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0" w:rsidRPr="003C7993" w:rsidRDefault="00AF4F50" w:rsidP="00C350BC">
      <w:pPr>
       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>
          <w:lang w:val="uk-UA"/>
        </w:rPr>
      </w:pPr>
      <w:r w:rsidRPr="003C7993">
        <w:rPr>
          <w:noProof/>
          <w:color w:val="auto"/>
          <w:u w:val="none"/>
          <w:lang w:val="uk-UA" w:eastAsia="uk-UA"/>
        </w:rPr>
        <w:drawing>
          <wp:inline distT="0" distB="0" distL="0" distR="0" wp14:anchorId="7011FF2D" wp14:editId="7D774E71">
            <wp:extent cx="5530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Україна</w:t>
      </w:r>
    </w:p>
    <w:p w:rsidR="00C530F8" w:rsidRPr="003C7993" w:rsidRDefault="00C530F8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bCs/>
          <w:color w:val="auto"/>
          <w:spacing w:val="22"/>
          <w:u w:val="none"/>
          <w:lang w:val="uk-UA"/>
        </w:rPr>
      </w:pPr>
      <w:r w:rsidRPr="003C7993">
        <w:rPr>
          <w:b/>
          <w:bCs/>
          <w:color w:val="auto"/>
          <w:spacing w:val="22"/>
          <w:u w:val="none"/>
          <w:lang w:val="uk-UA"/>
        </w:rPr>
        <w:t>ЖИТОМИРСЬКА ОБЛАСНА РАДА</w:t>
      </w:r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center"/>
        <w:rPr>
          <w:b/>
          <w:color w:val="auto"/>
          <w:spacing w:val="40"/>
          <w:u w:val="none"/>
          <w:lang w:val="uk-UA"/>
        </w:rPr>
      </w:pPr>
      <w:r w:rsidRPr="003C7993">
        <w:rPr>
          <w:b/>
          <w:bCs/>
          <w:color w:val="auto"/>
          <w:u w:val="none"/>
          <w:lang w:val="uk-UA"/>
        </w:rPr>
        <w:t>постійна</w:t>
      </w:r>
      <w:r w:rsidRPr="003C7993">
        <w:rPr>
          <w:b/>
          <w:color w:val="auto"/>
          <w:u w:val="none"/>
          <w:lang w:val="uk-UA"/>
        </w:rPr>
        <w:t xml:space="preserve"> </w:t>
      </w:r>
      <w:r w:rsidRPr="003C7993">
        <w:rPr>
          <w:b/>
          <w:bCs/>
          <w:color w:val="auto"/>
          <w:u w:val="none"/>
          <w:lang w:val="uk-UA"/>
        </w:rPr>
        <w:t>комісія</w:t>
      </w:r>
      <w:r w:rsidRPr="003C7993">
        <w:rPr>
          <w:b/>
          <w:color w:val="auto"/>
          <w:u w:val="none"/>
          <w:lang w:val="uk-UA"/>
        </w:rPr>
        <w:t xml:space="preserve">  </w:t>
      </w:r>
      <w:r w:rsidRPr="003C7993">
        <w:rPr>
          <w:b/>
          <w:color w:val="auto"/>
          <w:spacing w:val="-1"/>
          <w:u w:val="none"/>
          <w:lang w:val="uk-UA"/>
        </w:rPr>
        <w:t>з</w:t>
      </w:r>
      <w:r w:rsidRPr="003C7993">
        <w:rPr>
          <w:b/>
          <w:color w:val="auto"/>
          <w:spacing w:val="40"/>
          <w:u w:val="none"/>
          <w:lang w:val="uk-UA"/>
        </w:rPr>
        <w:t xml:space="preserve"> питань</w:t>
      </w:r>
      <w:r w:rsidRPr="003C7993">
        <w:rPr>
          <w:b/>
          <w:color w:val="auto"/>
          <w:u w:val="none"/>
          <w:lang w:val="uk-UA"/>
        </w:rPr>
        <w:t xml:space="preserve"> регламенту, депутатської етики та місцевого самоврядування</w:t>
      </w:r>
    </w:p>
    <w:p w:rsidR="00C530F8" w:rsidRPr="003C7993" w:rsidRDefault="00C530F8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22"/>
          <w:szCs w:val="22"/>
          <w:u w:val="none"/>
          <w:lang w:val="uk-UA"/>
        </w:rPr>
      </w:pPr>
      <w:r w:rsidRPr="003C7993">
        <w:rPr>
          <w:color w:val="auto"/>
          <w:sz w:val="22"/>
          <w:szCs w:val="22"/>
          <w:u w:val="none"/>
          <w:lang w:val="uk-UA"/>
        </w:rPr>
        <w:t>10014 м. Житомир, майдан С.П. Корольова, 1</w:t>
      </w: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color w:val="auto"/>
          <w:sz w:val="16"/>
          <w:szCs w:val="16"/>
          <w:u w:val="none"/>
          <w:lang w:val="uk-UA"/>
        </w:rPr>
      </w:pPr>
    </w:p>
    <w:p w:rsidR="00EA4F6F" w:rsidRPr="003C7993" w:rsidRDefault="00EA4F6F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jc w:val="center"/>
        <w:rPr>
          <w:b/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 xml:space="preserve">ПРОТОКОЛ № </w:t>
      </w:r>
      <w:r w:rsidR="005F2BB6">
        <w:rPr>
          <w:b/>
          <w:color w:val="auto"/>
          <w:u w:val="none"/>
          <w:lang w:val="uk-UA"/>
        </w:rPr>
        <w:t>34</w:t>
      </w:r>
    </w:p>
    <w:p w:rsidR="00DA0D64" w:rsidRDefault="00DA0D64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</w:p>
    <w:p w:rsidR="00B17BA4" w:rsidRDefault="00B17BA4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</w:p>
    <w:p w:rsidR="00B17BA4" w:rsidRPr="003C7993" w:rsidRDefault="00B17BA4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</w:p>
    <w:p w:rsidR="00AF4F50" w:rsidRPr="003C7993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 xml:space="preserve">від </w:t>
      </w:r>
      <w:r w:rsidR="005F2BB6">
        <w:rPr>
          <w:color w:val="auto"/>
          <w:u w:val="none"/>
          <w:lang w:val="uk-UA"/>
        </w:rPr>
        <w:t>28 квітня</w:t>
      </w:r>
      <w:r w:rsidR="00235EA7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235EA7">
        <w:rPr>
          <w:color w:val="auto"/>
          <w:u w:val="none"/>
          <w:lang w:val="uk-UA"/>
        </w:rPr>
        <w:t xml:space="preserve"> 2015</w:t>
      </w:r>
      <w:r w:rsidRPr="003C7993">
        <w:rPr>
          <w:color w:val="auto"/>
          <w:u w:val="none"/>
          <w:lang w:val="uk-UA"/>
        </w:rPr>
        <w:t xml:space="preserve"> року 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847624" w:rsidRPr="003C7993">
        <w:rPr>
          <w:color w:val="auto"/>
          <w:u w:val="none"/>
          <w:lang w:val="uk-UA"/>
        </w:rPr>
        <w:t xml:space="preserve"> </w:t>
      </w:r>
      <w:r w:rsidR="006754CB">
        <w:rPr>
          <w:color w:val="auto"/>
          <w:u w:val="none"/>
          <w:lang w:val="uk-UA"/>
        </w:rPr>
        <w:t xml:space="preserve">     </w:t>
      </w:r>
      <w:r w:rsidR="00847624" w:rsidRPr="003C7993">
        <w:rPr>
          <w:color w:val="auto"/>
          <w:u w:val="none"/>
          <w:lang w:val="uk-UA"/>
        </w:rPr>
        <w:t xml:space="preserve">                     </w:t>
      </w:r>
      <w:r w:rsidR="00A77A9E" w:rsidRPr="003C7993">
        <w:rPr>
          <w:color w:val="auto"/>
          <w:u w:val="none"/>
          <w:lang w:val="uk-UA"/>
        </w:rPr>
        <w:t xml:space="preserve">                                         </w:t>
      </w:r>
      <w:proofErr w:type="spellStart"/>
      <w:r w:rsidR="00A77A9E" w:rsidRPr="003C7993">
        <w:rPr>
          <w:color w:val="auto"/>
          <w:u w:val="none"/>
          <w:lang w:val="uk-UA"/>
        </w:rPr>
        <w:t>м.Житомир</w:t>
      </w:r>
      <w:proofErr w:type="spellEnd"/>
    </w:p>
    <w:p w:rsidR="00AF4F50" w:rsidRDefault="00AF4F50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B17BA4" w:rsidRDefault="00B17BA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</w:p>
    <w:p w:rsidR="00B17BA4" w:rsidRPr="003C7993" w:rsidRDefault="00B17BA4" w:rsidP="00C350BC">
      <w:pPr>
        <w:widowControl/>
        <w:shd w:val="clear" w:color="auto" w:fill="FFFFFF"/>
        <w:autoSpaceDE/>
        <w:autoSpaceDN/>
        <w:spacing w:after="0"/>
        <w:rPr>
          <w:color w:val="auto"/>
          <w:sz w:val="16"/>
          <w:szCs w:val="16"/>
          <w:u w:val="none"/>
          <w:lang w:val="uk-UA"/>
        </w:rPr>
      </w:pPr>
      <w:bookmarkStart w:id="0" w:name="_GoBack"/>
      <w:bookmarkEnd w:id="0"/>
    </w:p>
    <w:p w:rsidR="00AF4F50" w:rsidRPr="003C7993" w:rsidRDefault="00AF4F50" w:rsidP="00C350BC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b/>
          <w:color w:val="auto"/>
          <w:u w:val="none"/>
          <w:lang w:val="uk-UA"/>
        </w:rPr>
        <w:t>Присутні депутати</w:t>
      </w:r>
      <w:r w:rsidRPr="003C7993">
        <w:rPr>
          <w:color w:val="auto"/>
          <w:u w:val="none"/>
          <w:lang w:val="uk-UA"/>
        </w:rPr>
        <w:t xml:space="preserve">: </w:t>
      </w:r>
      <w:proofErr w:type="spellStart"/>
      <w:r w:rsidRPr="003C7993">
        <w:rPr>
          <w:color w:val="auto"/>
          <w:u w:val="none"/>
          <w:lang w:val="uk-UA"/>
        </w:rPr>
        <w:t>Остапꞌюк</w:t>
      </w:r>
      <w:proofErr w:type="spellEnd"/>
      <w:r w:rsidRPr="003C7993">
        <w:rPr>
          <w:color w:val="auto"/>
          <w:u w:val="none"/>
          <w:lang w:val="uk-UA"/>
        </w:rPr>
        <w:t xml:space="preserve"> А.В.</w:t>
      </w:r>
      <w:r w:rsidR="008C33F7" w:rsidRPr="003C7993">
        <w:rPr>
          <w:color w:val="auto"/>
          <w:u w:val="none"/>
          <w:lang w:val="uk-UA"/>
        </w:rPr>
        <w:t>- голова постійної комісії</w:t>
      </w:r>
      <w:r w:rsidR="00A77A9E" w:rsidRPr="003C7993">
        <w:rPr>
          <w:color w:val="auto"/>
          <w:u w:val="none"/>
          <w:lang w:val="uk-UA"/>
        </w:rPr>
        <w:t xml:space="preserve">, </w:t>
      </w:r>
      <w:proofErr w:type="spellStart"/>
      <w:r w:rsidR="008C33F7" w:rsidRPr="003C7993">
        <w:rPr>
          <w:color w:val="auto"/>
          <w:u w:val="none"/>
          <w:lang w:val="uk-UA"/>
        </w:rPr>
        <w:t>Сухораба</w:t>
      </w:r>
      <w:proofErr w:type="spellEnd"/>
      <w:r w:rsidR="008C33F7" w:rsidRPr="003C7993">
        <w:rPr>
          <w:color w:val="auto"/>
          <w:u w:val="none"/>
          <w:lang w:val="uk-UA"/>
        </w:rPr>
        <w:t xml:space="preserve"> В.П. –  секретар постійної комісії,</w:t>
      </w:r>
      <w:r w:rsidR="00A77A9E" w:rsidRPr="003C7993">
        <w:rPr>
          <w:color w:val="auto"/>
          <w:u w:val="none"/>
          <w:lang w:val="uk-UA"/>
        </w:rPr>
        <w:t xml:space="preserve"> </w:t>
      </w:r>
      <w:r w:rsidR="005F2BB6">
        <w:rPr>
          <w:color w:val="auto"/>
          <w:u w:val="none"/>
          <w:lang w:val="uk-UA"/>
        </w:rPr>
        <w:t>Войтенко А.Б.</w:t>
      </w:r>
      <w:r w:rsidRPr="003C7993">
        <w:rPr>
          <w:color w:val="auto"/>
          <w:u w:val="none"/>
          <w:lang w:val="uk-UA"/>
        </w:rPr>
        <w:t xml:space="preserve">, Зозуля М.П., </w:t>
      </w:r>
      <w:r w:rsidR="0004275C" w:rsidRPr="003C7993">
        <w:rPr>
          <w:color w:val="auto"/>
          <w:u w:val="none"/>
          <w:lang w:val="uk-UA"/>
        </w:rPr>
        <w:t xml:space="preserve"> </w:t>
      </w:r>
      <w:proofErr w:type="spellStart"/>
      <w:r w:rsidR="00731A2A" w:rsidRPr="003C7993">
        <w:rPr>
          <w:color w:val="auto"/>
          <w:u w:val="none"/>
          <w:lang w:val="uk-UA"/>
        </w:rPr>
        <w:t>Сабадаш</w:t>
      </w:r>
      <w:proofErr w:type="spellEnd"/>
      <w:r w:rsidR="00731A2A" w:rsidRPr="003C7993">
        <w:rPr>
          <w:color w:val="auto"/>
          <w:u w:val="none"/>
          <w:lang w:val="uk-UA"/>
        </w:rPr>
        <w:t xml:space="preserve"> І.І.</w:t>
      </w:r>
      <w:r w:rsidR="00B17BA4">
        <w:rPr>
          <w:color w:val="auto"/>
          <w:u w:val="none"/>
          <w:lang w:val="uk-UA"/>
        </w:rPr>
        <w:t>, Розпутенко А.Д.</w:t>
      </w:r>
    </w:p>
    <w:p w:rsidR="009F6A17" w:rsidRPr="003C7993" w:rsidRDefault="009F6A17" w:rsidP="00C350BC">
      <w:pPr>
        <w:spacing w:after="0"/>
        <w:jc w:val="both"/>
        <w:rPr>
          <w:b/>
          <w:lang w:val="uk-UA"/>
        </w:rPr>
      </w:pPr>
    </w:p>
    <w:p w:rsidR="003C7993" w:rsidRPr="003C7993" w:rsidRDefault="003C7993" w:rsidP="00C350BC">
      <w:pPr>
        <w:spacing w:after="0"/>
        <w:jc w:val="center"/>
        <w:rPr>
          <w:b/>
          <w:u w:val="none"/>
          <w:lang w:val="uk-UA"/>
        </w:rPr>
      </w:pPr>
    </w:p>
    <w:p w:rsidR="00073E61" w:rsidRPr="003C7993" w:rsidRDefault="00B82C4A" w:rsidP="00C350BC">
      <w:pPr>
        <w:spacing w:after="0"/>
        <w:jc w:val="center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Порядок денний:</w:t>
      </w:r>
    </w:p>
    <w:p w:rsidR="005F2BB6" w:rsidRDefault="005F2BB6" w:rsidP="001C570C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</w:p>
    <w:p w:rsidR="005F2BB6" w:rsidRPr="005F2BB6" w:rsidRDefault="005F2BB6" w:rsidP="001C570C">
      <w:pPr>
        <w:widowControl/>
        <w:numPr>
          <w:ilvl w:val="0"/>
          <w:numId w:val="22"/>
        </w:numPr>
        <w:autoSpaceDE/>
        <w:autoSpaceDN/>
        <w:adjustRightInd/>
        <w:spacing w:after="0"/>
        <w:ind w:left="0" w:firstLine="567"/>
        <w:contextualSpacing/>
        <w:jc w:val="both"/>
        <w:rPr>
          <w:rFonts w:eastAsia="Calibri"/>
          <w:color w:val="auto"/>
          <w:u w:val="none"/>
          <w:lang w:val="uk-UA" w:eastAsia="uk-UA"/>
        </w:rPr>
      </w:pPr>
      <w:r w:rsidRPr="005F2BB6">
        <w:rPr>
          <w:rFonts w:eastAsia="Calibri"/>
          <w:color w:val="auto"/>
          <w:u w:val="none"/>
          <w:shd w:val="clear" w:color="auto" w:fill="FFFFFF"/>
          <w:lang w:val="uk-UA" w:eastAsia="en-US"/>
        </w:rPr>
        <w:t xml:space="preserve">Про підтримку Постанови Верховної Ради України від 27 січня 2015 року № 129-VIII </w:t>
      </w:r>
      <w:proofErr w:type="spellStart"/>
      <w:r w:rsidRPr="005F2BB6">
        <w:rPr>
          <w:rFonts w:eastAsia="Calibri"/>
          <w:color w:val="auto"/>
          <w:u w:val="none"/>
          <w:shd w:val="clear" w:color="auto" w:fill="FFFFFF"/>
          <w:lang w:val="uk-UA" w:eastAsia="en-US"/>
        </w:rPr>
        <w:t>„Про</w:t>
      </w:r>
      <w:proofErr w:type="spellEnd"/>
      <w:r w:rsidRPr="005F2BB6">
        <w:rPr>
          <w:rFonts w:eastAsia="Calibri"/>
          <w:color w:val="auto"/>
          <w:u w:val="none"/>
          <w:shd w:val="clear" w:color="auto" w:fill="FFFFFF"/>
          <w:lang w:val="uk-UA" w:eastAsia="en-US"/>
        </w:rPr>
        <w:t xml:space="preserve"> Звернення Верховної Ради України до Організації Об’єднаних Націй, Європейського Парламенту,Парламентської Асамблеї Ради Європи, Парламентської Асамблеї НАТО,Парламентської Асамблеї ОБСЄ, Парламентської Асамблеї ГУАМ,національних парламентів держав світу про визнання Російської Федерації державою-агресором”.</w:t>
      </w:r>
    </w:p>
    <w:p w:rsidR="005F2BB6" w:rsidRPr="005F2BB6" w:rsidRDefault="005F2BB6" w:rsidP="005F2BB6">
      <w:pPr>
        <w:widowControl/>
        <w:autoSpaceDE/>
        <w:autoSpaceDN/>
        <w:adjustRightInd/>
        <w:spacing w:after="0"/>
        <w:ind w:left="708"/>
        <w:contextualSpacing/>
        <w:jc w:val="both"/>
        <w:rPr>
          <w:rFonts w:eastAsia="Calibri"/>
          <w:color w:val="auto"/>
          <w:u w:val="none"/>
          <w:lang w:val="uk-UA" w:eastAsia="uk-UA"/>
        </w:rPr>
      </w:pPr>
    </w:p>
    <w:p w:rsidR="005F2BB6" w:rsidRPr="005F2BB6" w:rsidRDefault="005F2BB6" w:rsidP="005F2BB6">
      <w:pPr>
        <w:widowControl/>
        <w:numPr>
          <w:ilvl w:val="0"/>
          <w:numId w:val="22"/>
        </w:numPr>
        <w:autoSpaceDE/>
        <w:autoSpaceDN/>
        <w:adjustRightInd/>
        <w:spacing w:after="0" w:line="276" w:lineRule="auto"/>
        <w:ind w:left="142" w:firstLine="567"/>
        <w:contextualSpacing/>
        <w:jc w:val="both"/>
        <w:rPr>
          <w:rFonts w:eastAsia="Calibri"/>
          <w:color w:val="auto"/>
          <w:u w:val="none"/>
          <w:lang w:val="uk-UA" w:eastAsia="uk-UA"/>
        </w:rPr>
      </w:pPr>
      <w:r w:rsidRPr="005F2BB6">
        <w:rPr>
          <w:rFonts w:eastAsia="Calibri"/>
          <w:u w:val="none"/>
          <w:bdr w:val="none" w:sz="0" w:space="0" w:color="auto" w:frame="1"/>
          <w:lang w:val="uk-UA" w:eastAsia="en-US"/>
        </w:rPr>
        <w:t>Про пропозиції щодо виконання рішення обласної ради  від 19.03.15 №1479  «Про доповнення до рішення обласної ради від 01.08.06 №58 «Про розподіл коштів перевиконання доходної частини загального фонду обласного бюджету».</w:t>
      </w:r>
    </w:p>
    <w:p w:rsidR="005F2BB6" w:rsidRPr="005F2BB6" w:rsidRDefault="005F2BB6" w:rsidP="005F2BB6">
      <w:pPr>
        <w:widowControl/>
        <w:autoSpaceDE/>
        <w:autoSpaceDN/>
        <w:adjustRightInd/>
        <w:spacing w:after="0"/>
        <w:ind w:left="708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</w:p>
    <w:p w:rsidR="005F2BB6" w:rsidRPr="005F2BB6" w:rsidRDefault="005F2BB6" w:rsidP="005F2BB6">
      <w:pPr>
        <w:widowControl/>
        <w:numPr>
          <w:ilvl w:val="0"/>
          <w:numId w:val="22"/>
        </w:numPr>
        <w:autoSpaceDE/>
        <w:autoSpaceDN/>
        <w:adjustRightInd/>
        <w:spacing w:after="0" w:line="276" w:lineRule="auto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  <w:r w:rsidRPr="005F2BB6">
        <w:rPr>
          <w:rFonts w:eastAsia="Calibri"/>
          <w:u w:val="none"/>
          <w:bdr w:val="none" w:sz="0" w:space="0" w:color="auto" w:frame="1"/>
          <w:lang w:val="uk-UA" w:eastAsia="en-US"/>
        </w:rPr>
        <w:t>Про внесення змін до складу президії обласної ради.</w:t>
      </w:r>
    </w:p>
    <w:p w:rsidR="005F2BB6" w:rsidRPr="005F2BB6" w:rsidRDefault="005F2BB6" w:rsidP="005F2BB6">
      <w:pPr>
        <w:widowControl/>
        <w:autoSpaceDE/>
        <w:autoSpaceDN/>
        <w:adjustRightInd/>
        <w:spacing w:after="0"/>
        <w:ind w:left="708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</w:p>
    <w:p w:rsidR="005F2BB6" w:rsidRPr="005F2BB6" w:rsidRDefault="005F2BB6" w:rsidP="005F2BB6">
      <w:pPr>
        <w:widowControl/>
        <w:numPr>
          <w:ilvl w:val="0"/>
          <w:numId w:val="22"/>
        </w:numPr>
        <w:autoSpaceDE/>
        <w:autoSpaceDN/>
        <w:adjustRightInd/>
        <w:spacing w:after="0" w:line="276" w:lineRule="auto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  <w:r w:rsidRPr="005F2BB6">
        <w:rPr>
          <w:rFonts w:eastAsia="Calibri"/>
          <w:u w:val="none"/>
          <w:bdr w:val="none" w:sz="0" w:space="0" w:color="auto" w:frame="1"/>
          <w:lang w:val="uk-UA" w:eastAsia="en-US"/>
        </w:rPr>
        <w:t>Про протокольне рішення щодо необхідності забезпечення  звукової трансляції роботи сесії обласної ради.</w:t>
      </w:r>
    </w:p>
    <w:p w:rsidR="005F2BB6" w:rsidRPr="005F2BB6" w:rsidRDefault="005F2BB6" w:rsidP="005F2BB6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</w:p>
    <w:p w:rsidR="005F2BB6" w:rsidRDefault="005F2BB6" w:rsidP="00235C0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</w:p>
    <w:p w:rsidR="005F2BB6" w:rsidRDefault="005F2BB6" w:rsidP="00235C0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</w:p>
    <w:p w:rsidR="003C7993" w:rsidRPr="003C7993" w:rsidRDefault="006470FF" w:rsidP="00235C00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b/>
          <w:color w:val="auto"/>
          <w:u w:val="none"/>
          <w:lang w:val="uk-UA" w:eastAsia="en-US"/>
        </w:rPr>
        <w:t>1. Слухали:</w:t>
      </w:r>
      <w:r w:rsidRPr="003C7993">
        <w:rPr>
          <w:rFonts w:ascii="Calibri" w:eastAsia="Calibri" w:hAnsi="Calibri"/>
          <w:color w:val="auto"/>
          <w:sz w:val="22"/>
          <w:szCs w:val="22"/>
          <w:u w:val="none"/>
          <w:lang w:val="uk-UA" w:eastAsia="en-US"/>
        </w:rPr>
        <w:t xml:space="preserve"> </w:t>
      </w:r>
      <w:r w:rsidR="004758D0">
        <w:rPr>
          <w:rFonts w:eastAsia="Calibri"/>
          <w:color w:val="auto"/>
          <w:u w:val="none"/>
          <w:lang w:val="uk-UA" w:eastAsia="en-US"/>
        </w:rPr>
        <w:t xml:space="preserve"> Толочка І.М.</w:t>
      </w:r>
      <w:r w:rsidR="00DA0D64" w:rsidRPr="003C7993">
        <w:rPr>
          <w:rFonts w:eastAsia="Calibri"/>
          <w:color w:val="auto"/>
          <w:u w:val="none"/>
          <w:lang w:val="uk-UA" w:eastAsia="en-US"/>
        </w:rPr>
        <w:t>,</w:t>
      </w:r>
      <w:r w:rsidR="000E2328">
        <w:rPr>
          <w:rFonts w:eastAsia="Calibri"/>
          <w:color w:val="auto"/>
          <w:u w:val="none"/>
          <w:lang w:val="uk-UA" w:eastAsia="en-US"/>
        </w:rPr>
        <w:t xml:space="preserve"> який проінформував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з питання  </w:t>
      </w:r>
      <w:r w:rsidR="004758D0">
        <w:rPr>
          <w:rFonts w:eastAsia="Calibri"/>
          <w:color w:val="auto"/>
          <w:u w:val="none"/>
          <w:lang w:val="uk-UA" w:eastAsia="en-US"/>
        </w:rPr>
        <w:t>п</w:t>
      </w:r>
      <w:r w:rsidR="00235C00" w:rsidRPr="00235C00">
        <w:rPr>
          <w:rFonts w:eastAsia="Calibri"/>
          <w:color w:val="auto"/>
          <w:u w:val="none"/>
          <w:lang w:val="uk-UA" w:eastAsia="en-US"/>
        </w:rPr>
        <w:t xml:space="preserve">ро </w:t>
      </w:r>
      <w:r w:rsidR="001C570C" w:rsidRPr="005F2BB6">
        <w:rPr>
          <w:rFonts w:eastAsia="Calibri"/>
          <w:color w:val="auto"/>
          <w:u w:val="none"/>
          <w:shd w:val="clear" w:color="auto" w:fill="FFFFFF"/>
          <w:lang w:val="uk-UA" w:eastAsia="en-US"/>
        </w:rPr>
        <w:t xml:space="preserve">підтримку Постанови Верховної Ради України від 27 січня 2015 року № 129-VIII </w:t>
      </w:r>
      <w:proofErr w:type="spellStart"/>
      <w:r w:rsidR="001C570C" w:rsidRPr="005F2BB6">
        <w:rPr>
          <w:rFonts w:eastAsia="Calibri"/>
          <w:color w:val="auto"/>
          <w:u w:val="none"/>
          <w:shd w:val="clear" w:color="auto" w:fill="FFFFFF"/>
          <w:lang w:val="uk-UA" w:eastAsia="en-US"/>
        </w:rPr>
        <w:t>„Про</w:t>
      </w:r>
      <w:proofErr w:type="spellEnd"/>
      <w:r w:rsidR="001C570C" w:rsidRPr="005F2BB6">
        <w:rPr>
          <w:rFonts w:eastAsia="Calibri"/>
          <w:color w:val="auto"/>
          <w:u w:val="none"/>
          <w:shd w:val="clear" w:color="auto" w:fill="FFFFFF"/>
          <w:lang w:val="uk-UA" w:eastAsia="en-US"/>
        </w:rPr>
        <w:t xml:space="preserve"> Звернення Верховної Ради України до Організації Об’єднаних Націй, Європейського Парламенту,Парламентської Асамблеї Ради Європи, Парламентської Асамблеї НАТО,Парламентської Асамблеї ОБСЄ, Парламентської Асамблеї ГУАМ,національних парламентів держав світу про визнання Російської Федерації державою-агресором”.</w:t>
      </w:r>
    </w:p>
    <w:p w:rsidR="006470FF" w:rsidRPr="003C7993" w:rsidRDefault="006470FF" w:rsidP="006470FF">
      <w:pPr>
        <w:widowControl/>
        <w:autoSpaceDE/>
        <w:autoSpaceDN/>
        <w:adjustRightInd/>
        <w:spacing w:after="0"/>
        <w:contextualSpacing/>
        <w:jc w:val="both"/>
        <w:rPr>
          <w:bCs/>
          <w:color w:val="auto"/>
          <w:spacing w:val="-1"/>
          <w:u w:val="none"/>
          <w:lang w:val="uk-UA"/>
        </w:rPr>
      </w:pPr>
    </w:p>
    <w:p w:rsidR="006A7531" w:rsidRPr="003C7993" w:rsidRDefault="006470FF" w:rsidP="007D10C8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 w:rsidRPr="003C7993">
        <w:rPr>
          <w:rFonts w:eastAsia="Calibri"/>
          <w:b/>
          <w:bCs/>
          <w:color w:val="auto"/>
          <w:spacing w:val="-1"/>
          <w:u w:val="none"/>
          <w:lang w:val="uk-UA" w:eastAsia="en-US"/>
        </w:rPr>
        <w:t>Вирішили: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="001E0127"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7D0AB8" w:rsidRDefault="00AF4F50" w:rsidP="00C350BC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653B78" w:rsidRPr="003C7993" w:rsidRDefault="00653B78" w:rsidP="00C350BC">
      <w:pPr>
        <w:spacing w:after="0"/>
        <w:jc w:val="right"/>
        <w:rPr>
          <w:b/>
          <w:u w:val="none"/>
          <w:lang w:val="uk-UA"/>
        </w:rPr>
      </w:pPr>
    </w:p>
    <w:p w:rsidR="00B74BC1" w:rsidRPr="003C7993" w:rsidRDefault="00B74BC1" w:rsidP="00B74BC1">
      <w:pPr>
        <w:widowControl/>
        <w:autoSpaceDE/>
        <w:autoSpaceDN/>
        <w:adjustRightInd/>
        <w:spacing w:after="0"/>
        <w:contextualSpacing/>
        <w:jc w:val="both"/>
        <w:rPr>
          <w:b/>
          <w:u w:val="none"/>
          <w:lang w:val="uk-UA"/>
        </w:rPr>
      </w:pPr>
      <w:r>
        <w:rPr>
          <w:b/>
          <w:lang w:val="uk-UA"/>
        </w:rPr>
        <w:t>2</w:t>
      </w:r>
      <w:r w:rsidRPr="003C7993">
        <w:rPr>
          <w:b/>
          <w:lang w:val="uk-UA"/>
        </w:rPr>
        <w:t>.Слухали:</w:t>
      </w:r>
      <w:r w:rsidRPr="003C7993">
        <w:rPr>
          <w:lang w:val="uk-UA"/>
        </w:rPr>
        <w:t xml:space="preserve"> </w:t>
      </w:r>
      <w:r>
        <w:rPr>
          <w:u w:val="none"/>
          <w:lang w:val="uk-UA"/>
        </w:rPr>
        <w:t xml:space="preserve"> Толочка І.М.</w:t>
      </w:r>
      <w:r w:rsidRPr="003C7993">
        <w:rPr>
          <w:u w:val="none"/>
          <w:lang w:val="uk-UA"/>
        </w:rPr>
        <w:t xml:space="preserve">, який проінформував з питання про </w:t>
      </w:r>
      <w:r w:rsidR="00653B78" w:rsidRPr="00653B78">
        <w:rPr>
          <w:u w:val="none"/>
          <w:lang w:val="uk-UA"/>
        </w:rPr>
        <w:t>пропозиції щодо виконання рішення обласної ради  від 19.03.15 №1479  «Про доповнення до рішення обласної ради від 01.08.06 №58 «Про розподіл коштів перевиконання доходної частини загального фонду обласного бюджету».</w:t>
      </w:r>
    </w:p>
    <w:p w:rsidR="00B74BC1" w:rsidRPr="003C7993" w:rsidRDefault="00B74BC1" w:rsidP="00B74BC1">
      <w:pPr>
        <w:spacing w:after="0"/>
        <w:jc w:val="both"/>
        <w:rPr>
          <w:b/>
          <w:lang w:val="uk-UA"/>
        </w:rPr>
      </w:pPr>
    </w:p>
    <w:p w:rsidR="001C0BDC" w:rsidRPr="006649A3" w:rsidRDefault="00B74BC1" w:rsidP="001C0BDC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  <w:r w:rsidRPr="003C7993">
        <w:rPr>
          <w:b/>
          <w:lang w:val="uk-UA"/>
        </w:rPr>
        <w:t>Вирішили:</w:t>
      </w:r>
      <w:r w:rsidR="00653B78">
        <w:rPr>
          <w:u w:val="none"/>
          <w:lang w:val="uk-UA"/>
        </w:rPr>
        <w:t xml:space="preserve"> </w:t>
      </w:r>
      <w:r w:rsidR="006649A3">
        <w:rPr>
          <w:u w:val="none"/>
          <w:lang w:val="uk-UA"/>
        </w:rPr>
        <w:t xml:space="preserve"> </w:t>
      </w:r>
      <w:r w:rsidR="006D6A15">
        <w:rPr>
          <w:rFonts w:eastAsia="Calibri"/>
          <w:color w:val="auto"/>
          <w:u w:val="none"/>
          <w:lang w:val="uk-UA" w:eastAsia="en-US"/>
        </w:rPr>
        <w:t xml:space="preserve">Рекомендувати </w:t>
      </w:r>
      <w:r w:rsidR="006D6A15" w:rsidRPr="00915AC1">
        <w:rPr>
          <w:rFonts w:eastAsia="Calibri"/>
          <w:b/>
          <w:color w:val="auto"/>
          <w:u w:val="none"/>
          <w:lang w:val="uk-UA" w:eastAsia="en-US"/>
        </w:rPr>
        <w:t>не виділяти кошти</w:t>
      </w:r>
      <w:r w:rsidR="006D6A15">
        <w:rPr>
          <w:rFonts w:eastAsia="Calibri"/>
          <w:color w:val="auto"/>
          <w:u w:val="none"/>
          <w:lang w:val="uk-UA" w:eastAsia="en-US"/>
        </w:rPr>
        <w:t xml:space="preserve"> від </w:t>
      </w:r>
      <w:r w:rsidR="006D6A15" w:rsidRPr="00653B78">
        <w:rPr>
          <w:u w:val="none"/>
          <w:lang w:val="uk-UA"/>
        </w:rPr>
        <w:t>перевиконання доходної частини зага</w:t>
      </w:r>
      <w:r w:rsidR="006D6A15">
        <w:rPr>
          <w:u w:val="none"/>
          <w:lang w:val="uk-UA"/>
        </w:rPr>
        <w:t xml:space="preserve">льного фонду обласного бюджету </w:t>
      </w:r>
      <w:r w:rsidR="00AB5EFA">
        <w:rPr>
          <w:u w:val="none"/>
          <w:lang w:val="uk-UA"/>
        </w:rPr>
        <w:t>д</w:t>
      </w:r>
      <w:r w:rsidR="006649A3">
        <w:rPr>
          <w:u w:val="none"/>
          <w:lang w:val="uk-UA"/>
        </w:rPr>
        <w:t xml:space="preserve">епутатам </w:t>
      </w:r>
      <w:r w:rsidR="00E17D1B" w:rsidRPr="00E17D1B">
        <w:rPr>
          <w:rFonts w:eastAsia="Calibri"/>
          <w:color w:val="auto"/>
          <w:u w:val="none"/>
          <w:lang w:val="uk-UA" w:eastAsia="en-US"/>
        </w:rPr>
        <w:t xml:space="preserve"> обласної ради, які не приймали участь у 50% та більше  пленарних засідань обласної ради та</w:t>
      </w:r>
      <w:r w:rsidR="00AB5EFA">
        <w:rPr>
          <w:rFonts w:eastAsia="Calibri"/>
          <w:color w:val="auto"/>
          <w:u w:val="none"/>
          <w:lang w:val="uk-UA" w:eastAsia="en-US"/>
        </w:rPr>
        <w:t xml:space="preserve"> постійних комісій за 2014 рік</w:t>
      </w:r>
      <w:r w:rsidR="001C0BDC">
        <w:rPr>
          <w:u w:val="none"/>
          <w:lang w:val="uk-UA"/>
        </w:rPr>
        <w:t>:</w:t>
      </w:r>
    </w:p>
    <w:p w:rsidR="00E46F80" w:rsidRPr="00E46F80" w:rsidRDefault="00BC2820" w:rsidP="00E46F80">
      <w:pPr>
        <w:pStyle w:val="a6"/>
        <w:numPr>
          <w:ilvl w:val="0"/>
          <w:numId w:val="25"/>
        </w:numPr>
        <w:jc w:val="both"/>
        <w:rPr>
          <w:rFonts w:eastAsia="Calibri"/>
          <w:color w:val="auto"/>
          <w:u w:val="none"/>
          <w:lang w:val="uk-UA" w:eastAsia="uk-UA"/>
        </w:rPr>
      </w:pPr>
      <w:proofErr w:type="spellStart"/>
      <w:r w:rsidRPr="00E46F80">
        <w:rPr>
          <w:rFonts w:eastAsia="Calibri"/>
          <w:b/>
          <w:color w:val="auto"/>
          <w:u w:val="none"/>
          <w:lang w:val="uk-UA" w:eastAsia="uk-UA"/>
        </w:rPr>
        <w:t>Бутенко</w:t>
      </w:r>
      <w:proofErr w:type="spellEnd"/>
      <w:r w:rsidRPr="00E46F80">
        <w:rPr>
          <w:rFonts w:eastAsia="Calibri"/>
          <w:b/>
          <w:color w:val="auto"/>
          <w:u w:val="none"/>
          <w:lang w:val="uk-UA" w:eastAsia="uk-UA"/>
        </w:rPr>
        <w:t xml:space="preserve"> С.Г.</w:t>
      </w:r>
      <w:r w:rsidRPr="00E46F80">
        <w:rPr>
          <w:rFonts w:eastAsia="Calibri"/>
          <w:color w:val="auto"/>
          <w:u w:val="none"/>
          <w:lang w:val="uk-UA" w:eastAsia="uk-UA"/>
        </w:rPr>
        <w:t xml:space="preserve"> </w:t>
      </w:r>
    </w:p>
    <w:p w:rsidR="00E17D1B" w:rsidRDefault="006649A3" w:rsidP="00E46F80">
      <w:pPr>
        <w:jc w:val="center"/>
        <w:rPr>
          <w:rFonts w:eastAsia="Calibri"/>
          <w:color w:val="auto"/>
          <w:u w:val="none"/>
          <w:lang w:val="uk-UA" w:eastAsia="uk-UA"/>
        </w:rPr>
      </w:pPr>
      <w:r>
        <w:rPr>
          <w:rFonts w:eastAsia="Calibri"/>
          <w:color w:val="auto"/>
          <w:u w:val="none"/>
          <w:lang w:val="uk-UA" w:eastAsia="uk-UA"/>
        </w:rPr>
        <w:t xml:space="preserve">голосували: за -5, </w:t>
      </w:r>
      <w:proofErr w:type="spellStart"/>
      <w:r>
        <w:rPr>
          <w:rFonts w:eastAsia="Calibri"/>
          <w:color w:val="auto"/>
          <w:u w:val="none"/>
          <w:lang w:val="uk-UA" w:eastAsia="uk-UA"/>
        </w:rPr>
        <w:t>утрим</w:t>
      </w:r>
      <w:proofErr w:type="spellEnd"/>
      <w:r>
        <w:rPr>
          <w:rFonts w:eastAsia="Calibri"/>
          <w:color w:val="auto"/>
          <w:u w:val="none"/>
          <w:lang w:val="uk-UA" w:eastAsia="uk-UA"/>
        </w:rPr>
        <w:t>. -</w:t>
      </w:r>
      <w:r w:rsidR="00E46F80">
        <w:rPr>
          <w:rFonts w:eastAsia="Calibri"/>
          <w:color w:val="auto"/>
          <w:u w:val="none"/>
          <w:lang w:val="uk-UA" w:eastAsia="uk-UA"/>
        </w:rPr>
        <w:t xml:space="preserve"> </w:t>
      </w:r>
      <w:r>
        <w:rPr>
          <w:rFonts w:eastAsia="Calibri"/>
          <w:color w:val="auto"/>
          <w:u w:val="none"/>
          <w:lang w:val="uk-UA" w:eastAsia="uk-UA"/>
        </w:rPr>
        <w:t>1.</w:t>
      </w:r>
    </w:p>
    <w:p w:rsidR="00915AC1" w:rsidRPr="00915AC1" w:rsidRDefault="00915AC1" w:rsidP="00915AC1">
      <w:pPr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915AC1">
        <w:rPr>
          <w:rFonts w:eastAsia="Calibri"/>
          <w:b/>
          <w:color w:val="auto"/>
          <w:u w:val="none"/>
          <w:lang w:val="uk-UA" w:eastAsia="uk-UA"/>
        </w:rPr>
        <w:t>Рішення прийнято.</w:t>
      </w:r>
    </w:p>
    <w:p w:rsidR="006649A3" w:rsidRPr="00E46F80" w:rsidRDefault="00E46F80" w:rsidP="00E46F80">
      <w:pPr>
        <w:pStyle w:val="a6"/>
        <w:numPr>
          <w:ilvl w:val="0"/>
          <w:numId w:val="25"/>
        </w:numPr>
        <w:jc w:val="both"/>
        <w:rPr>
          <w:rFonts w:eastAsia="Calibri"/>
          <w:b/>
          <w:color w:val="auto"/>
          <w:u w:val="none"/>
          <w:lang w:val="uk-UA" w:eastAsia="uk-UA"/>
        </w:rPr>
      </w:pPr>
      <w:proofErr w:type="spellStart"/>
      <w:r w:rsidRPr="00E46F80">
        <w:rPr>
          <w:rFonts w:eastAsia="Calibri"/>
          <w:b/>
          <w:color w:val="auto"/>
          <w:u w:val="none"/>
          <w:lang w:val="uk-UA" w:eastAsia="uk-UA"/>
        </w:rPr>
        <w:t>Вашешніков</w:t>
      </w:r>
      <w:proofErr w:type="spellEnd"/>
      <w:r w:rsidRPr="00E46F80">
        <w:rPr>
          <w:rFonts w:eastAsia="Calibri"/>
          <w:b/>
          <w:color w:val="auto"/>
          <w:u w:val="none"/>
          <w:lang w:val="uk-UA" w:eastAsia="uk-UA"/>
        </w:rPr>
        <w:t xml:space="preserve"> М.О.</w:t>
      </w:r>
    </w:p>
    <w:p w:rsidR="00E46F80" w:rsidRDefault="00E46F80" w:rsidP="00E46F80">
      <w:pPr>
        <w:jc w:val="center"/>
        <w:rPr>
          <w:rFonts w:eastAsia="Calibri"/>
          <w:color w:val="auto"/>
          <w:u w:val="none"/>
          <w:lang w:val="uk-UA" w:eastAsia="uk-UA"/>
        </w:rPr>
      </w:pPr>
      <w:r>
        <w:rPr>
          <w:rFonts w:eastAsia="Calibri"/>
          <w:color w:val="auto"/>
          <w:u w:val="none"/>
          <w:lang w:val="uk-UA" w:eastAsia="uk-UA"/>
        </w:rPr>
        <w:t>голосували:</w:t>
      </w:r>
      <w:r w:rsidR="00E61F5B">
        <w:rPr>
          <w:rFonts w:eastAsia="Calibri"/>
          <w:color w:val="auto"/>
          <w:u w:val="none"/>
          <w:lang w:val="uk-UA" w:eastAsia="uk-UA"/>
        </w:rPr>
        <w:t xml:space="preserve"> </w:t>
      </w:r>
      <w:r w:rsidR="005226F7" w:rsidRPr="006B1515">
        <w:rPr>
          <w:rFonts w:eastAsia="Calibri"/>
          <w:color w:val="auto"/>
          <w:u w:val="none"/>
          <w:lang w:val="uk-UA" w:eastAsia="uk-UA"/>
        </w:rPr>
        <w:t>за -</w:t>
      </w:r>
      <w:r w:rsidR="005226F7">
        <w:rPr>
          <w:rFonts w:eastAsia="Calibri"/>
          <w:color w:val="auto"/>
          <w:u w:val="none"/>
          <w:lang w:val="uk-UA" w:eastAsia="uk-UA"/>
        </w:rPr>
        <w:t>6</w:t>
      </w:r>
      <w:r w:rsidR="005226F7" w:rsidRPr="006B1515">
        <w:rPr>
          <w:rFonts w:eastAsia="Calibri"/>
          <w:color w:val="auto"/>
          <w:u w:val="none"/>
          <w:lang w:val="uk-UA" w:eastAsia="uk-UA"/>
        </w:rPr>
        <w:t>.</w:t>
      </w:r>
    </w:p>
    <w:p w:rsidR="00E46F80" w:rsidRPr="00915AC1" w:rsidRDefault="00E46F80" w:rsidP="00E46F80">
      <w:pPr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915AC1">
        <w:rPr>
          <w:rFonts w:eastAsia="Calibri"/>
          <w:b/>
          <w:color w:val="auto"/>
          <w:u w:val="none"/>
          <w:lang w:val="uk-UA" w:eastAsia="uk-UA"/>
        </w:rPr>
        <w:t>Рішення прийнято.</w:t>
      </w:r>
    </w:p>
    <w:p w:rsidR="00B74BC1" w:rsidRPr="001811B9" w:rsidRDefault="00E61F5B" w:rsidP="001811B9">
      <w:pPr>
        <w:pStyle w:val="a6"/>
        <w:numPr>
          <w:ilvl w:val="0"/>
          <w:numId w:val="25"/>
        </w:numPr>
        <w:spacing w:after="0"/>
        <w:jc w:val="both"/>
        <w:rPr>
          <w:b/>
          <w:u w:val="none"/>
          <w:lang w:val="uk-UA"/>
        </w:rPr>
      </w:pPr>
      <w:proofErr w:type="spellStart"/>
      <w:r w:rsidRPr="001811B9">
        <w:rPr>
          <w:b/>
          <w:u w:val="none"/>
          <w:lang w:val="uk-UA"/>
        </w:rPr>
        <w:t>Запаловський</w:t>
      </w:r>
      <w:proofErr w:type="spellEnd"/>
      <w:r w:rsidRPr="001811B9">
        <w:rPr>
          <w:b/>
          <w:u w:val="none"/>
          <w:lang w:val="uk-UA"/>
        </w:rPr>
        <w:t xml:space="preserve"> Й.А.</w:t>
      </w:r>
    </w:p>
    <w:p w:rsidR="00E61F5B" w:rsidRDefault="00E61F5B" w:rsidP="00E61F5B">
      <w:pPr>
        <w:jc w:val="center"/>
        <w:rPr>
          <w:rFonts w:eastAsia="Calibri"/>
          <w:color w:val="auto"/>
          <w:u w:val="none"/>
          <w:lang w:val="uk-UA" w:eastAsia="uk-UA"/>
        </w:rPr>
      </w:pPr>
      <w:r>
        <w:rPr>
          <w:rFonts w:eastAsia="Calibri"/>
          <w:color w:val="auto"/>
          <w:u w:val="none"/>
          <w:lang w:val="uk-UA" w:eastAsia="uk-UA"/>
        </w:rPr>
        <w:t>голосували: за -2</w:t>
      </w:r>
      <w:r w:rsidR="001811B9">
        <w:rPr>
          <w:rFonts w:eastAsia="Calibri"/>
          <w:color w:val="auto"/>
          <w:u w:val="none"/>
          <w:lang w:val="uk-UA" w:eastAsia="uk-UA"/>
        </w:rPr>
        <w:t>, проти - 4</w:t>
      </w:r>
      <w:r>
        <w:rPr>
          <w:rFonts w:eastAsia="Calibri"/>
          <w:color w:val="auto"/>
          <w:u w:val="none"/>
          <w:lang w:val="uk-UA" w:eastAsia="uk-UA"/>
        </w:rPr>
        <w:t>.</w:t>
      </w:r>
    </w:p>
    <w:p w:rsidR="00E61F5B" w:rsidRPr="00915AC1" w:rsidRDefault="00E61F5B" w:rsidP="00E61F5B">
      <w:pPr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915AC1">
        <w:rPr>
          <w:rFonts w:eastAsia="Calibri"/>
          <w:b/>
          <w:color w:val="auto"/>
          <w:u w:val="none"/>
          <w:lang w:val="uk-UA" w:eastAsia="uk-UA"/>
        </w:rPr>
        <w:t xml:space="preserve">Рішення </w:t>
      </w:r>
      <w:r w:rsidR="001811B9">
        <w:rPr>
          <w:rFonts w:eastAsia="Calibri"/>
          <w:b/>
          <w:color w:val="auto"/>
          <w:u w:val="none"/>
          <w:lang w:val="uk-UA" w:eastAsia="uk-UA"/>
        </w:rPr>
        <w:t xml:space="preserve">не </w:t>
      </w:r>
      <w:r w:rsidRPr="00915AC1">
        <w:rPr>
          <w:rFonts w:eastAsia="Calibri"/>
          <w:b/>
          <w:color w:val="auto"/>
          <w:u w:val="none"/>
          <w:lang w:val="uk-UA" w:eastAsia="uk-UA"/>
        </w:rPr>
        <w:t>прийнято.</w:t>
      </w:r>
    </w:p>
    <w:p w:rsidR="00B74BC1" w:rsidRPr="001811B9" w:rsidRDefault="001811B9" w:rsidP="001811B9">
      <w:pPr>
        <w:pStyle w:val="a6"/>
        <w:widowControl/>
        <w:numPr>
          <w:ilvl w:val="0"/>
          <w:numId w:val="25"/>
        </w:numPr>
        <w:autoSpaceDE/>
        <w:autoSpaceDN/>
        <w:adjustRightInd/>
        <w:spacing w:after="0"/>
        <w:jc w:val="both"/>
        <w:rPr>
          <w:b/>
          <w:u w:val="none"/>
          <w:lang w:val="uk-UA"/>
        </w:rPr>
      </w:pPr>
      <w:r w:rsidRPr="001811B9">
        <w:rPr>
          <w:b/>
          <w:u w:val="none"/>
          <w:lang w:val="uk-UA"/>
        </w:rPr>
        <w:t>Кондратюк С.Д.</w:t>
      </w:r>
    </w:p>
    <w:p w:rsidR="005F2452" w:rsidRDefault="005F2452" w:rsidP="005F2452">
      <w:pPr>
        <w:jc w:val="center"/>
        <w:rPr>
          <w:rFonts w:eastAsia="Calibri"/>
          <w:color w:val="auto"/>
          <w:u w:val="none"/>
          <w:lang w:val="uk-UA" w:eastAsia="uk-UA"/>
        </w:rPr>
      </w:pPr>
      <w:r>
        <w:rPr>
          <w:rFonts w:eastAsia="Calibri"/>
          <w:color w:val="auto"/>
          <w:u w:val="none"/>
          <w:lang w:val="uk-UA" w:eastAsia="uk-UA"/>
        </w:rPr>
        <w:t xml:space="preserve">голосували: </w:t>
      </w:r>
      <w:r w:rsidR="005226F7" w:rsidRPr="006B1515">
        <w:rPr>
          <w:rFonts w:eastAsia="Calibri"/>
          <w:color w:val="auto"/>
          <w:u w:val="none"/>
          <w:lang w:val="uk-UA" w:eastAsia="uk-UA"/>
        </w:rPr>
        <w:t>за -</w:t>
      </w:r>
      <w:r w:rsidR="005226F7">
        <w:rPr>
          <w:rFonts w:eastAsia="Calibri"/>
          <w:color w:val="auto"/>
          <w:u w:val="none"/>
          <w:lang w:val="uk-UA" w:eastAsia="uk-UA"/>
        </w:rPr>
        <w:t>6</w:t>
      </w:r>
      <w:r w:rsidR="005226F7" w:rsidRPr="006B1515">
        <w:rPr>
          <w:rFonts w:eastAsia="Calibri"/>
          <w:color w:val="auto"/>
          <w:u w:val="none"/>
          <w:lang w:val="uk-UA" w:eastAsia="uk-UA"/>
        </w:rPr>
        <w:t>.</w:t>
      </w:r>
    </w:p>
    <w:p w:rsidR="006470FF" w:rsidRDefault="005F2452" w:rsidP="005F2452">
      <w:pPr>
        <w:spacing w:after="0"/>
        <w:jc w:val="right"/>
        <w:rPr>
          <w:rFonts w:eastAsia="Calibri"/>
          <w:color w:val="auto"/>
          <w:u w:val="none"/>
          <w:lang w:val="uk-UA" w:eastAsia="uk-UA"/>
        </w:rPr>
      </w:pPr>
      <w:r w:rsidRPr="00915AC1">
        <w:rPr>
          <w:rFonts w:eastAsia="Calibri"/>
          <w:b/>
          <w:color w:val="auto"/>
          <w:u w:val="none"/>
          <w:lang w:val="uk-UA" w:eastAsia="uk-UA"/>
        </w:rPr>
        <w:t>Рішення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5F2452" w:rsidRPr="00483ABC" w:rsidRDefault="00483ABC" w:rsidP="00483ABC">
      <w:pPr>
        <w:pStyle w:val="a6"/>
        <w:numPr>
          <w:ilvl w:val="0"/>
          <w:numId w:val="25"/>
        </w:numPr>
        <w:spacing w:after="0"/>
        <w:rPr>
          <w:rFonts w:eastAsia="Calibri"/>
          <w:b/>
          <w:color w:val="auto"/>
          <w:u w:val="none"/>
          <w:lang w:val="uk-UA" w:eastAsia="uk-UA"/>
        </w:rPr>
      </w:pPr>
      <w:r>
        <w:rPr>
          <w:rFonts w:eastAsia="Calibri"/>
          <w:b/>
          <w:color w:val="auto"/>
          <w:u w:val="none"/>
          <w:lang w:val="uk-UA" w:eastAsia="uk-UA"/>
        </w:rPr>
        <w:t>Лисенко О.Ю.</w:t>
      </w:r>
    </w:p>
    <w:p w:rsidR="00483ABC" w:rsidRPr="00483ABC" w:rsidRDefault="00483ABC" w:rsidP="00483ABC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483ABC">
        <w:rPr>
          <w:rFonts w:eastAsia="Calibri"/>
          <w:color w:val="auto"/>
          <w:u w:val="none"/>
          <w:lang w:val="uk-UA" w:eastAsia="uk-UA"/>
        </w:rPr>
        <w:t xml:space="preserve">голосували: </w:t>
      </w:r>
      <w:r w:rsidR="005226F7" w:rsidRPr="006B1515">
        <w:rPr>
          <w:rFonts w:eastAsia="Calibri"/>
          <w:color w:val="auto"/>
          <w:u w:val="none"/>
          <w:lang w:val="uk-UA" w:eastAsia="uk-UA"/>
        </w:rPr>
        <w:t>за -</w:t>
      </w:r>
      <w:r w:rsidR="005226F7">
        <w:rPr>
          <w:rFonts w:eastAsia="Calibri"/>
          <w:color w:val="auto"/>
          <w:u w:val="none"/>
          <w:lang w:val="uk-UA" w:eastAsia="uk-UA"/>
        </w:rPr>
        <w:t>6</w:t>
      </w:r>
      <w:r w:rsidR="005226F7" w:rsidRPr="006B1515">
        <w:rPr>
          <w:rFonts w:eastAsia="Calibri"/>
          <w:color w:val="auto"/>
          <w:u w:val="none"/>
          <w:lang w:val="uk-UA" w:eastAsia="uk-UA"/>
        </w:rPr>
        <w:t>.</w:t>
      </w:r>
    </w:p>
    <w:p w:rsidR="005F2452" w:rsidRPr="00483ABC" w:rsidRDefault="00483ABC" w:rsidP="00483ABC">
      <w:pPr>
        <w:spacing w:after="0"/>
        <w:ind w:left="36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483ABC">
        <w:rPr>
          <w:rFonts w:eastAsia="Calibri"/>
          <w:b/>
          <w:color w:val="auto"/>
          <w:u w:val="none"/>
          <w:lang w:val="uk-UA" w:eastAsia="uk-UA"/>
        </w:rPr>
        <w:t>Рішення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5F2452" w:rsidRPr="006B1515" w:rsidRDefault="006B1515" w:rsidP="006B1515">
      <w:pPr>
        <w:pStyle w:val="a6"/>
        <w:numPr>
          <w:ilvl w:val="0"/>
          <w:numId w:val="25"/>
        </w:numPr>
        <w:spacing w:after="0"/>
        <w:rPr>
          <w:rFonts w:eastAsia="Calibri"/>
          <w:b/>
          <w:color w:val="auto"/>
          <w:u w:val="none"/>
          <w:lang w:val="uk-UA" w:eastAsia="uk-UA"/>
        </w:rPr>
      </w:pPr>
      <w:r>
        <w:rPr>
          <w:rFonts w:eastAsia="Calibri"/>
          <w:b/>
          <w:color w:val="auto"/>
          <w:u w:val="none"/>
          <w:lang w:val="uk-UA" w:eastAsia="uk-UA"/>
        </w:rPr>
        <w:t>Литвин П.М.</w:t>
      </w:r>
    </w:p>
    <w:p w:rsidR="006B1515" w:rsidRPr="006B1515" w:rsidRDefault="006B1515" w:rsidP="006B1515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-0, проти - 6.</w:t>
      </w:r>
    </w:p>
    <w:p w:rsidR="006B1515" w:rsidRPr="006B1515" w:rsidRDefault="006B1515" w:rsidP="006B1515">
      <w:pPr>
        <w:ind w:left="36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не прийнято.</w:t>
      </w:r>
    </w:p>
    <w:p w:rsidR="005F2452" w:rsidRPr="0027508F" w:rsidRDefault="0027508F" w:rsidP="0027508F">
      <w:pPr>
        <w:pStyle w:val="a6"/>
        <w:numPr>
          <w:ilvl w:val="0"/>
          <w:numId w:val="25"/>
        </w:numPr>
        <w:spacing w:after="0"/>
        <w:rPr>
          <w:rFonts w:eastAsia="Calibri"/>
          <w:b/>
          <w:color w:val="auto"/>
          <w:u w:val="none"/>
          <w:lang w:val="uk-UA" w:eastAsia="uk-UA"/>
        </w:rPr>
      </w:pPr>
      <w:proofErr w:type="spellStart"/>
      <w:r w:rsidRPr="0027508F">
        <w:rPr>
          <w:rFonts w:eastAsia="Calibri"/>
          <w:b/>
          <w:color w:val="auto"/>
          <w:u w:val="none"/>
          <w:lang w:val="uk-UA" w:eastAsia="uk-UA"/>
        </w:rPr>
        <w:lastRenderedPageBreak/>
        <w:t>Муженко</w:t>
      </w:r>
      <w:proofErr w:type="spellEnd"/>
      <w:r w:rsidRPr="0027508F">
        <w:rPr>
          <w:rFonts w:eastAsia="Calibri"/>
          <w:b/>
          <w:color w:val="auto"/>
          <w:u w:val="none"/>
          <w:lang w:val="uk-UA" w:eastAsia="uk-UA"/>
        </w:rPr>
        <w:t xml:space="preserve"> В.М.</w:t>
      </w:r>
    </w:p>
    <w:p w:rsidR="0027508F" w:rsidRPr="006B1515" w:rsidRDefault="0027508F" w:rsidP="0027508F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-0, проти - 6.</w:t>
      </w:r>
    </w:p>
    <w:p w:rsidR="005F2452" w:rsidRPr="00483ABC" w:rsidRDefault="0027508F" w:rsidP="0027508F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не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5F2452" w:rsidRDefault="006114B1" w:rsidP="006114B1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proofErr w:type="spellStart"/>
      <w:r w:rsidRPr="006114B1">
        <w:rPr>
          <w:b/>
          <w:u w:val="none"/>
          <w:lang w:val="uk-UA"/>
        </w:rPr>
        <w:t>Нестеровський</w:t>
      </w:r>
      <w:proofErr w:type="spellEnd"/>
      <w:r w:rsidRPr="006114B1">
        <w:rPr>
          <w:b/>
          <w:u w:val="none"/>
          <w:lang w:val="uk-UA"/>
        </w:rPr>
        <w:t xml:space="preserve"> </w:t>
      </w:r>
      <w:r>
        <w:rPr>
          <w:b/>
          <w:u w:val="none"/>
          <w:lang w:val="uk-UA"/>
        </w:rPr>
        <w:t xml:space="preserve"> В.Є.</w:t>
      </w:r>
    </w:p>
    <w:p w:rsidR="003E5103" w:rsidRPr="006B1515" w:rsidRDefault="003E5103" w:rsidP="003E5103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</w:t>
      </w:r>
      <w:r>
        <w:rPr>
          <w:rFonts w:eastAsia="Calibri"/>
          <w:color w:val="auto"/>
          <w:u w:val="none"/>
          <w:lang w:val="uk-UA" w:eastAsia="uk-UA"/>
        </w:rPr>
        <w:t>1</w:t>
      </w:r>
      <w:r w:rsidRPr="006B1515">
        <w:rPr>
          <w:rFonts w:eastAsia="Calibri"/>
          <w:color w:val="auto"/>
          <w:u w:val="none"/>
          <w:lang w:val="uk-UA" w:eastAsia="uk-UA"/>
        </w:rPr>
        <w:t xml:space="preserve">, проти - </w:t>
      </w:r>
      <w:r>
        <w:rPr>
          <w:rFonts w:eastAsia="Calibri"/>
          <w:color w:val="auto"/>
          <w:u w:val="none"/>
          <w:lang w:val="uk-UA" w:eastAsia="uk-UA"/>
        </w:rPr>
        <w:t>5</w:t>
      </w:r>
      <w:r w:rsidRPr="006B1515">
        <w:rPr>
          <w:rFonts w:eastAsia="Calibri"/>
          <w:color w:val="auto"/>
          <w:u w:val="none"/>
          <w:lang w:val="uk-UA" w:eastAsia="uk-UA"/>
        </w:rPr>
        <w:t>.</w:t>
      </w:r>
    </w:p>
    <w:p w:rsidR="003E5103" w:rsidRPr="00483ABC" w:rsidRDefault="003E5103" w:rsidP="003E5103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не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3E5103" w:rsidRPr="006114B1" w:rsidRDefault="003E5103" w:rsidP="003E5103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proofErr w:type="spellStart"/>
      <w:r>
        <w:rPr>
          <w:b/>
          <w:u w:val="none"/>
          <w:lang w:val="uk-UA"/>
        </w:rPr>
        <w:t>Никитюк</w:t>
      </w:r>
      <w:proofErr w:type="spellEnd"/>
      <w:r>
        <w:rPr>
          <w:b/>
          <w:u w:val="none"/>
          <w:lang w:val="uk-UA"/>
        </w:rPr>
        <w:t xml:space="preserve">  О.А.</w:t>
      </w:r>
    </w:p>
    <w:p w:rsidR="003E5103" w:rsidRPr="006B1515" w:rsidRDefault="003E5103" w:rsidP="003E5103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 xml:space="preserve">голосували: </w:t>
      </w:r>
      <w:r w:rsidR="005226F7" w:rsidRPr="006B1515">
        <w:rPr>
          <w:rFonts w:eastAsia="Calibri"/>
          <w:color w:val="auto"/>
          <w:u w:val="none"/>
          <w:lang w:val="uk-UA" w:eastAsia="uk-UA"/>
        </w:rPr>
        <w:t>за -</w:t>
      </w:r>
      <w:r w:rsidR="005226F7">
        <w:rPr>
          <w:rFonts w:eastAsia="Calibri"/>
          <w:color w:val="auto"/>
          <w:u w:val="none"/>
          <w:lang w:val="uk-UA" w:eastAsia="uk-UA"/>
        </w:rPr>
        <w:t>6</w:t>
      </w:r>
      <w:r w:rsidR="005226F7" w:rsidRPr="006B1515">
        <w:rPr>
          <w:rFonts w:eastAsia="Calibri"/>
          <w:color w:val="auto"/>
          <w:u w:val="none"/>
          <w:lang w:val="uk-UA" w:eastAsia="uk-UA"/>
        </w:rPr>
        <w:t>.</w:t>
      </w:r>
    </w:p>
    <w:p w:rsidR="003E5103" w:rsidRPr="00483ABC" w:rsidRDefault="003E5103" w:rsidP="003E5103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3E5103" w:rsidRPr="006114B1" w:rsidRDefault="009C5497" w:rsidP="003E5103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proofErr w:type="spellStart"/>
      <w:r>
        <w:rPr>
          <w:b/>
          <w:u w:val="none"/>
          <w:lang w:val="uk-UA"/>
        </w:rPr>
        <w:t>Присяжнюк</w:t>
      </w:r>
      <w:proofErr w:type="spellEnd"/>
      <w:r>
        <w:rPr>
          <w:b/>
          <w:u w:val="none"/>
          <w:lang w:val="uk-UA"/>
        </w:rPr>
        <w:t xml:space="preserve"> Р.М.</w:t>
      </w:r>
    </w:p>
    <w:p w:rsidR="009C5497" w:rsidRPr="006B1515" w:rsidRDefault="009C5497" w:rsidP="009C5497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- 6.</w:t>
      </w:r>
    </w:p>
    <w:p w:rsidR="009C5497" w:rsidRPr="00483ABC" w:rsidRDefault="009C5497" w:rsidP="009C5497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9C5497" w:rsidRPr="006114B1" w:rsidRDefault="00F27F7D" w:rsidP="009C5497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proofErr w:type="spellStart"/>
      <w:r>
        <w:rPr>
          <w:b/>
          <w:u w:val="none"/>
          <w:lang w:val="uk-UA"/>
        </w:rPr>
        <w:t>Рижук</w:t>
      </w:r>
      <w:proofErr w:type="spellEnd"/>
      <w:r>
        <w:rPr>
          <w:b/>
          <w:u w:val="none"/>
          <w:lang w:val="uk-UA"/>
        </w:rPr>
        <w:t xml:space="preserve"> С.М.</w:t>
      </w:r>
    </w:p>
    <w:p w:rsidR="009C5497" w:rsidRPr="006B1515" w:rsidRDefault="009C5497" w:rsidP="009C5497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</w:t>
      </w:r>
      <w:r w:rsidR="00F27F7D">
        <w:rPr>
          <w:rFonts w:eastAsia="Calibri"/>
          <w:color w:val="auto"/>
          <w:u w:val="none"/>
          <w:lang w:val="uk-UA" w:eastAsia="uk-UA"/>
        </w:rPr>
        <w:t>1</w:t>
      </w:r>
      <w:r w:rsidRPr="006B1515">
        <w:rPr>
          <w:rFonts w:eastAsia="Calibri"/>
          <w:color w:val="auto"/>
          <w:u w:val="none"/>
          <w:lang w:val="uk-UA" w:eastAsia="uk-UA"/>
        </w:rPr>
        <w:t xml:space="preserve">, проти - </w:t>
      </w:r>
      <w:r w:rsidR="00F27F7D">
        <w:rPr>
          <w:rFonts w:eastAsia="Calibri"/>
          <w:color w:val="auto"/>
          <w:u w:val="none"/>
          <w:lang w:val="uk-UA" w:eastAsia="uk-UA"/>
        </w:rPr>
        <w:t>5</w:t>
      </w:r>
      <w:r w:rsidRPr="006B1515">
        <w:rPr>
          <w:rFonts w:eastAsia="Calibri"/>
          <w:color w:val="auto"/>
          <w:u w:val="none"/>
          <w:lang w:val="uk-UA" w:eastAsia="uk-UA"/>
        </w:rPr>
        <w:t>.</w:t>
      </w:r>
    </w:p>
    <w:p w:rsidR="009C5497" w:rsidRPr="00483ABC" w:rsidRDefault="009C5497" w:rsidP="009C5497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не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9C5497" w:rsidRPr="006114B1" w:rsidRDefault="00F27F7D" w:rsidP="009C5497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proofErr w:type="spellStart"/>
      <w:r>
        <w:rPr>
          <w:b/>
          <w:u w:val="none"/>
          <w:lang w:val="uk-UA"/>
        </w:rPr>
        <w:t>Саричев</w:t>
      </w:r>
      <w:proofErr w:type="spellEnd"/>
      <w:r>
        <w:rPr>
          <w:b/>
          <w:u w:val="none"/>
          <w:lang w:val="uk-UA"/>
        </w:rPr>
        <w:t xml:space="preserve"> О.В.</w:t>
      </w:r>
    </w:p>
    <w:p w:rsidR="00F27F7D" w:rsidRPr="006B1515" w:rsidRDefault="00F27F7D" w:rsidP="00F27F7D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</w:t>
      </w:r>
      <w:r>
        <w:rPr>
          <w:rFonts w:eastAsia="Calibri"/>
          <w:color w:val="auto"/>
          <w:u w:val="none"/>
          <w:lang w:val="uk-UA" w:eastAsia="uk-UA"/>
        </w:rPr>
        <w:t xml:space="preserve"> </w:t>
      </w:r>
      <w:r w:rsidRPr="006B1515">
        <w:rPr>
          <w:rFonts w:eastAsia="Calibri"/>
          <w:color w:val="auto"/>
          <w:u w:val="none"/>
          <w:lang w:val="uk-UA" w:eastAsia="uk-UA"/>
        </w:rPr>
        <w:t>6.</w:t>
      </w:r>
    </w:p>
    <w:p w:rsidR="00F27F7D" w:rsidRPr="00483ABC" w:rsidRDefault="00F27F7D" w:rsidP="00F27F7D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F27F7D" w:rsidRPr="006114B1" w:rsidRDefault="00894FF6" w:rsidP="00F27F7D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r>
        <w:rPr>
          <w:b/>
          <w:u w:val="none"/>
          <w:lang w:val="uk-UA"/>
        </w:rPr>
        <w:t>Семенистий В.С.</w:t>
      </w:r>
    </w:p>
    <w:p w:rsidR="00F27F7D" w:rsidRPr="006B1515" w:rsidRDefault="00F27F7D" w:rsidP="00F27F7D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</w:t>
      </w:r>
      <w:r w:rsidR="00894FF6">
        <w:rPr>
          <w:rFonts w:eastAsia="Calibri"/>
          <w:color w:val="auto"/>
          <w:u w:val="none"/>
          <w:lang w:val="uk-UA" w:eastAsia="uk-UA"/>
        </w:rPr>
        <w:t xml:space="preserve"> 5</w:t>
      </w:r>
      <w:r w:rsidRPr="006B1515">
        <w:rPr>
          <w:rFonts w:eastAsia="Calibri"/>
          <w:color w:val="auto"/>
          <w:u w:val="none"/>
          <w:lang w:val="uk-UA" w:eastAsia="uk-UA"/>
        </w:rPr>
        <w:t xml:space="preserve">, проти - </w:t>
      </w:r>
      <w:r w:rsidR="00894FF6">
        <w:rPr>
          <w:rFonts w:eastAsia="Calibri"/>
          <w:color w:val="auto"/>
          <w:u w:val="none"/>
          <w:lang w:val="uk-UA" w:eastAsia="uk-UA"/>
        </w:rPr>
        <w:t>1</w:t>
      </w:r>
      <w:r w:rsidRPr="006B1515">
        <w:rPr>
          <w:rFonts w:eastAsia="Calibri"/>
          <w:color w:val="auto"/>
          <w:u w:val="none"/>
          <w:lang w:val="uk-UA" w:eastAsia="uk-UA"/>
        </w:rPr>
        <w:t>.</w:t>
      </w:r>
    </w:p>
    <w:p w:rsidR="00F27F7D" w:rsidRPr="00483ABC" w:rsidRDefault="00F27F7D" w:rsidP="00F27F7D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F27F7D" w:rsidRPr="006114B1" w:rsidRDefault="00894FF6" w:rsidP="00F27F7D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proofErr w:type="spellStart"/>
      <w:r>
        <w:rPr>
          <w:b/>
          <w:u w:val="none"/>
          <w:lang w:val="uk-UA"/>
        </w:rPr>
        <w:t>Синьов</w:t>
      </w:r>
      <w:proofErr w:type="spellEnd"/>
      <w:r>
        <w:rPr>
          <w:b/>
          <w:u w:val="none"/>
          <w:lang w:val="uk-UA"/>
        </w:rPr>
        <w:t xml:space="preserve"> І.В.</w:t>
      </w:r>
    </w:p>
    <w:p w:rsidR="00894FF6" w:rsidRPr="006B1515" w:rsidRDefault="00894FF6" w:rsidP="00894FF6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- 6.</w:t>
      </w:r>
    </w:p>
    <w:p w:rsidR="00894FF6" w:rsidRPr="00483ABC" w:rsidRDefault="00894FF6" w:rsidP="00894FF6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894FF6" w:rsidRPr="006114B1" w:rsidRDefault="008E7FEF" w:rsidP="00894FF6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proofErr w:type="spellStart"/>
      <w:r>
        <w:rPr>
          <w:b/>
          <w:u w:val="none"/>
          <w:lang w:val="uk-UA"/>
        </w:rPr>
        <w:t>Ставицький</w:t>
      </w:r>
      <w:proofErr w:type="spellEnd"/>
      <w:r>
        <w:rPr>
          <w:b/>
          <w:u w:val="none"/>
          <w:lang w:val="uk-UA"/>
        </w:rPr>
        <w:t xml:space="preserve"> Е.А.</w:t>
      </w:r>
    </w:p>
    <w:p w:rsidR="008E7FEF" w:rsidRPr="006B1515" w:rsidRDefault="008E7FEF" w:rsidP="008E7FEF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- 6.</w:t>
      </w:r>
    </w:p>
    <w:p w:rsidR="008E7FEF" w:rsidRPr="00483ABC" w:rsidRDefault="008E7FEF" w:rsidP="008E7FEF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8E7FEF" w:rsidRPr="006114B1" w:rsidRDefault="00EC54BF" w:rsidP="008E7FEF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proofErr w:type="spellStart"/>
      <w:r>
        <w:rPr>
          <w:b/>
          <w:u w:val="none"/>
          <w:lang w:val="uk-UA"/>
        </w:rPr>
        <w:t>Толстанов</w:t>
      </w:r>
      <w:proofErr w:type="spellEnd"/>
      <w:r>
        <w:rPr>
          <w:b/>
          <w:u w:val="none"/>
          <w:lang w:val="uk-UA"/>
        </w:rPr>
        <w:t xml:space="preserve"> О.К.</w:t>
      </w:r>
    </w:p>
    <w:p w:rsidR="008E7FEF" w:rsidRPr="006B1515" w:rsidRDefault="008E7FEF" w:rsidP="008E7FEF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</w:t>
      </w:r>
      <w:r w:rsidR="00EC54BF">
        <w:rPr>
          <w:rFonts w:eastAsia="Calibri"/>
          <w:color w:val="auto"/>
          <w:u w:val="none"/>
          <w:lang w:val="uk-UA" w:eastAsia="uk-UA"/>
        </w:rPr>
        <w:t>1</w:t>
      </w:r>
      <w:r w:rsidRPr="006B1515">
        <w:rPr>
          <w:rFonts w:eastAsia="Calibri"/>
          <w:color w:val="auto"/>
          <w:u w:val="none"/>
          <w:lang w:val="uk-UA" w:eastAsia="uk-UA"/>
        </w:rPr>
        <w:t xml:space="preserve">, проти - </w:t>
      </w:r>
      <w:r w:rsidR="00EC54BF">
        <w:rPr>
          <w:rFonts w:eastAsia="Calibri"/>
          <w:color w:val="auto"/>
          <w:u w:val="none"/>
          <w:lang w:val="uk-UA" w:eastAsia="uk-UA"/>
        </w:rPr>
        <w:t>5</w:t>
      </w:r>
      <w:r w:rsidRPr="006B1515">
        <w:rPr>
          <w:rFonts w:eastAsia="Calibri"/>
          <w:color w:val="auto"/>
          <w:u w:val="none"/>
          <w:lang w:val="uk-UA" w:eastAsia="uk-UA"/>
        </w:rPr>
        <w:t>.</w:t>
      </w:r>
    </w:p>
    <w:p w:rsidR="008E7FEF" w:rsidRPr="00483ABC" w:rsidRDefault="008E7FEF" w:rsidP="008E7FEF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не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8E7FEF" w:rsidRPr="006114B1" w:rsidRDefault="00EC54BF" w:rsidP="008E7FEF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proofErr w:type="spellStart"/>
      <w:r>
        <w:rPr>
          <w:b/>
          <w:u w:val="none"/>
          <w:lang w:val="uk-UA"/>
        </w:rPr>
        <w:t>Урангін</w:t>
      </w:r>
      <w:proofErr w:type="spellEnd"/>
      <w:r>
        <w:rPr>
          <w:b/>
          <w:u w:val="none"/>
          <w:lang w:val="uk-UA"/>
        </w:rPr>
        <w:t xml:space="preserve"> С.Г.</w:t>
      </w:r>
    </w:p>
    <w:p w:rsidR="00EC54BF" w:rsidRPr="006B1515" w:rsidRDefault="00EC54BF" w:rsidP="00EC54BF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6B1515">
        <w:rPr>
          <w:rFonts w:eastAsia="Calibri"/>
          <w:color w:val="auto"/>
          <w:u w:val="none"/>
          <w:lang w:val="uk-UA" w:eastAsia="uk-UA"/>
        </w:rPr>
        <w:t>голосували: за - 6.</w:t>
      </w:r>
    </w:p>
    <w:p w:rsidR="00EC54BF" w:rsidRPr="00483ABC" w:rsidRDefault="00EC54BF" w:rsidP="00EC54BF">
      <w:pPr>
        <w:spacing w:after="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6B1515">
        <w:rPr>
          <w:rFonts w:eastAsia="Calibri"/>
          <w:b/>
          <w:color w:val="auto"/>
          <w:u w:val="none"/>
          <w:lang w:val="uk-UA" w:eastAsia="uk-UA"/>
        </w:rPr>
        <w:t>Рішення 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EC54BF" w:rsidRPr="006114B1" w:rsidRDefault="001A24A7" w:rsidP="00EC54BF">
      <w:pPr>
        <w:pStyle w:val="a6"/>
        <w:numPr>
          <w:ilvl w:val="0"/>
          <w:numId w:val="25"/>
        </w:numPr>
        <w:spacing w:after="0"/>
        <w:rPr>
          <w:b/>
          <w:u w:val="none"/>
          <w:lang w:val="uk-UA"/>
        </w:rPr>
      </w:pPr>
      <w:proofErr w:type="spellStart"/>
      <w:r>
        <w:rPr>
          <w:b/>
          <w:u w:val="none"/>
          <w:lang w:val="uk-UA"/>
        </w:rPr>
        <w:t>Харитончук</w:t>
      </w:r>
      <w:proofErr w:type="spellEnd"/>
      <w:r>
        <w:rPr>
          <w:b/>
          <w:u w:val="none"/>
          <w:lang w:val="uk-UA"/>
        </w:rPr>
        <w:t xml:space="preserve"> І.А.</w:t>
      </w:r>
    </w:p>
    <w:p w:rsidR="001A24A7" w:rsidRPr="001A24A7" w:rsidRDefault="001A24A7" w:rsidP="001A24A7">
      <w:pPr>
        <w:ind w:left="360"/>
        <w:jc w:val="center"/>
        <w:rPr>
          <w:rFonts w:eastAsia="Calibri"/>
          <w:color w:val="auto"/>
          <w:u w:val="none"/>
          <w:lang w:val="uk-UA" w:eastAsia="uk-UA"/>
        </w:rPr>
      </w:pPr>
      <w:r w:rsidRPr="001A24A7">
        <w:rPr>
          <w:rFonts w:eastAsia="Calibri"/>
          <w:color w:val="auto"/>
          <w:u w:val="none"/>
          <w:lang w:val="uk-UA" w:eastAsia="uk-UA"/>
        </w:rPr>
        <w:t>голосували: за -1, проти - 5.</w:t>
      </w:r>
    </w:p>
    <w:p w:rsidR="001A24A7" w:rsidRPr="001A24A7" w:rsidRDefault="001A24A7" w:rsidP="001A24A7">
      <w:pPr>
        <w:spacing w:after="0"/>
        <w:ind w:left="360"/>
        <w:jc w:val="right"/>
        <w:rPr>
          <w:rFonts w:eastAsia="Calibri"/>
          <w:b/>
          <w:color w:val="auto"/>
          <w:u w:val="none"/>
          <w:lang w:val="uk-UA" w:eastAsia="uk-UA"/>
        </w:rPr>
      </w:pPr>
      <w:r w:rsidRPr="001A24A7">
        <w:rPr>
          <w:rFonts w:eastAsia="Calibri"/>
          <w:b/>
          <w:color w:val="auto"/>
          <w:u w:val="none"/>
          <w:lang w:val="uk-UA" w:eastAsia="uk-UA"/>
        </w:rPr>
        <w:t>Рішення не прийнято</w:t>
      </w:r>
      <w:r w:rsidR="00C50D68">
        <w:rPr>
          <w:rFonts w:eastAsia="Calibri"/>
          <w:b/>
          <w:color w:val="auto"/>
          <w:u w:val="none"/>
          <w:lang w:val="uk-UA" w:eastAsia="uk-UA"/>
        </w:rPr>
        <w:t>.</w:t>
      </w:r>
    </w:p>
    <w:p w:rsidR="00D63E81" w:rsidRDefault="00D63E81" w:rsidP="0077765F">
      <w:pPr>
        <w:spacing w:after="0"/>
        <w:ind w:firstLine="709"/>
        <w:jc w:val="both"/>
        <w:rPr>
          <w:u w:val="none"/>
          <w:lang w:val="uk-UA"/>
        </w:rPr>
      </w:pPr>
    </w:p>
    <w:p w:rsidR="003E5103" w:rsidRDefault="003A433B" w:rsidP="0077765F">
      <w:pPr>
        <w:spacing w:after="0"/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Постійна комісія рекомендує направити дані к</w:t>
      </w:r>
      <w:r w:rsidR="00C50D68">
        <w:rPr>
          <w:u w:val="none"/>
          <w:lang w:val="uk-UA"/>
        </w:rPr>
        <w:t xml:space="preserve">ошти </w:t>
      </w:r>
      <w:r w:rsidR="0077765F">
        <w:rPr>
          <w:u w:val="none"/>
          <w:lang w:val="uk-UA"/>
        </w:rPr>
        <w:t xml:space="preserve">на закупну медикаментів для лікування </w:t>
      </w:r>
      <w:proofErr w:type="spellStart"/>
      <w:r w:rsidR="0077765F">
        <w:rPr>
          <w:u w:val="none"/>
          <w:lang w:val="uk-UA"/>
        </w:rPr>
        <w:t>онкохворих</w:t>
      </w:r>
      <w:proofErr w:type="spellEnd"/>
      <w:r w:rsidR="0077765F">
        <w:rPr>
          <w:u w:val="none"/>
          <w:lang w:val="uk-UA"/>
        </w:rPr>
        <w:t>.</w:t>
      </w:r>
    </w:p>
    <w:p w:rsidR="0077765F" w:rsidRPr="00D63E81" w:rsidRDefault="00D63E81" w:rsidP="00D63E81">
      <w:pPr>
        <w:spacing w:after="0"/>
        <w:ind w:left="360"/>
        <w:jc w:val="right"/>
        <w:rPr>
          <w:b/>
          <w:u w:val="none"/>
          <w:lang w:val="uk-UA"/>
        </w:rPr>
      </w:pPr>
      <w:r w:rsidRPr="00D63E81">
        <w:rPr>
          <w:b/>
          <w:u w:val="none"/>
          <w:lang w:val="uk-UA"/>
        </w:rPr>
        <w:t>Голосували: одноголосно.</w:t>
      </w:r>
    </w:p>
    <w:p w:rsidR="0077765F" w:rsidRPr="00C50D68" w:rsidRDefault="0077765F" w:rsidP="003E5103">
      <w:pPr>
        <w:spacing w:after="0"/>
        <w:ind w:left="360"/>
        <w:rPr>
          <w:u w:val="none"/>
          <w:lang w:val="uk-UA"/>
        </w:rPr>
      </w:pPr>
    </w:p>
    <w:p w:rsidR="00B74BC1" w:rsidRPr="005F2BB6" w:rsidRDefault="00B74BC1" w:rsidP="00B74BC1">
      <w:pPr>
        <w:widowControl/>
        <w:autoSpaceDE/>
        <w:autoSpaceDN/>
        <w:adjustRightInd/>
        <w:spacing w:after="0" w:line="276" w:lineRule="auto"/>
        <w:contextualSpacing/>
        <w:jc w:val="both"/>
        <w:rPr>
          <w:rFonts w:eastAsia="Calibri"/>
          <w:u w:val="none"/>
          <w:bdr w:val="none" w:sz="0" w:space="0" w:color="auto" w:frame="1"/>
          <w:lang w:val="uk-UA" w:eastAsia="en-US"/>
        </w:rPr>
      </w:pPr>
      <w:r>
        <w:rPr>
          <w:b/>
          <w:lang w:val="uk-UA"/>
        </w:rPr>
        <w:lastRenderedPageBreak/>
        <w:t>3</w:t>
      </w:r>
      <w:r w:rsidR="006470FF" w:rsidRPr="003C7993">
        <w:rPr>
          <w:b/>
          <w:lang w:val="uk-UA"/>
        </w:rPr>
        <w:t>.Слухали:</w:t>
      </w:r>
      <w:r w:rsidR="006470FF" w:rsidRPr="003C7993">
        <w:rPr>
          <w:u w:val="none"/>
          <w:lang w:val="uk-UA"/>
        </w:rPr>
        <w:t> </w:t>
      </w:r>
      <w:r w:rsidR="004758D0">
        <w:rPr>
          <w:rFonts w:eastAsia="Calibri"/>
          <w:color w:val="auto"/>
          <w:u w:val="none"/>
          <w:lang w:val="uk-UA" w:eastAsia="en-US"/>
        </w:rPr>
        <w:t>Толочка І.М.,</w:t>
      </w:r>
      <w:r w:rsidR="000E2328">
        <w:rPr>
          <w:rFonts w:eastAsia="Calibri"/>
          <w:color w:val="auto"/>
          <w:u w:val="none"/>
          <w:lang w:val="uk-UA" w:eastAsia="en-US"/>
        </w:rPr>
        <w:t xml:space="preserve"> який проінформував</w:t>
      </w:r>
      <w:r w:rsidR="000E2328" w:rsidRPr="003C7993">
        <w:rPr>
          <w:rFonts w:eastAsia="Calibri"/>
          <w:color w:val="auto"/>
          <w:u w:val="none"/>
          <w:lang w:val="uk-UA" w:eastAsia="en-US"/>
        </w:rPr>
        <w:t xml:space="preserve"> з питання </w:t>
      </w:r>
      <w:r>
        <w:rPr>
          <w:rFonts w:eastAsia="Calibri"/>
          <w:u w:val="none"/>
          <w:bdr w:val="none" w:sz="0" w:space="0" w:color="auto" w:frame="1"/>
          <w:lang w:val="uk-UA" w:eastAsia="en-US"/>
        </w:rPr>
        <w:t>п</w:t>
      </w:r>
      <w:r w:rsidRPr="005F2BB6">
        <w:rPr>
          <w:rFonts w:eastAsia="Calibri"/>
          <w:u w:val="none"/>
          <w:bdr w:val="none" w:sz="0" w:space="0" w:color="auto" w:frame="1"/>
          <w:lang w:val="uk-UA" w:eastAsia="en-US"/>
        </w:rPr>
        <w:t>ро внесення змін до складу президії обласної ради.</w:t>
      </w:r>
    </w:p>
    <w:p w:rsidR="00411D5E" w:rsidRPr="0061291E" w:rsidRDefault="00411D5E" w:rsidP="0061291E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Cs/>
          <w:i/>
          <w:color w:val="auto"/>
          <w:u w:val="none"/>
          <w:lang w:val="uk-UA"/>
        </w:rPr>
      </w:pPr>
    </w:p>
    <w:p w:rsidR="006470FF" w:rsidRPr="003C7993" w:rsidRDefault="006470FF" w:rsidP="006470FF">
      <w:pPr>
        <w:widowControl/>
        <w:autoSpaceDE/>
        <w:autoSpaceDN/>
        <w:adjustRightInd/>
        <w:spacing w:after="0"/>
        <w:jc w:val="both"/>
        <w:rPr>
          <w:u w:val="none"/>
          <w:lang w:val="uk-UA"/>
        </w:rPr>
      </w:pPr>
    </w:p>
    <w:p w:rsidR="00F23BDA" w:rsidRPr="003C7993" w:rsidRDefault="006470FF" w:rsidP="009C4D5A">
      <w:pPr>
        <w:widowControl/>
        <w:tabs>
          <w:tab w:val="left" w:pos="0"/>
        </w:tabs>
        <w:autoSpaceDE/>
        <w:autoSpaceDN/>
        <w:adjustRightInd/>
        <w:spacing w:after="0"/>
        <w:jc w:val="both"/>
        <w:rPr>
          <w:b/>
          <w:u w:val="none"/>
          <w:lang w:val="uk-UA"/>
        </w:rPr>
      </w:pP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Pr="003C7993">
        <w:rPr>
          <w:b/>
          <w:bCs/>
          <w:spacing w:val="-1"/>
          <w:lang w:val="uk-UA"/>
        </w:rPr>
        <w:t>Вирішили:</w:t>
      </w:r>
      <w:r w:rsidR="00077F9B">
        <w:rPr>
          <w:u w:val="none"/>
          <w:lang w:val="uk-UA"/>
        </w:rPr>
        <w:t xml:space="preserve"> </w:t>
      </w:r>
      <w:r w:rsidR="001E0127">
        <w:rPr>
          <w:rFonts w:eastAsia="Calibri"/>
          <w:bCs/>
          <w:color w:val="auto"/>
          <w:spacing w:val="-1"/>
          <w:u w:val="none"/>
          <w:lang w:val="uk-UA" w:eastAsia="en-US"/>
        </w:rPr>
        <w:t>Рекомендувати п</w:t>
      </w:r>
      <w:r w:rsidR="00F153F7" w:rsidRPr="003C7993">
        <w:rPr>
          <w:rFonts w:eastAsia="Calibri"/>
          <w:bCs/>
          <w:color w:val="auto"/>
          <w:spacing w:val="-1"/>
          <w:u w:val="none"/>
          <w:lang w:val="uk-UA" w:eastAsia="en-US"/>
        </w:rPr>
        <w:t>огодити проект рішення з даного питання та  рекомендувати внести на розгляд обласної ради.</w:t>
      </w:r>
    </w:p>
    <w:p w:rsidR="007210D4" w:rsidRPr="003C7993" w:rsidRDefault="007210D4" w:rsidP="007210D4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DB2761" w:rsidRPr="003C7993" w:rsidRDefault="00DB2761" w:rsidP="00C350BC">
      <w:pPr>
        <w:spacing w:after="0"/>
        <w:jc w:val="both"/>
        <w:rPr>
          <w:b/>
          <w:u w:val="none"/>
          <w:lang w:val="uk-UA"/>
        </w:rPr>
      </w:pPr>
    </w:p>
    <w:p w:rsidR="00595E6F" w:rsidRPr="003C7993" w:rsidRDefault="00595E6F" w:rsidP="00595E6F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b/>
          <w:lang w:val="uk-UA"/>
        </w:rPr>
        <w:t>4.Слухали:</w:t>
      </w:r>
      <w:r w:rsidRPr="003C7993">
        <w:rPr>
          <w:lang w:val="uk-UA"/>
        </w:rPr>
        <w:t xml:space="preserve"> </w:t>
      </w:r>
      <w:r w:rsidR="002D5B5C">
        <w:rPr>
          <w:u w:val="none"/>
          <w:lang w:val="uk-UA"/>
        </w:rPr>
        <w:t xml:space="preserve"> Харчука О.В</w:t>
      </w:r>
      <w:r w:rsidRPr="003C7993">
        <w:rPr>
          <w:u w:val="none"/>
          <w:lang w:val="uk-UA"/>
        </w:rPr>
        <w:t xml:space="preserve">., який проінформував з питання про </w:t>
      </w:r>
      <w:r w:rsidR="002D5B5C" w:rsidRPr="005F2BB6">
        <w:rPr>
          <w:rFonts w:eastAsia="Calibri"/>
          <w:u w:val="none"/>
          <w:bdr w:val="none" w:sz="0" w:space="0" w:color="auto" w:frame="1"/>
          <w:lang w:val="uk-UA" w:eastAsia="en-US"/>
        </w:rPr>
        <w:t>протокольне рішення щодо необхідності забезпечення  звукової трансляції роботи сесії обласної ради</w:t>
      </w:r>
    </w:p>
    <w:p w:rsidR="00DA0D64" w:rsidRPr="003C7993" w:rsidRDefault="00DA0D64" w:rsidP="004C74EF">
      <w:pPr>
        <w:widowControl/>
        <w:autoSpaceDE/>
        <w:autoSpaceDN/>
        <w:adjustRightInd/>
        <w:spacing w:after="0"/>
        <w:jc w:val="both"/>
        <w:rPr>
          <w:rFonts w:eastAsia="Calibri"/>
          <w:b/>
          <w:bCs/>
          <w:color w:val="auto"/>
          <w:spacing w:val="-1"/>
          <w:u w:val="none"/>
          <w:lang w:val="uk-UA" w:eastAsia="en-US"/>
        </w:rPr>
      </w:pPr>
    </w:p>
    <w:p w:rsidR="009B4E87" w:rsidRPr="00E75861" w:rsidRDefault="004C74EF" w:rsidP="009B4E87">
      <w:pPr>
        <w:widowControl/>
        <w:autoSpaceDE/>
        <w:autoSpaceDN/>
        <w:adjustRightInd/>
        <w:ind w:hanging="5"/>
        <w:jc w:val="both"/>
        <w:rPr>
          <w:color w:val="auto"/>
          <w:u w:val="none"/>
          <w:lang w:val="uk-UA"/>
        </w:rPr>
      </w:pPr>
      <w:r w:rsidRPr="003C7993">
        <w:rPr>
          <w:rFonts w:eastAsia="Calibri"/>
          <w:b/>
          <w:bCs/>
          <w:color w:val="auto"/>
          <w:spacing w:val="-1"/>
          <w:u w:val="none"/>
          <w:lang w:val="uk-UA" w:eastAsia="en-US"/>
        </w:rPr>
        <w:t>Вирішили:</w:t>
      </w:r>
      <w:r w:rsidRPr="003C7993">
        <w:rPr>
          <w:rFonts w:eastAsia="Calibri"/>
          <w:color w:val="auto"/>
          <w:u w:val="none"/>
          <w:lang w:val="uk-UA" w:eastAsia="en-US"/>
        </w:rPr>
        <w:t xml:space="preserve"> </w:t>
      </w:r>
      <w:r w:rsidR="009B4E87" w:rsidRPr="009B4E87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Взяти до відома та  підтримати </w:t>
      </w:r>
      <w:r w:rsidR="009B4E87" w:rsidRPr="00E75861">
        <w:rPr>
          <w:rFonts w:eastAsia="Calibri"/>
          <w:bCs/>
          <w:color w:val="auto"/>
          <w:spacing w:val="-1"/>
          <w:u w:val="none"/>
          <w:lang w:val="uk-UA" w:eastAsia="en-US"/>
        </w:rPr>
        <w:t xml:space="preserve"> </w:t>
      </w:r>
      <w:r w:rsidR="009B4E87" w:rsidRPr="00E75861">
        <w:rPr>
          <w:rFonts w:eastAsia="Calibri"/>
          <w:u w:val="none"/>
          <w:bdr w:val="none" w:sz="0" w:space="0" w:color="auto" w:frame="1"/>
          <w:lang w:val="uk-UA" w:eastAsia="en-US"/>
        </w:rPr>
        <w:t>забезпечення  звукової трансляції роботи сесії обласної ради</w:t>
      </w:r>
    </w:p>
    <w:p w:rsidR="009B4E87" w:rsidRPr="009B4E87" w:rsidRDefault="009B4E87" w:rsidP="009B4E87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</w:p>
    <w:p w:rsidR="004C74EF" w:rsidRPr="003C7993" w:rsidRDefault="004C74EF" w:rsidP="004C74EF">
      <w:pPr>
        <w:widowControl/>
        <w:autoSpaceDE/>
        <w:autoSpaceDN/>
        <w:adjustRightInd/>
        <w:spacing w:after="0"/>
        <w:jc w:val="both"/>
        <w:rPr>
          <w:rFonts w:eastAsia="Calibri"/>
          <w:bCs/>
          <w:color w:val="auto"/>
          <w:spacing w:val="-1"/>
          <w:u w:val="none"/>
          <w:lang w:val="uk-UA" w:eastAsia="en-US"/>
        </w:rPr>
      </w:pPr>
    </w:p>
    <w:p w:rsidR="004C74EF" w:rsidRPr="003C7993" w:rsidRDefault="004C74EF" w:rsidP="004C74EF">
      <w:pPr>
        <w:spacing w:after="0"/>
        <w:jc w:val="right"/>
        <w:rPr>
          <w:b/>
          <w:u w:val="none"/>
          <w:lang w:val="uk-UA"/>
        </w:rPr>
      </w:pPr>
      <w:r w:rsidRPr="003C7993">
        <w:rPr>
          <w:b/>
          <w:u w:val="none"/>
          <w:lang w:val="uk-UA"/>
        </w:rPr>
        <w:t>Одноголосно.</w:t>
      </w:r>
    </w:p>
    <w:p w:rsidR="005A56D5" w:rsidRPr="003C7993" w:rsidRDefault="005A56D5" w:rsidP="004C74EF">
      <w:pPr>
        <w:widowControl/>
        <w:autoSpaceDE/>
        <w:autoSpaceDN/>
        <w:adjustRightInd/>
        <w:spacing w:after="0"/>
        <w:contextualSpacing/>
        <w:jc w:val="both"/>
        <w:rPr>
          <w:rFonts w:eastAsia="Calibri"/>
          <w:color w:val="auto"/>
          <w:spacing w:val="-12"/>
          <w:u w:val="none"/>
          <w:lang w:val="uk-UA" w:eastAsia="en-US"/>
        </w:rPr>
      </w:pPr>
    </w:p>
    <w:p w:rsidR="005A5267" w:rsidRPr="003C7993" w:rsidRDefault="005A5267" w:rsidP="004C74EF">
      <w:pPr>
        <w:widowControl/>
        <w:autoSpaceDE/>
        <w:autoSpaceDN/>
        <w:adjustRightInd/>
        <w:spacing w:after="0"/>
        <w:jc w:val="both"/>
        <w:rPr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b/>
          <w:u w:val="none"/>
          <w:lang w:val="uk-UA"/>
        </w:rPr>
      </w:pPr>
    </w:p>
    <w:p w:rsidR="00D969CF" w:rsidRPr="003C7993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D969CF" w:rsidRPr="003C7993" w:rsidRDefault="00D969CF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ind w:hanging="5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Голова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  <w:t xml:space="preserve">А.В. </w:t>
      </w:r>
      <w:proofErr w:type="spellStart"/>
      <w:r w:rsidRPr="003C7993">
        <w:rPr>
          <w:color w:val="auto"/>
          <w:u w:val="none"/>
          <w:lang w:val="uk-UA"/>
        </w:rPr>
        <w:t>Остапꞌюк</w:t>
      </w:r>
      <w:proofErr w:type="spellEnd"/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C71637" w:rsidRPr="003C7993" w:rsidRDefault="00C71637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117E52" w:rsidRPr="003C7993" w:rsidRDefault="00117E52" w:rsidP="00C7163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</w:p>
    <w:p w:rsidR="007C2DA0" w:rsidRPr="00454247" w:rsidRDefault="00C71637" w:rsidP="00454247">
      <w:pPr>
        <w:widowControl/>
        <w:autoSpaceDE/>
        <w:autoSpaceDN/>
        <w:adjustRightInd/>
        <w:spacing w:after="0"/>
        <w:jc w:val="both"/>
        <w:rPr>
          <w:color w:val="auto"/>
          <w:u w:val="none"/>
          <w:lang w:val="uk-UA"/>
        </w:rPr>
      </w:pPr>
      <w:r w:rsidRPr="003C7993">
        <w:rPr>
          <w:color w:val="auto"/>
          <w:u w:val="none"/>
          <w:lang w:val="uk-UA"/>
        </w:rPr>
        <w:t>Секретар комісії</w:t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</w:r>
      <w:r w:rsidRPr="003C7993">
        <w:rPr>
          <w:color w:val="auto"/>
          <w:u w:val="none"/>
          <w:lang w:val="uk-UA"/>
        </w:rPr>
        <w:tab/>
        <w:t xml:space="preserve">В.П. </w:t>
      </w:r>
      <w:proofErr w:type="spellStart"/>
      <w:r w:rsidRPr="003C7993">
        <w:rPr>
          <w:color w:val="auto"/>
          <w:u w:val="none"/>
          <w:lang w:val="uk-UA"/>
        </w:rPr>
        <w:t>Сухораба</w:t>
      </w:r>
      <w:proofErr w:type="spellEnd"/>
    </w:p>
    <w:sectPr w:rsidR="007C2DA0" w:rsidRPr="00454247" w:rsidSect="00A960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A4" w:rsidRDefault="00B17BA4" w:rsidP="00A960AE">
      <w:r>
        <w:separator/>
      </w:r>
    </w:p>
  </w:endnote>
  <w:endnote w:type="continuationSeparator" w:id="0">
    <w:p w:rsidR="00B17BA4" w:rsidRDefault="00B17BA4" w:rsidP="00A9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A4" w:rsidRDefault="00B17BA4" w:rsidP="00A960AE">
      <w:r>
        <w:separator/>
      </w:r>
    </w:p>
  </w:footnote>
  <w:footnote w:type="continuationSeparator" w:id="0">
    <w:p w:rsidR="00B17BA4" w:rsidRDefault="00B17BA4" w:rsidP="00A96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68916"/>
      <w:docPartObj>
        <w:docPartGallery w:val="Page Numbers (Top of Page)"/>
        <w:docPartUnique/>
      </w:docPartObj>
    </w:sdtPr>
    <w:sdtContent>
      <w:p w:rsidR="00B17BA4" w:rsidRDefault="00B17B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FD">
          <w:rPr>
            <w:noProof/>
          </w:rPr>
          <w:t>4</w:t>
        </w:r>
        <w:r>
          <w:fldChar w:fldCharType="end"/>
        </w:r>
      </w:p>
    </w:sdtContent>
  </w:sdt>
  <w:p w:rsidR="00B17BA4" w:rsidRDefault="00B17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A4" w:rsidRDefault="00B17B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C22"/>
    <w:multiLevelType w:val="hybridMultilevel"/>
    <w:tmpl w:val="E82C79D8"/>
    <w:lvl w:ilvl="0" w:tplc="B65EAD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019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308BF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E7867"/>
    <w:multiLevelType w:val="hybridMultilevel"/>
    <w:tmpl w:val="9962E3DC"/>
    <w:lvl w:ilvl="0" w:tplc="079A207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482E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6080D"/>
    <w:multiLevelType w:val="hybridMultilevel"/>
    <w:tmpl w:val="53FE8BC6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05A13"/>
    <w:multiLevelType w:val="hybridMultilevel"/>
    <w:tmpl w:val="01129248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58058B"/>
    <w:multiLevelType w:val="hybridMultilevel"/>
    <w:tmpl w:val="DF2AD930"/>
    <w:lvl w:ilvl="0" w:tplc="FA8C7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46C5E"/>
    <w:multiLevelType w:val="hybridMultilevel"/>
    <w:tmpl w:val="FE6C0062"/>
    <w:lvl w:ilvl="0" w:tplc="5A7469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A37D2"/>
    <w:multiLevelType w:val="hybridMultilevel"/>
    <w:tmpl w:val="972E3D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01D5A"/>
    <w:multiLevelType w:val="hybridMultilevel"/>
    <w:tmpl w:val="A080F690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E30C1"/>
    <w:multiLevelType w:val="hybridMultilevel"/>
    <w:tmpl w:val="DF2AD930"/>
    <w:lvl w:ilvl="0" w:tplc="FA8C7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42751"/>
    <w:multiLevelType w:val="hybridMultilevel"/>
    <w:tmpl w:val="F97CC334"/>
    <w:lvl w:ilvl="0" w:tplc="B69858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2F2E2D"/>
    <w:multiLevelType w:val="hybridMultilevel"/>
    <w:tmpl w:val="890C29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8403A"/>
    <w:multiLevelType w:val="multilevel"/>
    <w:tmpl w:val="87148D22"/>
    <w:lvl w:ilvl="0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0064E"/>
    <w:multiLevelType w:val="hybridMultilevel"/>
    <w:tmpl w:val="DF2AD930"/>
    <w:lvl w:ilvl="0" w:tplc="FA8C773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93376"/>
    <w:multiLevelType w:val="hybridMultilevel"/>
    <w:tmpl w:val="2564EDFC"/>
    <w:lvl w:ilvl="0" w:tplc="8AA08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946D0"/>
    <w:multiLevelType w:val="hybridMultilevel"/>
    <w:tmpl w:val="92C642E8"/>
    <w:lvl w:ilvl="0" w:tplc="44E462D8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2F6812"/>
    <w:multiLevelType w:val="hybridMultilevel"/>
    <w:tmpl w:val="EB525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85BAA"/>
    <w:multiLevelType w:val="hybridMultilevel"/>
    <w:tmpl w:val="9D60EF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C2D39"/>
    <w:multiLevelType w:val="hybridMultilevel"/>
    <w:tmpl w:val="7E98FA86"/>
    <w:lvl w:ilvl="0" w:tplc="0422000F">
      <w:start w:val="1"/>
      <w:numFmt w:val="decimal"/>
      <w:lvlText w:val="%1."/>
      <w:lvlJc w:val="left"/>
      <w:pPr>
        <w:ind w:left="1020" w:hanging="6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01B79"/>
    <w:multiLevelType w:val="hybridMultilevel"/>
    <w:tmpl w:val="A1164C1A"/>
    <w:lvl w:ilvl="0" w:tplc="060E96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B1312B"/>
    <w:multiLevelType w:val="hybridMultilevel"/>
    <w:tmpl w:val="85BE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9"/>
  </w:num>
  <w:num w:numId="7">
    <w:abstractNumId w:val="22"/>
  </w:num>
  <w:num w:numId="8">
    <w:abstractNumId w:val="18"/>
  </w:num>
  <w:num w:numId="9">
    <w:abstractNumId w:val="2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2"/>
  </w:num>
  <w:num w:numId="14">
    <w:abstractNumId w:val="16"/>
  </w:num>
  <w:num w:numId="15">
    <w:abstractNumId w:val="1"/>
  </w:num>
  <w:num w:numId="16">
    <w:abstractNumId w:val="10"/>
  </w:num>
  <w:num w:numId="17">
    <w:abstractNumId w:val="17"/>
  </w:num>
  <w:num w:numId="18">
    <w:abstractNumId w:val="3"/>
  </w:num>
  <w:num w:numId="19">
    <w:abstractNumId w:val="21"/>
  </w:num>
  <w:num w:numId="20">
    <w:abstractNumId w:val="4"/>
  </w:num>
  <w:num w:numId="21">
    <w:abstractNumId w:val="0"/>
  </w:num>
  <w:num w:numId="22">
    <w:abstractNumId w:val="15"/>
  </w:num>
  <w:num w:numId="23">
    <w:abstractNumId w:val="11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99"/>
    <w:rsid w:val="00021D37"/>
    <w:rsid w:val="0002203C"/>
    <w:rsid w:val="00033C23"/>
    <w:rsid w:val="00037C4D"/>
    <w:rsid w:val="0004275C"/>
    <w:rsid w:val="00046B95"/>
    <w:rsid w:val="00073E61"/>
    <w:rsid w:val="000755BA"/>
    <w:rsid w:val="00077F9B"/>
    <w:rsid w:val="000C3106"/>
    <w:rsid w:val="000E2328"/>
    <w:rsid w:val="000E247A"/>
    <w:rsid w:val="000E4C17"/>
    <w:rsid w:val="00102BBB"/>
    <w:rsid w:val="00114BA9"/>
    <w:rsid w:val="001167F6"/>
    <w:rsid w:val="00117E52"/>
    <w:rsid w:val="00120501"/>
    <w:rsid w:val="001436D0"/>
    <w:rsid w:val="00150BFD"/>
    <w:rsid w:val="00153780"/>
    <w:rsid w:val="00165F8F"/>
    <w:rsid w:val="001811B9"/>
    <w:rsid w:val="00183E33"/>
    <w:rsid w:val="00187587"/>
    <w:rsid w:val="001967D4"/>
    <w:rsid w:val="001A24A7"/>
    <w:rsid w:val="001B09D4"/>
    <w:rsid w:val="001C0BDC"/>
    <w:rsid w:val="001C4A7F"/>
    <w:rsid w:val="001C570C"/>
    <w:rsid w:val="001C665D"/>
    <w:rsid w:val="001E0127"/>
    <w:rsid w:val="0020336F"/>
    <w:rsid w:val="00212B11"/>
    <w:rsid w:val="002151CF"/>
    <w:rsid w:val="00217011"/>
    <w:rsid w:val="00222168"/>
    <w:rsid w:val="00235C00"/>
    <w:rsid w:val="00235EA7"/>
    <w:rsid w:val="002640A3"/>
    <w:rsid w:val="0027318A"/>
    <w:rsid w:val="002732A1"/>
    <w:rsid w:val="0027508F"/>
    <w:rsid w:val="00290C32"/>
    <w:rsid w:val="002A210F"/>
    <w:rsid w:val="002A36B8"/>
    <w:rsid w:val="002B068B"/>
    <w:rsid w:val="002B3D22"/>
    <w:rsid w:val="002D5B5C"/>
    <w:rsid w:val="002E1FAD"/>
    <w:rsid w:val="002E3BE3"/>
    <w:rsid w:val="002F6C6F"/>
    <w:rsid w:val="002F763D"/>
    <w:rsid w:val="003346A9"/>
    <w:rsid w:val="0034155A"/>
    <w:rsid w:val="00361A32"/>
    <w:rsid w:val="00364071"/>
    <w:rsid w:val="003862D0"/>
    <w:rsid w:val="003A433B"/>
    <w:rsid w:val="003B717A"/>
    <w:rsid w:val="003C7993"/>
    <w:rsid w:val="003D0ED6"/>
    <w:rsid w:val="003E5103"/>
    <w:rsid w:val="00402FF0"/>
    <w:rsid w:val="004062BE"/>
    <w:rsid w:val="004066C7"/>
    <w:rsid w:val="00411D5E"/>
    <w:rsid w:val="0041340B"/>
    <w:rsid w:val="00426721"/>
    <w:rsid w:val="00430384"/>
    <w:rsid w:val="004363B0"/>
    <w:rsid w:val="00454247"/>
    <w:rsid w:val="00463EC9"/>
    <w:rsid w:val="00465E3F"/>
    <w:rsid w:val="004758D0"/>
    <w:rsid w:val="00483ABC"/>
    <w:rsid w:val="00496D2B"/>
    <w:rsid w:val="004A074C"/>
    <w:rsid w:val="004A5199"/>
    <w:rsid w:val="004C74EF"/>
    <w:rsid w:val="004D1769"/>
    <w:rsid w:val="005226F7"/>
    <w:rsid w:val="00522D7D"/>
    <w:rsid w:val="0053631F"/>
    <w:rsid w:val="00575CBC"/>
    <w:rsid w:val="00595E6F"/>
    <w:rsid w:val="005A5267"/>
    <w:rsid w:val="005A56D5"/>
    <w:rsid w:val="005C63DF"/>
    <w:rsid w:val="005C6BED"/>
    <w:rsid w:val="005E10E1"/>
    <w:rsid w:val="005F2452"/>
    <w:rsid w:val="005F2BB6"/>
    <w:rsid w:val="006070FE"/>
    <w:rsid w:val="006114B1"/>
    <w:rsid w:val="0061291E"/>
    <w:rsid w:val="006162EB"/>
    <w:rsid w:val="006470FF"/>
    <w:rsid w:val="00653B78"/>
    <w:rsid w:val="006649A3"/>
    <w:rsid w:val="00667DC7"/>
    <w:rsid w:val="006754CB"/>
    <w:rsid w:val="00686263"/>
    <w:rsid w:val="00692E86"/>
    <w:rsid w:val="006A475C"/>
    <w:rsid w:val="006A69E2"/>
    <w:rsid w:val="006A7531"/>
    <w:rsid w:val="006B1515"/>
    <w:rsid w:val="006D6A15"/>
    <w:rsid w:val="007127DF"/>
    <w:rsid w:val="007210D4"/>
    <w:rsid w:val="007217AC"/>
    <w:rsid w:val="00731758"/>
    <w:rsid w:val="00731A2A"/>
    <w:rsid w:val="00733CB9"/>
    <w:rsid w:val="00737294"/>
    <w:rsid w:val="0074767D"/>
    <w:rsid w:val="00751935"/>
    <w:rsid w:val="0077765F"/>
    <w:rsid w:val="007854B7"/>
    <w:rsid w:val="007959A1"/>
    <w:rsid w:val="007C2DA0"/>
    <w:rsid w:val="007D0AB8"/>
    <w:rsid w:val="007D10C8"/>
    <w:rsid w:val="007E1115"/>
    <w:rsid w:val="007F7363"/>
    <w:rsid w:val="0081443F"/>
    <w:rsid w:val="00847624"/>
    <w:rsid w:val="00853D79"/>
    <w:rsid w:val="00861B00"/>
    <w:rsid w:val="00891E18"/>
    <w:rsid w:val="00894205"/>
    <w:rsid w:val="0089486B"/>
    <w:rsid w:val="00894FF6"/>
    <w:rsid w:val="008B1A37"/>
    <w:rsid w:val="008C33F7"/>
    <w:rsid w:val="008E7FEF"/>
    <w:rsid w:val="00902822"/>
    <w:rsid w:val="00902DA6"/>
    <w:rsid w:val="0091567A"/>
    <w:rsid w:val="00915AC1"/>
    <w:rsid w:val="00985980"/>
    <w:rsid w:val="009A2CDD"/>
    <w:rsid w:val="009A6A41"/>
    <w:rsid w:val="009B1E31"/>
    <w:rsid w:val="009B4B3A"/>
    <w:rsid w:val="009B4E87"/>
    <w:rsid w:val="009C4D5A"/>
    <w:rsid w:val="009C5497"/>
    <w:rsid w:val="009F6A17"/>
    <w:rsid w:val="00A039A3"/>
    <w:rsid w:val="00A17968"/>
    <w:rsid w:val="00A23001"/>
    <w:rsid w:val="00A31A09"/>
    <w:rsid w:val="00A54E41"/>
    <w:rsid w:val="00A778DE"/>
    <w:rsid w:val="00A77A9E"/>
    <w:rsid w:val="00A960AE"/>
    <w:rsid w:val="00AA74C3"/>
    <w:rsid w:val="00AB5EFA"/>
    <w:rsid w:val="00AE7B45"/>
    <w:rsid w:val="00AF1064"/>
    <w:rsid w:val="00AF4F50"/>
    <w:rsid w:val="00B17BA4"/>
    <w:rsid w:val="00B17EE1"/>
    <w:rsid w:val="00B2708E"/>
    <w:rsid w:val="00B52558"/>
    <w:rsid w:val="00B725E6"/>
    <w:rsid w:val="00B74BC1"/>
    <w:rsid w:val="00B82C4A"/>
    <w:rsid w:val="00BB5AE9"/>
    <w:rsid w:val="00BC2820"/>
    <w:rsid w:val="00BF0767"/>
    <w:rsid w:val="00BF09F6"/>
    <w:rsid w:val="00C07579"/>
    <w:rsid w:val="00C34021"/>
    <w:rsid w:val="00C350BC"/>
    <w:rsid w:val="00C4097C"/>
    <w:rsid w:val="00C4434A"/>
    <w:rsid w:val="00C50D68"/>
    <w:rsid w:val="00C52FEC"/>
    <w:rsid w:val="00C530F8"/>
    <w:rsid w:val="00C71637"/>
    <w:rsid w:val="00C874DA"/>
    <w:rsid w:val="00C9399C"/>
    <w:rsid w:val="00CB374A"/>
    <w:rsid w:val="00CE6911"/>
    <w:rsid w:val="00CF4A45"/>
    <w:rsid w:val="00D00704"/>
    <w:rsid w:val="00D12FAC"/>
    <w:rsid w:val="00D63E81"/>
    <w:rsid w:val="00D762FB"/>
    <w:rsid w:val="00D80059"/>
    <w:rsid w:val="00D969CF"/>
    <w:rsid w:val="00DA01A4"/>
    <w:rsid w:val="00DA0D64"/>
    <w:rsid w:val="00DB2761"/>
    <w:rsid w:val="00DC0647"/>
    <w:rsid w:val="00DD3440"/>
    <w:rsid w:val="00DD44B8"/>
    <w:rsid w:val="00DF4D79"/>
    <w:rsid w:val="00E0757D"/>
    <w:rsid w:val="00E17D1B"/>
    <w:rsid w:val="00E34E14"/>
    <w:rsid w:val="00E42E3B"/>
    <w:rsid w:val="00E46F80"/>
    <w:rsid w:val="00E61F5B"/>
    <w:rsid w:val="00E757C0"/>
    <w:rsid w:val="00E87128"/>
    <w:rsid w:val="00EA43B0"/>
    <w:rsid w:val="00EA4F6F"/>
    <w:rsid w:val="00EC54BF"/>
    <w:rsid w:val="00EF33EB"/>
    <w:rsid w:val="00F02F2C"/>
    <w:rsid w:val="00F0426D"/>
    <w:rsid w:val="00F05670"/>
    <w:rsid w:val="00F153F7"/>
    <w:rsid w:val="00F23BDA"/>
    <w:rsid w:val="00F27F7D"/>
    <w:rsid w:val="00F47726"/>
    <w:rsid w:val="00F5393D"/>
    <w:rsid w:val="00F7377C"/>
    <w:rsid w:val="00F73B84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21701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01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415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960A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0AE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9EC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0579-3284-4953-8FE6-84B20727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2641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Кравченко</dc:creator>
  <cp:lastModifiedBy>Світлана Ткачук</cp:lastModifiedBy>
  <cp:revision>5</cp:revision>
  <cp:lastPrinted>2015-04-28T14:14:00Z</cp:lastPrinted>
  <dcterms:created xsi:type="dcterms:W3CDTF">2015-04-28T09:07:00Z</dcterms:created>
  <dcterms:modified xsi:type="dcterms:W3CDTF">2015-04-30T07:01:00Z</dcterms:modified>
</cp:coreProperties>
</file>