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50" w:rsidRPr="003C7993" w:rsidRDefault="00AF4F50" w:rsidP="00C350BC">
      <w:pPr>
        <w:widowControl/>
        <w:autoSpaceDE/>
        <w:autoSpaceDN/>
        <w:adjustRightInd/>
        <w:spacing w:after="0"/>
        <w:ind w:firstLine="4320"/>
        <w:rPr>
          <w:b/>
          <w:bCs/>
          <w:color w:val="auto"/>
          <w:u w:val="none"/>
          <w:lang w:val="uk-UA"/>
        </w:rPr>
      </w:pPr>
      <w:r w:rsidRPr="003C7993">
        <w:rPr>
          <w:noProof/>
          <w:color w:val="auto"/>
          <w:u w:val="none"/>
          <w:lang w:val="uk-UA" w:eastAsia="uk-UA"/>
        </w:rPr>
        <w:drawing>
          <wp:inline distT="0" distB="0" distL="0" distR="0" wp14:anchorId="7011FF2D" wp14:editId="7D774E71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  <w:r w:rsidRPr="003C7993">
        <w:rPr>
          <w:b/>
          <w:bCs/>
          <w:color w:val="auto"/>
          <w:spacing w:val="22"/>
          <w:u w:val="none"/>
          <w:lang w:val="uk-UA"/>
        </w:rPr>
        <w:t>Україна</w:t>
      </w:r>
    </w:p>
    <w:p w:rsidR="00C530F8" w:rsidRPr="003C7993" w:rsidRDefault="00C530F8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  <w:r w:rsidRPr="003C7993">
        <w:rPr>
          <w:b/>
          <w:bCs/>
          <w:color w:val="auto"/>
          <w:spacing w:val="22"/>
          <w:u w:val="none"/>
          <w:lang w:val="uk-UA"/>
        </w:rPr>
        <w:t>ЖИТОМИРСЬКА ОБЛАСНА РАДА</w:t>
      </w: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center"/>
        <w:rPr>
          <w:b/>
          <w:color w:val="auto"/>
          <w:spacing w:val="40"/>
          <w:u w:val="none"/>
          <w:lang w:val="uk-UA"/>
        </w:rPr>
      </w:pPr>
      <w:r w:rsidRPr="003C7993">
        <w:rPr>
          <w:b/>
          <w:bCs/>
          <w:color w:val="auto"/>
          <w:u w:val="none"/>
          <w:lang w:val="uk-UA"/>
        </w:rPr>
        <w:t>постійна</w:t>
      </w:r>
      <w:r w:rsidRPr="003C7993">
        <w:rPr>
          <w:b/>
          <w:color w:val="auto"/>
          <w:u w:val="none"/>
          <w:lang w:val="uk-UA"/>
        </w:rPr>
        <w:t xml:space="preserve"> </w:t>
      </w:r>
      <w:r w:rsidRPr="003C7993">
        <w:rPr>
          <w:b/>
          <w:bCs/>
          <w:color w:val="auto"/>
          <w:u w:val="none"/>
          <w:lang w:val="uk-UA"/>
        </w:rPr>
        <w:t>комісія</w:t>
      </w:r>
      <w:r w:rsidRPr="003C7993">
        <w:rPr>
          <w:b/>
          <w:color w:val="auto"/>
          <w:u w:val="none"/>
          <w:lang w:val="uk-UA"/>
        </w:rPr>
        <w:t xml:space="preserve">  </w:t>
      </w:r>
      <w:r w:rsidRPr="003C7993">
        <w:rPr>
          <w:b/>
          <w:color w:val="auto"/>
          <w:spacing w:val="-1"/>
          <w:u w:val="none"/>
          <w:lang w:val="uk-UA"/>
        </w:rPr>
        <w:t>з</w:t>
      </w:r>
      <w:r w:rsidRPr="003C7993">
        <w:rPr>
          <w:b/>
          <w:color w:val="auto"/>
          <w:spacing w:val="40"/>
          <w:u w:val="none"/>
          <w:lang w:val="uk-UA"/>
        </w:rPr>
        <w:t xml:space="preserve"> питань</w:t>
      </w:r>
      <w:r w:rsidRPr="003C7993">
        <w:rPr>
          <w:b/>
          <w:color w:val="auto"/>
          <w:u w:val="none"/>
          <w:lang w:val="uk-UA"/>
        </w:rPr>
        <w:t xml:space="preserve"> регламенту, депутатської етики та місцевого самоврядування</w:t>
      </w:r>
    </w:p>
    <w:p w:rsidR="00C530F8" w:rsidRPr="003C7993" w:rsidRDefault="00C530F8" w:rsidP="00C350BC">
      <w:pPr>
        <w:widowControl/>
        <w:shd w:val="clear" w:color="auto" w:fill="FFFFFF"/>
        <w:autoSpaceDE/>
        <w:autoSpaceDN/>
        <w:spacing w:after="0"/>
        <w:jc w:val="center"/>
        <w:rPr>
          <w:color w:val="auto"/>
          <w:sz w:val="22"/>
          <w:szCs w:val="22"/>
          <w:u w:val="none"/>
          <w:lang w:val="uk-UA"/>
        </w:rPr>
      </w:pP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color w:val="auto"/>
          <w:sz w:val="22"/>
          <w:szCs w:val="22"/>
          <w:u w:val="none"/>
          <w:lang w:val="uk-UA"/>
        </w:rPr>
      </w:pPr>
      <w:r w:rsidRPr="003C7993">
        <w:rPr>
          <w:color w:val="auto"/>
          <w:sz w:val="22"/>
          <w:szCs w:val="22"/>
          <w:u w:val="none"/>
          <w:lang w:val="uk-UA"/>
        </w:rPr>
        <w:t>10014 м. Житомир, майдан С.П. Корольова, 1</w:t>
      </w: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color w:val="auto"/>
          <w:sz w:val="16"/>
          <w:szCs w:val="16"/>
          <w:u w:val="none"/>
          <w:lang w:val="uk-UA"/>
        </w:rPr>
      </w:pPr>
    </w:p>
    <w:p w:rsidR="00EA4F6F" w:rsidRPr="003C7993" w:rsidRDefault="00EA4F6F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  <w:r w:rsidRPr="003C7993">
        <w:rPr>
          <w:b/>
          <w:color w:val="auto"/>
          <w:u w:val="none"/>
          <w:lang w:val="uk-UA"/>
        </w:rPr>
        <w:t xml:space="preserve">ПРОТОКОЛ № </w:t>
      </w:r>
      <w:r w:rsidR="00434349">
        <w:rPr>
          <w:b/>
          <w:color w:val="auto"/>
          <w:u w:val="none"/>
          <w:lang w:val="uk-UA"/>
        </w:rPr>
        <w:t>35</w:t>
      </w:r>
    </w:p>
    <w:p w:rsidR="00B17BA4" w:rsidRPr="003C7993" w:rsidRDefault="00B17BA4" w:rsidP="00C350BC">
      <w:pPr>
        <w:widowControl/>
        <w:shd w:val="clear" w:color="auto" w:fill="FFFFFF"/>
        <w:autoSpaceDE/>
        <w:autoSpaceDN/>
        <w:spacing w:after="0"/>
        <w:rPr>
          <w:color w:val="auto"/>
          <w:u w:val="none"/>
          <w:lang w:val="uk-UA"/>
        </w:rPr>
      </w:pP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 xml:space="preserve">від </w:t>
      </w:r>
      <w:r w:rsidR="00434349">
        <w:rPr>
          <w:color w:val="auto"/>
          <w:u w:val="none"/>
          <w:lang w:val="uk-UA"/>
        </w:rPr>
        <w:t>19 травня</w:t>
      </w:r>
      <w:r w:rsidR="00847624" w:rsidRPr="003C7993">
        <w:rPr>
          <w:color w:val="auto"/>
          <w:u w:val="none"/>
          <w:lang w:val="uk-UA"/>
        </w:rPr>
        <w:t xml:space="preserve"> </w:t>
      </w:r>
      <w:r w:rsidR="00A77A9E" w:rsidRPr="003C7993">
        <w:rPr>
          <w:color w:val="auto"/>
          <w:u w:val="none"/>
          <w:lang w:val="uk-UA"/>
        </w:rPr>
        <w:t xml:space="preserve"> </w:t>
      </w:r>
      <w:r w:rsidR="00235EA7">
        <w:rPr>
          <w:color w:val="auto"/>
          <w:u w:val="none"/>
          <w:lang w:val="uk-UA"/>
        </w:rPr>
        <w:t xml:space="preserve"> 2015</w:t>
      </w:r>
      <w:r w:rsidRPr="003C7993">
        <w:rPr>
          <w:color w:val="auto"/>
          <w:u w:val="none"/>
          <w:lang w:val="uk-UA"/>
        </w:rPr>
        <w:t xml:space="preserve"> року </w:t>
      </w:r>
      <w:r w:rsidR="00A77A9E" w:rsidRPr="003C7993">
        <w:rPr>
          <w:color w:val="auto"/>
          <w:u w:val="none"/>
          <w:lang w:val="uk-UA"/>
        </w:rPr>
        <w:t xml:space="preserve"> </w:t>
      </w:r>
      <w:r w:rsidR="00847624" w:rsidRPr="003C7993">
        <w:rPr>
          <w:color w:val="auto"/>
          <w:u w:val="none"/>
          <w:lang w:val="uk-UA"/>
        </w:rPr>
        <w:t xml:space="preserve"> </w:t>
      </w:r>
      <w:r w:rsidR="006754CB">
        <w:rPr>
          <w:color w:val="auto"/>
          <w:u w:val="none"/>
          <w:lang w:val="uk-UA"/>
        </w:rPr>
        <w:t xml:space="preserve">     </w:t>
      </w:r>
      <w:r w:rsidR="00847624" w:rsidRPr="003C7993">
        <w:rPr>
          <w:color w:val="auto"/>
          <w:u w:val="none"/>
          <w:lang w:val="uk-UA"/>
        </w:rPr>
        <w:t xml:space="preserve">                     </w:t>
      </w:r>
      <w:r w:rsidR="00A77A9E" w:rsidRPr="003C7993">
        <w:rPr>
          <w:color w:val="auto"/>
          <w:u w:val="none"/>
          <w:lang w:val="uk-UA"/>
        </w:rPr>
        <w:t xml:space="preserve">                         </w:t>
      </w:r>
      <w:r w:rsidR="00D36703">
        <w:rPr>
          <w:color w:val="auto"/>
          <w:u w:val="none"/>
          <w:lang w:val="uk-UA"/>
        </w:rPr>
        <w:t xml:space="preserve">  </w:t>
      </w:r>
      <w:r w:rsidR="00A77A9E" w:rsidRPr="003C7993">
        <w:rPr>
          <w:color w:val="auto"/>
          <w:u w:val="none"/>
          <w:lang w:val="uk-UA"/>
        </w:rPr>
        <w:t xml:space="preserve">                м.</w:t>
      </w:r>
      <w:r w:rsidR="00D36703">
        <w:rPr>
          <w:color w:val="auto"/>
          <w:u w:val="none"/>
          <w:lang w:val="uk-UA"/>
        </w:rPr>
        <w:t xml:space="preserve"> </w:t>
      </w:r>
      <w:r w:rsidR="00A77A9E" w:rsidRPr="003C7993">
        <w:rPr>
          <w:color w:val="auto"/>
          <w:u w:val="none"/>
          <w:lang w:val="uk-UA"/>
        </w:rPr>
        <w:t>Житомир</w:t>
      </w:r>
    </w:p>
    <w:p w:rsidR="00AF4F50" w:rsidRDefault="00AF4F50" w:rsidP="00C350BC">
      <w:pPr>
        <w:widowControl/>
        <w:shd w:val="clear" w:color="auto" w:fill="FFFFFF"/>
        <w:autoSpaceDE/>
        <w:autoSpaceDN/>
        <w:spacing w:after="0"/>
        <w:rPr>
          <w:color w:val="auto"/>
          <w:sz w:val="16"/>
          <w:szCs w:val="16"/>
          <w:u w:val="none"/>
          <w:lang w:val="uk-UA"/>
        </w:rPr>
      </w:pPr>
    </w:p>
    <w:p w:rsidR="00B17BA4" w:rsidRPr="003C7993" w:rsidRDefault="00B17BA4" w:rsidP="00C350BC">
      <w:pPr>
        <w:widowControl/>
        <w:shd w:val="clear" w:color="auto" w:fill="FFFFFF"/>
        <w:autoSpaceDE/>
        <w:autoSpaceDN/>
        <w:spacing w:after="0"/>
        <w:rPr>
          <w:color w:val="auto"/>
          <w:sz w:val="16"/>
          <w:szCs w:val="16"/>
          <w:u w:val="none"/>
          <w:lang w:val="uk-UA"/>
        </w:rPr>
      </w:pP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3C7993">
        <w:rPr>
          <w:b/>
          <w:color w:val="auto"/>
          <w:u w:val="none"/>
          <w:lang w:val="uk-UA"/>
        </w:rPr>
        <w:t>Присутні депутати</w:t>
      </w:r>
      <w:r w:rsidRPr="003C7993">
        <w:rPr>
          <w:color w:val="auto"/>
          <w:u w:val="none"/>
          <w:lang w:val="uk-UA"/>
        </w:rPr>
        <w:t>: Остапꞌюк А.В.</w:t>
      </w:r>
      <w:r w:rsidR="008C33F7" w:rsidRPr="003C7993">
        <w:rPr>
          <w:color w:val="auto"/>
          <w:u w:val="none"/>
          <w:lang w:val="uk-UA"/>
        </w:rPr>
        <w:t>- голова постійної комісії</w:t>
      </w:r>
      <w:r w:rsidR="00A77A9E" w:rsidRPr="003C7993">
        <w:rPr>
          <w:color w:val="auto"/>
          <w:u w:val="none"/>
          <w:lang w:val="uk-UA"/>
        </w:rPr>
        <w:t xml:space="preserve">, </w:t>
      </w:r>
      <w:r w:rsidR="008C33F7" w:rsidRPr="003C7993">
        <w:rPr>
          <w:color w:val="auto"/>
          <w:u w:val="none"/>
          <w:lang w:val="uk-UA"/>
        </w:rPr>
        <w:t>Сухораба В.П. –  секретар постійної комісії,</w:t>
      </w:r>
      <w:r w:rsidR="00A77A9E" w:rsidRPr="003C7993">
        <w:rPr>
          <w:color w:val="auto"/>
          <w:u w:val="none"/>
          <w:lang w:val="uk-UA"/>
        </w:rPr>
        <w:t xml:space="preserve"> </w:t>
      </w:r>
      <w:r w:rsidR="005F2BB6">
        <w:rPr>
          <w:color w:val="auto"/>
          <w:u w:val="none"/>
          <w:lang w:val="uk-UA"/>
        </w:rPr>
        <w:t>Войтенко А.Б.</w:t>
      </w:r>
      <w:r w:rsidRPr="003C7993">
        <w:rPr>
          <w:color w:val="auto"/>
          <w:u w:val="none"/>
          <w:lang w:val="uk-UA"/>
        </w:rPr>
        <w:t xml:space="preserve">, Зозуля М.П., </w:t>
      </w:r>
      <w:r w:rsidR="00434349">
        <w:rPr>
          <w:color w:val="auto"/>
          <w:u w:val="none"/>
          <w:lang w:val="uk-UA"/>
        </w:rPr>
        <w:t xml:space="preserve">Плосков В.О.,  </w:t>
      </w:r>
      <w:r w:rsidR="0004275C" w:rsidRPr="003C7993">
        <w:rPr>
          <w:color w:val="auto"/>
          <w:u w:val="none"/>
          <w:lang w:val="uk-UA"/>
        </w:rPr>
        <w:t xml:space="preserve"> </w:t>
      </w:r>
      <w:r w:rsidR="00731A2A" w:rsidRPr="003C7993">
        <w:rPr>
          <w:color w:val="auto"/>
          <w:u w:val="none"/>
          <w:lang w:val="uk-UA"/>
        </w:rPr>
        <w:t>Сабадаш І.І.</w:t>
      </w:r>
      <w:r w:rsidR="00B17BA4">
        <w:rPr>
          <w:color w:val="auto"/>
          <w:u w:val="none"/>
          <w:lang w:val="uk-UA"/>
        </w:rPr>
        <w:t>, Розпутенко А.Д.</w:t>
      </w:r>
    </w:p>
    <w:p w:rsidR="009F6A17" w:rsidRPr="00D36703" w:rsidRDefault="00183734" w:rsidP="00D36703">
      <w:pPr>
        <w:spacing w:before="150" w:after="150" w:line="300" w:lineRule="atLeast"/>
        <w:jc w:val="both"/>
        <w:rPr>
          <w:color w:val="auto"/>
          <w:u w:val="none"/>
          <w:lang w:val="uk-UA" w:eastAsia="uk-UA"/>
        </w:rPr>
      </w:pPr>
      <w:r w:rsidRPr="000451F0">
        <w:rPr>
          <w:b/>
          <w:u w:val="none"/>
          <w:lang w:val="uk-UA"/>
        </w:rPr>
        <w:t>Запрошені</w:t>
      </w:r>
      <w:r w:rsidRPr="000451F0">
        <w:rPr>
          <w:u w:val="none"/>
          <w:lang w:val="uk-UA"/>
        </w:rPr>
        <w:t xml:space="preserve">: </w:t>
      </w:r>
      <w:r w:rsidR="001F02BD">
        <w:rPr>
          <w:u w:val="none"/>
          <w:lang w:val="uk-UA"/>
        </w:rPr>
        <w:t xml:space="preserve">Мініч Л.Г. – заступник директора департаменту фінансів облдержадміністрації, </w:t>
      </w:r>
      <w:r w:rsidR="004336B6">
        <w:rPr>
          <w:u w:val="none"/>
          <w:lang w:val="uk-UA"/>
        </w:rPr>
        <w:t xml:space="preserve">Венцель В.Т. - заступник директора департаменту фінансів облдержадміністрації , </w:t>
      </w:r>
      <w:r w:rsidR="0067249B">
        <w:rPr>
          <w:u w:val="none"/>
          <w:lang w:val="uk-UA"/>
        </w:rPr>
        <w:t xml:space="preserve">Рудницький П.П. – радник голови обласної ради, </w:t>
      </w:r>
      <w:r w:rsidR="000451F0" w:rsidRPr="000451F0">
        <w:rPr>
          <w:color w:val="auto"/>
          <w:u w:val="none"/>
          <w:lang w:val="uk-UA" w:eastAsia="uk-UA"/>
        </w:rPr>
        <w:t>Бабич</w:t>
      </w:r>
      <w:r w:rsidR="0067249B">
        <w:rPr>
          <w:color w:val="auto"/>
          <w:u w:val="none"/>
          <w:lang w:val="uk-UA" w:eastAsia="uk-UA"/>
        </w:rPr>
        <w:t xml:space="preserve"> </w:t>
      </w:r>
      <w:r w:rsidR="000451F0" w:rsidRPr="000451F0">
        <w:rPr>
          <w:color w:val="auto"/>
          <w:u w:val="none"/>
          <w:lang w:val="uk-UA" w:eastAsia="uk-UA"/>
        </w:rPr>
        <w:t>О.С.</w:t>
      </w:r>
      <w:r w:rsidR="000451F0">
        <w:rPr>
          <w:color w:val="auto"/>
          <w:u w:val="none"/>
          <w:lang w:val="uk-UA" w:eastAsia="uk-UA"/>
        </w:rPr>
        <w:t xml:space="preserve"> </w:t>
      </w:r>
      <w:r w:rsidR="000451F0" w:rsidRPr="000451F0">
        <w:rPr>
          <w:color w:val="auto"/>
          <w:u w:val="none"/>
          <w:lang w:val="uk-UA" w:eastAsia="uk-UA"/>
        </w:rPr>
        <w:t xml:space="preserve">– начальник організаційного </w:t>
      </w:r>
      <w:r w:rsidR="0067249B">
        <w:rPr>
          <w:color w:val="auto"/>
          <w:u w:val="none"/>
          <w:lang w:val="uk-UA" w:eastAsia="uk-UA"/>
        </w:rPr>
        <w:t xml:space="preserve">відділу облдержадміністрації, </w:t>
      </w:r>
      <w:r w:rsidR="004336B6">
        <w:rPr>
          <w:color w:val="auto"/>
          <w:u w:val="none"/>
          <w:lang w:val="uk-UA" w:eastAsia="uk-UA"/>
        </w:rPr>
        <w:t>Толочко</w:t>
      </w:r>
      <w:r w:rsidR="000B6849">
        <w:rPr>
          <w:color w:val="auto"/>
          <w:u w:val="none"/>
          <w:lang w:val="uk-UA" w:eastAsia="uk-UA"/>
        </w:rPr>
        <w:t xml:space="preserve"> </w:t>
      </w:r>
      <w:r w:rsidR="004336B6">
        <w:rPr>
          <w:color w:val="auto"/>
          <w:u w:val="none"/>
          <w:lang w:val="uk-UA" w:eastAsia="uk-UA"/>
        </w:rPr>
        <w:t xml:space="preserve"> І.М. </w:t>
      </w:r>
      <w:r w:rsidR="000B6849">
        <w:rPr>
          <w:color w:val="auto"/>
          <w:u w:val="none"/>
          <w:lang w:val="uk-UA" w:eastAsia="uk-UA"/>
        </w:rPr>
        <w:t>–</w:t>
      </w:r>
      <w:r w:rsidR="004336B6">
        <w:rPr>
          <w:color w:val="auto"/>
          <w:u w:val="none"/>
          <w:lang w:val="uk-UA" w:eastAsia="uk-UA"/>
        </w:rPr>
        <w:t xml:space="preserve"> </w:t>
      </w:r>
      <w:r w:rsidR="000B6849">
        <w:rPr>
          <w:color w:val="auto"/>
          <w:u w:val="none"/>
          <w:lang w:val="uk-UA" w:eastAsia="uk-UA"/>
        </w:rPr>
        <w:t xml:space="preserve"> керуючий справами виконавчого апарату обласної ради, Синь</w:t>
      </w:r>
      <w:r w:rsidR="00B53F0E">
        <w:rPr>
          <w:color w:val="auto"/>
          <w:u w:val="none"/>
          <w:lang w:val="uk-UA" w:eastAsia="uk-UA"/>
        </w:rPr>
        <w:t>ов І.В. – депутат обласної ради, С</w:t>
      </w:r>
      <w:r w:rsidR="004C0D92">
        <w:rPr>
          <w:color w:val="auto"/>
          <w:u w:val="none"/>
          <w:lang w:val="uk-UA" w:eastAsia="uk-UA"/>
        </w:rPr>
        <w:t>лідзевський Р.М. – директор  Офісу реформ у Житомирській області.</w:t>
      </w:r>
      <w:bookmarkStart w:id="0" w:name="_GoBack"/>
      <w:bookmarkEnd w:id="0"/>
    </w:p>
    <w:p w:rsidR="003C7993" w:rsidRPr="003C7993" w:rsidRDefault="003C7993" w:rsidP="00C350BC">
      <w:pPr>
        <w:spacing w:after="0"/>
        <w:jc w:val="center"/>
        <w:rPr>
          <w:b/>
          <w:u w:val="none"/>
          <w:lang w:val="uk-UA"/>
        </w:rPr>
      </w:pPr>
    </w:p>
    <w:p w:rsidR="00073E61" w:rsidRDefault="00B82C4A" w:rsidP="00C350BC">
      <w:pPr>
        <w:spacing w:after="0"/>
        <w:jc w:val="center"/>
        <w:rPr>
          <w:b/>
          <w:u w:val="none"/>
          <w:lang w:val="uk-UA"/>
        </w:rPr>
      </w:pPr>
      <w:r w:rsidRPr="003C7993">
        <w:rPr>
          <w:b/>
          <w:u w:val="none"/>
          <w:lang w:val="uk-UA"/>
        </w:rPr>
        <w:t>Порядок денний:</w:t>
      </w:r>
    </w:p>
    <w:p w:rsidR="00D36703" w:rsidRPr="003C7993" w:rsidRDefault="00D36703" w:rsidP="00C350BC">
      <w:pPr>
        <w:spacing w:after="0"/>
        <w:jc w:val="center"/>
        <w:rPr>
          <w:b/>
          <w:u w:val="none"/>
          <w:lang w:val="uk-UA"/>
        </w:rPr>
      </w:pPr>
    </w:p>
    <w:p w:rsidR="00A23058" w:rsidRPr="00A23058" w:rsidRDefault="00A23058" w:rsidP="00A23058">
      <w:pPr>
        <w:widowControl/>
        <w:numPr>
          <w:ilvl w:val="0"/>
          <w:numId w:val="26"/>
        </w:numPr>
        <w:autoSpaceDE/>
        <w:autoSpaceDN/>
        <w:adjustRightInd/>
        <w:spacing w:before="150" w:after="150" w:line="300" w:lineRule="atLeast"/>
        <w:ind w:hanging="324"/>
        <w:contextualSpacing/>
        <w:jc w:val="both"/>
        <w:rPr>
          <w:rFonts w:eastAsia="Calibri"/>
          <w:color w:val="auto"/>
          <w:u w:val="none"/>
          <w:lang w:val="uk-UA" w:eastAsia="uk-UA"/>
        </w:rPr>
      </w:pPr>
      <w:r w:rsidRPr="00A23058">
        <w:rPr>
          <w:rFonts w:eastAsia="Calibri"/>
          <w:color w:val="auto"/>
          <w:u w:val="none"/>
          <w:lang w:val="uk-UA" w:eastAsia="uk-UA"/>
        </w:rPr>
        <w:t>Про внесення змін до обласного бюджету на 2015 рік.</w:t>
      </w:r>
    </w:p>
    <w:p w:rsidR="00A23058" w:rsidRPr="00A23058" w:rsidRDefault="00A23058" w:rsidP="00A23058">
      <w:pPr>
        <w:widowControl/>
        <w:numPr>
          <w:ilvl w:val="0"/>
          <w:numId w:val="26"/>
        </w:numPr>
        <w:autoSpaceDE/>
        <w:autoSpaceDN/>
        <w:adjustRightInd/>
        <w:spacing w:before="150" w:after="150" w:line="300" w:lineRule="atLeast"/>
        <w:contextualSpacing/>
        <w:jc w:val="both"/>
        <w:rPr>
          <w:color w:val="auto"/>
          <w:u w:val="none"/>
          <w:lang w:val="uk-UA" w:eastAsia="uk-UA"/>
        </w:rPr>
      </w:pPr>
      <w:r w:rsidRPr="00A23058">
        <w:rPr>
          <w:color w:val="auto"/>
          <w:u w:val="none"/>
          <w:lang w:val="uk-UA" w:eastAsia="uk-UA"/>
        </w:rPr>
        <w:t>Про перспективний план формування територій громад Житомирської області.</w:t>
      </w:r>
    </w:p>
    <w:p w:rsidR="00A23058" w:rsidRPr="00A23058" w:rsidRDefault="00A23058" w:rsidP="00A23058">
      <w:pPr>
        <w:widowControl/>
        <w:numPr>
          <w:ilvl w:val="0"/>
          <w:numId w:val="26"/>
        </w:numPr>
        <w:autoSpaceDE/>
        <w:autoSpaceDN/>
        <w:adjustRightInd/>
        <w:spacing w:after="0" w:line="276" w:lineRule="auto"/>
        <w:jc w:val="both"/>
        <w:rPr>
          <w:rFonts w:eastAsia="Calibri"/>
          <w:color w:val="auto"/>
          <w:u w:val="none"/>
          <w:lang w:val="uk-UA" w:eastAsia="en-US"/>
        </w:rPr>
      </w:pPr>
      <w:r w:rsidRPr="00A23058">
        <w:rPr>
          <w:rFonts w:eastAsia="Calibri"/>
          <w:color w:val="auto"/>
          <w:u w:val="none"/>
          <w:lang w:val="uk-UA" w:eastAsia="en-US"/>
        </w:rPr>
        <w:t xml:space="preserve">Про внесення змін до Положення про постійні комісії обласної ради </w:t>
      </w:r>
      <w:r w:rsidRPr="00A23058">
        <w:rPr>
          <w:rFonts w:eastAsia="Calibri"/>
          <w:color w:val="auto"/>
          <w:u w:val="none"/>
          <w:lang w:val="en-US" w:eastAsia="en-US"/>
        </w:rPr>
        <w:t>V</w:t>
      </w:r>
      <w:r w:rsidRPr="00A23058">
        <w:rPr>
          <w:rFonts w:eastAsia="Calibri"/>
          <w:color w:val="auto"/>
          <w:u w:val="none"/>
          <w:lang w:val="uk-UA" w:eastAsia="en-US"/>
        </w:rPr>
        <w:t xml:space="preserve">І скликання. </w:t>
      </w:r>
    </w:p>
    <w:p w:rsidR="00A23058" w:rsidRPr="00A23058" w:rsidRDefault="00A23058" w:rsidP="00A23058">
      <w:pPr>
        <w:widowControl/>
        <w:numPr>
          <w:ilvl w:val="0"/>
          <w:numId w:val="26"/>
        </w:numPr>
        <w:autoSpaceDE/>
        <w:autoSpaceDN/>
        <w:adjustRightInd/>
        <w:spacing w:after="0" w:line="276" w:lineRule="auto"/>
        <w:jc w:val="both"/>
        <w:rPr>
          <w:rFonts w:eastAsia="Calibri"/>
          <w:color w:val="auto"/>
          <w:u w:val="none"/>
          <w:lang w:val="uk-UA" w:eastAsia="en-US"/>
        </w:rPr>
      </w:pPr>
      <w:r w:rsidRPr="00A23058">
        <w:rPr>
          <w:rFonts w:eastAsia="Calibri"/>
          <w:color w:val="auto"/>
          <w:u w:val="none"/>
          <w:lang w:val="uk-UA" w:eastAsia="en-US"/>
        </w:rPr>
        <w:t xml:space="preserve">Про внесення змін до Регламенту роботи обласної ради </w:t>
      </w:r>
      <w:r w:rsidRPr="00A23058">
        <w:rPr>
          <w:rFonts w:eastAsia="Calibri"/>
          <w:color w:val="auto"/>
          <w:u w:val="none"/>
          <w:lang w:val="en-US" w:eastAsia="en-US"/>
        </w:rPr>
        <w:t>V</w:t>
      </w:r>
      <w:r w:rsidRPr="00A23058">
        <w:rPr>
          <w:rFonts w:eastAsia="Calibri"/>
          <w:color w:val="auto"/>
          <w:u w:val="none"/>
          <w:lang w:val="uk-UA" w:eastAsia="en-US"/>
        </w:rPr>
        <w:t>І скликання, зі змінами.</w:t>
      </w:r>
    </w:p>
    <w:p w:rsidR="00A23058" w:rsidRPr="00A23058" w:rsidRDefault="00A23058" w:rsidP="00A23058">
      <w:pPr>
        <w:widowControl/>
        <w:numPr>
          <w:ilvl w:val="0"/>
          <w:numId w:val="26"/>
        </w:numPr>
        <w:autoSpaceDE/>
        <w:autoSpaceDN/>
        <w:adjustRightInd/>
        <w:spacing w:before="150" w:after="150" w:line="300" w:lineRule="atLeast"/>
        <w:contextualSpacing/>
        <w:jc w:val="both"/>
        <w:rPr>
          <w:color w:val="auto"/>
          <w:u w:val="none"/>
          <w:lang w:val="uk-UA" w:eastAsia="uk-UA"/>
        </w:rPr>
      </w:pPr>
      <w:r w:rsidRPr="00A23058">
        <w:rPr>
          <w:color w:val="auto"/>
          <w:u w:val="none"/>
          <w:lang w:val="uk-UA" w:eastAsia="uk-UA"/>
        </w:rPr>
        <w:t>Про план роботи обласної ради на ІІ півріччя 2015 року.</w:t>
      </w:r>
    </w:p>
    <w:p w:rsidR="00A23058" w:rsidRPr="00A23058" w:rsidRDefault="00A23058" w:rsidP="00A23058">
      <w:pPr>
        <w:widowControl/>
        <w:numPr>
          <w:ilvl w:val="0"/>
          <w:numId w:val="26"/>
        </w:numPr>
        <w:autoSpaceDE/>
        <w:autoSpaceDN/>
        <w:adjustRightInd/>
        <w:spacing w:after="0" w:line="276" w:lineRule="auto"/>
        <w:contextualSpacing/>
        <w:jc w:val="both"/>
        <w:rPr>
          <w:rFonts w:eastAsia="Calibri"/>
          <w:u w:val="none"/>
          <w:bdr w:val="none" w:sz="0" w:space="0" w:color="auto" w:frame="1"/>
          <w:lang w:val="uk-UA" w:eastAsia="en-US"/>
        </w:rPr>
      </w:pPr>
      <w:r w:rsidRPr="00A23058">
        <w:rPr>
          <w:rFonts w:eastAsia="Calibri"/>
          <w:u w:val="none"/>
          <w:bdr w:val="none" w:sz="0" w:space="0" w:color="auto" w:frame="1"/>
          <w:lang w:val="uk-UA" w:eastAsia="en-US"/>
        </w:rPr>
        <w:t>Про зняття з контролю рішень обласної ради.</w:t>
      </w:r>
    </w:p>
    <w:p w:rsidR="00A23058" w:rsidRPr="00A23058" w:rsidRDefault="00A23058" w:rsidP="00A23058">
      <w:pPr>
        <w:widowControl/>
        <w:numPr>
          <w:ilvl w:val="0"/>
          <w:numId w:val="26"/>
        </w:numPr>
        <w:autoSpaceDE/>
        <w:autoSpaceDN/>
        <w:adjustRightInd/>
        <w:spacing w:after="0" w:line="276" w:lineRule="auto"/>
        <w:jc w:val="both"/>
        <w:rPr>
          <w:b/>
          <w:i/>
          <w:color w:val="auto"/>
          <w:u w:val="none"/>
          <w:lang w:val="uk-UA" w:eastAsia="en-US"/>
        </w:rPr>
      </w:pPr>
      <w:r w:rsidRPr="00A23058">
        <w:rPr>
          <w:color w:val="auto"/>
          <w:u w:val="none"/>
          <w:lang w:val="uk-UA" w:eastAsia="en-US"/>
        </w:rPr>
        <w:t>Про внесення змін  до рішення обласної ради від 10.01.08 № 417 «Про Почесну відзнаку «За заслуги перед Житомирщиною»</w:t>
      </w:r>
      <w:r w:rsidR="00CB5D60">
        <w:rPr>
          <w:color w:val="auto"/>
          <w:u w:val="none"/>
          <w:lang w:val="uk-UA" w:eastAsia="en-US"/>
        </w:rPr>
        <w:t>.</w:t>
      </w:r>
    </w:p>
    <w:p w:rsidR="00A23058" w:rsidRDefault="00A23058" w:rsidP="00A23058">
      <w:pPr>
        <w:widowControl/>
        <w:numPr>
          <w:ilvl w:val="0"/>
          <w:numId w:val="26"/>
        </w:numPr>
        <w:autoSpaceDE/>
        <w:autoSpaceDN/>
        <w:adjustRightInd/>
        <w:spacing w:after="0" w:line="276" w:lineRule="auto"/>
        <w:jc w:val="both"/>
        <w:rPr>
          <w:color w:val="auto"/>
          <w:u w:val="none"/>
          <w:lang w:val="uk-UA" w:eastAsia="en-US"/>
        </w:rPr>
      </w:pPr>
      <w:r w:rsidRPr="00A23058">
        <w:rPr>
          <w:color w:val="auto"/>
          <w:u w:val="none"/>
          <w:lang w:val="uk-UA" w:eastAsia="en-US"/>
        </w:rPr>
        <w:t>Інформація</w:t>
      </w:r>
      <w:r w:rsidR="00626561">
        <w:rPr>
          <w:color w:val="auto"/>
          <w:u w:val="none"/>
          <w:lang w:val="uk-UA" w:eastAsia="en-US"/>
        </w:rPr>
        <w:t xml:space="preserve"> </w:t>
      </w:r>
      <w:r w:rsidRPr="00A23058">
        <w:rPr>
          <w:color w:val="auto"/>
          <w:u w:val="none"/>
          <w:lang w:val="uk-UA" w:eastAsia="en-US"/>
        </w:rPr>
        <w:t>про результати розгляду запитів, внесених депутатами обласної ради  на тридцятій сесії обласної ради шостого скликання.</w:t>
      </w:r>
    </w:p>
    <w:p w:rsidR="00A3356F" w:rsidRPr="00A23058" w:rsidRDefault="00A3356F" w:rsidP="00A23058">
      <w:pPr>
        <w:widowControl/>
        <w:numPr>
          <w:ilvl w:val="0"/>
          <w:numId w:val="26"/>
        </w:numPr>
        <w:autoSpaceDE/>
        <w:autoSpaceDN/>
        <w:adjustRightInd/>
        <w:spacing w:after="0" w:line="276" w:lineRule="auto"/>
        <w:jc w:val="both"/>
        <w:rPr>
          <w:color w:val="auto"/>
          <w:u w:val="none"/>
          <w:lang w:val="uk-UA" w:eastAsia="en-US"/>
        </w:rPr>
      </w:pPr>
      <w:r>
        <w:rPr>
          <w:color w:val="auto"/>
          <w:u w:val="none"/>
          <w:lang w:val="uk-UA" w:eastAsia="en-US"/>
        </w:rPr>
        <w:t xml:space="preserve">Про розгляд </w:t>
      </w:r>
      <w:r w:rsidR="00626561">
        <w:rPr>
          <w:color w:val="auto"/>
          <w:u w:val="none"/>
          <w:lang w:val="uk-UA" w:eastAsia="en-US"/>
        </w:rPr>
        <w:t>заяв депутатів обласної ради.</w:t>
      </w:r>
    </w:p>
    <w:p w:rsidR="005F2BB6" w:rsidRDefault="005F2BB6" w:rsidP="00235C00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u w:val="none"/>
          <w:bdr w:val="none" w:sz="0" w:space="0" w:color="auto" w:frame="1"/>
          <w:lang w:val="uk-UA" w:eastAsia="en-US"/>
        </w:rPr>
      </w:pPr>
    </w:p>
    <w:p w:rsidR="00A25362" w:rsidRPr="00A25362" w:rsidRDefault="006470FF" w:rsidP="008D0E3D">
      <w:pPr>
        <w:jc w:val="both"/>
        <w:rPr>
          <w:u w:val="none"/>
          <w:lang w:val="uk-UA"/>
        </w:rPr>
      </w:pPr>
      <w:r w:rsidRPr="003C7993">
        <w:rPr>
          <w:rFonts w:eastAsia="Calibri"/>
          <w:b/>
          <w:color w:val="auto"/>
          <w:u w:val="none"/>
          <w:lang w:val="uk-UA" w:eastAsia="en-US"/>
        </w:rPr>
        <w:t>1. </w:t>
      </w:r>
      <w:r w:rsidR="00A25362" w:rsidRPr="00A25362">
        <w:rPr>
          <w:b/>
          <w:lang w:val="uk-UA"/>
        </w:rPr>
        <w:t xml:space="preserve">Слухали: </w:t>
      </w:r>
      <w:r w:rsidR="00A25362" w:rsidRPr="00A25362">
        <w:rPr>
          <w:u w:val="none"/>
          <w:lang w:val="uk-UA"/>
        </w:rPr>
        <w:t xml:space="preserve">Мініча Л.Г., який проінформував по питанню </w:t>
      </w:r>
      <w:r w:rsidR="00A25362" w:rsidRPr="00A25362">
        <w:rPr>
          <w:u w:val="none"/>
        </w:rPr>
        <w:t xml:space="preserve">про </w:t>
      </w:r>
      <w:r w:rsidR="008D04B6">
        <w:rPr>
          <w:u w:val="none"/>
          <w:lang w:val="uk-UA"/>
        </w:rPr>
        <w:t xml:space="preserve">внесення змін  до </w:t>
      </w:r>
      <w:r w:rsidR="008D04B6">
        <w:rPr>
          <w:u w:val="none"/>
        </w:rPr>
        <w:t>обласн</w:t>
      </w:r>
      <w:r w:rsidR="008D04B6">
        <w:rPr>
          <w:u w:val="none"/>
          <w:lang w:val="uk-UA"/>
        </w:rPr>
        <w:t>ого</w:t>
      </w:r>
      <w:r w:rsidR="00A25362" w:rsidRPr="00A25362">
        <w:rPr>
          <w:u w:val="none"/>
        </w:rPr>
        <w:t xml:space="preserve"> бюджет</w:t>
      </w:r>
      <w:r w:rsidR="008D04B6">
        <w:rPr>
          <w:u w:val="none"/>
          <w:lang w:val="uk-UA"/>
        </w:rPr>
        <w:t>у</w:t>
      </w:r>
      <w:r w:rsidR="00A25362" w:rsidRPr="00A25362">
        <w:rPr>
          <w:u w:val="none"/>
        </w:rPr>
        <w:t xml:space="preserve"> на 2015 рік</w:t>
      </w:r>
      <w:r w:rsidR="00A25362" w:rsidRPr="00A25362">
        <w:rPr>
          <w:u w:val="none"/>
          <w:lang w:val="uk-UA"/>
        </w:rPr>
        <w:t xml:space="preserve"> (проект рішення опубліковано на сайті обласної ради).</w:t>
      </w:r>
    </w:p>
    <w:p w:rsidR="00A25362" w:rsidRPr="00A25362" w:rsidRDefault="00183734" w:rsidP="00A25362">
      <w:pPr>
        <w:spacing w:after="0"/>
        <w:jc w:val="both"/>
        <w:rPr>
          <w:b/>
        </w:rPr>
      </w:pPr>
      <w:r>
        <w:rPr>
          <w:u w:val="none"/>
          <w:lang w:val="uk-UA"/>
        </w:rPr>
        <w:tab/>
      </w:r>
      <w:r w:rsidR="00A25362" w:rsidRPr="00A25362">
        <w:rPr>
          <w:u w:val="none"/>
          <w:lang w:val="uk-UA"/>
        </w:rPr>
        <w:t>В обговоренні даного питання взяли участь депутати Остап’юк А.В.,   Розпутенко А.Д., Войтенко А.Б., Зозуля М.П.</w:t>
      </w:r>
    </w:p>
    <w:p w:rsidR="00A25362" w:rsidRPr="00A25362" w:rsidRDefault="00A25362" w:rsidP="00A25362">
      <w:pPr>
        <w:spacing w:after="0"/>
        <w:jc w:val="both"/>
        <w:rPr>
          <w:b/>
        </w:rPr>
      </w:pPr>
    </w:p>
    <w:p w:rsidR="00FA0424" w:rsidRDefault="00A25362" w:rsidP="00A25362">
      <w:pPr>
        <w:spacing w:after="0"/>
        <w:jc w:val="both"/>
        <w:rPr>
          <w:b/>
          <w:lang w:val="uk-UA"/>
        </w:rPr>
      </w:pPr>
      <w:r w:rsidRPr="00A25362">
        <w:rPr>
          <w:b/>
        </w:rPr>
        <w:t>Вирішили:</w:t>
      </w:r>
    </w:p>
    <w:p w:rsidR="00762BB6" w:rsidRPr="00762BB6" w:rsidRDefault="00762BB6" w:rsidP="00A25362">
      <w:pPr>
        <w:spacing w:after="0"/>
        <w:jc w:val="both"/>
        <w:rPr>
          <w:u w:val="none"/>
          <w:lang w:val="uk-UA"/>
        </w:rPr>
      </w:pPr>
    </w:p>
    <w:p w:rsidR="00A25362" w:rsidRDefault="00FA0424" w:rsidP="00A25362">
      <w:pPr>
        <w:spacing w:after="0"/>
        <w:jc w:val="both"/>
        <w:rPr>
          <w:u w:val="none"/>
          <w:lang w:val="uk-UA"/>
        </w:rPr>
      </w:pPr>
      <w:r>
        <w:rPr>
          <w:u w:val="none"/>
          <w:lang w:val="uk-UA"/>
        </w:rPr>
        <w:t>1. Р</w:t>
      </w:r>
      <w:r w:rsidR="00A25362" w:rsidRPr="00A25362">
        <w:rPr>
          <w:u w:val="none"/>
        </w:rPr>
        <w:t>екомендувати погодити проект рішення з даного питання і внести на розгляд обласної ради.</w:t>
      </w:r>
    </w:p>
    <w:p w:rsidR="00FA0424" w:rsidRPr="00A25362" w:rsidRDefault="00FA0424" w:rsidP="00A25362">
      <w:pPr>
        <w:spacing w:after="0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2.Доручити голові постійної комісії  обласної ради Остапꞌюку А.В. </w:t>
      </w:r>
      <w:r w:rsidR="008753E4">
        <w:rPr>
          <w:u w:val="none"/>
          <w:lang w:val="uk-UA"/>
        </w:rPr>
        <w:t xml:space="preserve">озвучити на президії обласної ради 25.05.15 пропозицію </w:t>
      </w:r>
      <w:r w:rsidR="002222F2">
        <w:rPr>
          <w:u w:val="none"/>
          <w:lang w:val="uk-UA"/>
        </w:rPr>
        <w:t xml:space="preserve">розподілу коштів </w:t>
      </w:r>
      <w:r w:rsidR="006B2F5C">
        <w:rPr>
          <w:u w:val="none"/>
          <w:lang w:val="uk-UA"/>
        </w:rPr>
        <w:t>(</w:t>
      </w:r>
      <w:r w:rsidR="00B36FD3" w:rsidRPr="00A23404">
        <w:rPr>
          <w:u w:val="none"/>
          <w:lang w:val="uk-UA"/>
        </w:rPr>
        <w:t>рішення обласної ради від 19.03.15 № 1479 "Про доповнення до рішення обласної ради від 01.08.06 № 58 "Про розподіл коштів перевиконання доходної частини загального фонду обласного бюджету"</w:t>
      </w:r>
      <w:r w:rsidR="006B2F5C">
        <w:rPr>
          <w:u w:val="none"/>
          <w:lang w:val="uk-UA"/>
        </w:rPr>
        <w:t>)</w:t>
      </w:r>
      <w:r w:rsidR="00B36FD3" w:rsidRPr="00A23404">
        <w:rPr>
          <w:u w:val="none"/>
          <w:lang w:val="uk-UA"/>
        </w:rPr>
        <w:t>.</w:t>
      </w:r>
    </w:p>
    <w:p w:rsidR="00A25362" w:rsidRPr="00A25362" w:rsidRDefault="00A25362" w:rsidP="00A25362">
      <w:pPr>
        <w:spacing w:after="0"/>
        <w:ind w:left="7080" w:firstLine="708"/>
        <w:jc w:val="both"/>
        <w:rPr>
          <w:b/>
          <w:u w:val="none"/>
          <w:lang w:val="uk-UA"/>
        </w:rPr>
      </w:pPr>
      <w:r w:rsidRPr="00A25362">
        <w:rPr>
          <w:b/>
          <w:u w:val="none"/>
          <w:lang w:val="uk-UA"/>
        </w:rPr>
        <w:t>Одноголосно</w:t>
      </w:r>
      <w:r w:rsidR="00183734" w:rsidRPr="008D0E3D">
        <w:rPr>
          <w:b/>
          <w:u w:val="none"/>
          <w:lang w:val="uk-UA"/>
        </w:rPr>
        <w:t>.</w:t>
      </w:r>
    </w:p>
    <w:p w:rsidR="00805C27" w:rsidRDefault="00805C27" w:rsidP="00235C00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b/>
          <w:color w:val="auto"/>
          <w:u w:val="none"/>
          <w:lang w:val="uk-UA" w:eastAsia="en-US"/>
        </w:rPr>
      </w:pPr>
    </w:p>
    <w:p w:rsidR="003C7993" w:rsidRPr="003C7993" w:rsidRDefault="00805C27" w:rsidP="00235C00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b/>
          <w:bCs/>
          <w:color w:val="auto"/>
          <w:spacing w:val="-1"/>
          <w:u w:val="none"/>
          <w:lang w:val="uk-UA" w:eastAsia="en-US"/>
        </w:rPr>
      </w:pPr>
      <w:r>
        <w:rPr>
          <w:rFonts w:eastAsia="Calibri"/>
          <w:b/>
          <w:color w:val="auto"/>
          <w:u w:val="none"/>
          <w:lang w:val="uk-UA" w:eastAsia="en-US"/>
        </w:rPr>
        <w:t xml:space="preserve">2. </w:t>
      </w:r>
      <w:r w:rsidR="006470FF" w:rsidRPr="003C7993">
        <w:rPr>
          <w:rFonts w:eastAsia="Calibri"/>
          <w:b/>
          <w:color w:val="auto"/>
          <w:u w:val="none"/>
          <w:lang w:val="uk-UA" w:eastAsia="en-US"/>
        </w:rPr>
        <w:t>Слухали:</w:t>
      </w:r>
      <w:r w:rsidR="006470FF" w:rsidRPr="003C7993">
        <w:rPr>
          <w:rFonts w:ascii="Calibri" w:eastAsia="Calibri" w:hAnsi="Calibri"/>
          <w:color w:val="auto"/>
          <w:sz w:val="22"/>
          <w:szCs w:val="22"/>
          <w:u w:val="none"/>
          <w:lang w:val="uk-UA" w:eastAsia="en-US"/>
        </w:rPr>
        <w:t xml:space="preserve"> </w:t>
      </w:r>
      <w:r>
        <w:rPr>
          <w:rFonts w:eastAsia="Calibri"/>
          <w:color w:val="auto"/>
          <w:u w:val="none"/>
          <w:lang w:val="uk-UA" w:eastAsia="en-US"/>
        </w:rPr>
        <w:t xml:space="preserve"> Бабича О.С.</w:t>
      </w:r>
      <w:r w:rsidR="00DA0D64" w:rsidRPr="003C7993">
        <w:rPr>
          <w:rFonts w:eastAsia="Calibri"/>
          <w:color w:val="auto"/>
          <w:u w:val="none"/>
          <w:lang w:val="uk-UA" w:eastAsia="en-US"/>
        </w:rPr>
        <w:t>,</w:t>
      </w:r>
      <w:r w:rsidR="000E2328">
        <w:rPr>
          <w:rFonts w:eastAsia="Calibri"/>
          <w:color w:val="auto"/>
          <w:u w:val="none"/>
          <w:lang w:val="uk-UA" w:eastAsia="en-US"/>
        </w:rPr>
        <w:t xml:space="preserve"> який проінформував</w:t>
      </w:r>
      <w:r w:rsidR="006470FF" w:rsidRPr="003C7993">
        <w:rPr>
          <w:rFonts w:eastAsia="Calibri"/>
          <w:color w:val="auto"/>
          <w:u w:val="none"/>
          <w:lang w:val="uk-UA" w:eastAsia="en-US"/>
        </w:rPr>
        <w:t xml:space="preserve"> з питання  </w:t>
      </w:r>
      <w:r w:rsidR="004758D0">
        <w:rPr>
          <w:rFonts w:eastAsia="Calibri"/>
          <w:color w:val="auto"/>
          <w:u w:val="none"/>
          <w:lang w:val="uk-UA" w:eastAsia="en-US"/>
        </w:rPr>
        <w:t>п</w:t>
      </w:r>
      <w:r w:rsidR="00235C00" w:rsidRPr="00235C00">
        <w:rPr>
          <w:rFonts w:eastAsia="Calibri"/>
          <w:color w:val="auto"/>
          <w:u w:val="none"/>
          <w:lang w:val="uk-UA" w:eastAsia="en-US"/>
        </w:rPr>
        <w:t xml:space="preserve">ро </w:t>
      </w:r>
      <w:r w:rsidR="00876681" w:rsidRPr="00876681">
        <w:rPr>
          <w:rFonts w:eastAsia="Calibri"/>
          <w:color w:val="auto"/>
          <w:u w:val="none"/>
          <w:lang w:val="uk-UA" w:eastAsia="en-US"/>
        </w:rPr>
        <w:t>перспективний план формування територій громад Житомирської області.</w:t>
      </w:r>
    </w:p>
    <w:p w:rsidR="001C5B20" w:rsidRPr="00A25362" w:rsidRDefault="001C5B20" w:rsidP="001C5B20">
      <w:pPr>
        <w:spacing w:after="0"/>
        <w:jc w:val="both"/>
        <w:rPr>
          <w:b/>
          <w:lang w:val="uk-UA"/>
        </w:rPr>
      </w:pPr>
      <w:r>
        <w:rPr>
          <w:u w:val="none"/>
          <w:lang w:val="uk-UA"/>
        </w:rPr>
        <w:tab/>
      </w:r>
      <w:r w:rsidRPr="00A25362">
        <w:rPr>
          <w:u w:val="none"/>
          <w:lang w:val="uk-UA"/>
        </w:rPr>
        <w:t xml:space="preserve">В обговоренні даного питання взяли участь депутати </w:t>
      </w:r>
      <w:r w:rsidR="008D0E3D">
        <w:rPr>
          <w:u w:val="none"/>
          <w:lang w:val="uk-UA"/>
        </w:rPr>
        <w:t>Остапꞌюк А.В.</w:t>
      </w:r>
      <w:r w:rsidR="004F0EEF">
        <w:rPr>
          <w:u w:val="none"/>
          <w:lang w:val="uk-UA"/>
        </w:rPr>
        <w:t>,</w:t>
      </w:r>
      <w:r w:rsidR="008D0E3D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Сухораба В.П, </w:t>
      </w:r>
      <w:r w:rsidR="00A27C86">
        <w:rPr>
          <w:u w:val="none"/>
          <w:lang w:val="uk-UA"/>
        </w:rPr>
        <w:t>Войтенко А.Б.,</w:t>
      </w:r>
      <w:r w:rsidR="00A27C86" w:rsidRPr="00A27C86">
        <w:rPr>
          <w:color w:val="auto"/>
          <w:u w:val="none"/>
          <w:lang w:val="uk-UA"/>
        </w:rPr>
        <w:t xml:space="preserve"> </w:t>
      </w:r>
      <w:r w:rsidR="00A27C86" w:rsidRPr="003C7993">
        <w:rPr>
          <w:color w:val="auto"/>
          <w:u w:val="none"/>
          <w:lang w:val="uk-UA"/>
        </w:rPr>
        <w:t xml:space="preserve">Зозуля М.П., </w:t>
      </w:r>
      <w:r w:rsidR="00A27C86">
        <w:rPr>
          <w:color w:val="auto"/>
          <w:u w:val="none"/>
          <w:lang w:val="uk-UA"/>
        </w:rPr>
        <w:t xml:space="preserve">Плосков В.О.,  </w:t>
      </w:r>
      <w:r w:rsidR="00A27C86" w:rsidRPr="003C7993">
        <w:rPr>
          <w:color w:val="auto"/>
          <w:u w:val="none"/>
          <w:lang w:val="uk-UA"/>
        </w:rPr>
        <w:t xml:space="preserve"> Сабадаш І.І.</w:t>
      </w:r>
      <w:r w:rsidR="00A27C86">
        <w:rPr>
          <w:color w:val="auto"/>
          <w:u w:val="none"/>
          <w:lang w:val="uk-UA"/>
        </w:rPr>
        <w:t>, Розпутенко А.Д.</w:t>
      </w:r>
    </w:p>
    <w:p w:rsidR="006470FF" w:rsidRPr="00A27C86" w:rsidRDefault="006470FF" w:rsidP="006470FF">
      <w:pPr>
        <w:widowControl/>
        <w:autoSpaceDE/>
        <w:autoSpaceDN/>
        <w:adjustRightInd/>
        <w:spacing w:after="0"/>
        <w:contextualSpacing/>
        <w:jc w:val="both"/>
        <w:rPr>
          <w:bCs/>
          <w:color w:val="auto"/>
          <w:spacing w:val="-1"/>
          <w:u w:val="none"/>
          <w:lang w:val="uk-UA"/>
        </w:rPr>
      </w:pPr>
    </w:p>
    <w:p w:rsidR="006A7531" w:rsidRDefault="008021E8" w:rsidP="007D10C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color w:val="auto"/>
          <w:spacing w:val="-1"/>
          <w:u w:val="none"/>
          <w:lang w:val="uk-UA" w:eastAsia="en-US"/>
        </w:rPr>
      </w:pPr>
      <w:r>
        <w:rPr>
          <w:rFonts w:eastAsia="Calibri"/>
          <w:b/>
          <w:bCs/>
          <w:color w:val="auto"/>
          <w:spacing w:val="-1"/>
          <w:u w:val="none"/>
          <w:lang w:val="uk-UA" w:eastAsia="en-US"/>
        </w:rPr>
        <w:t>Голосували</w:t>
      </w:r>
      <w:r w:rsidR="006470FF" w:rsidRPr="003C7993">
        <w:rPr>
          <w:rFonts w:eastAsia="Calibri"/>
          <w:b/>
          <w:bCs/>
          <w:color w:val="auto"/>
          <w:spacing w:val="-1"/>
          <w:u w:val="none"/>
          <w:lang w:val="uk-UA" w:eastAsia="en-US"/>
        </w:rPr>
        <w:t>:</w:t>
      </w:r>
      <w:r w:rsidR="006470FF" w:rsidRPr="003C7993">
        <w:rPr>
          <w:rFonts w:eastAsia="Calibri"/>
          <w:color w:val="auto"/>
          <w:u w:val="none"/>
          <w:lang w:val="uk-UA" w:eastAsia="en-US"/>
        </w:rPr>
        <w:t xml:space="preserve"> </w:t>
      </w:r>
      <w:r w:rsidR="001E0127">
        <w:rPr>
          <w:rFonts w:eastAsia="Calibri"/>
          <w:bCs/>
          <w:color w:val="auto"/>
          <w:spacing w:val="-1"/>
          <w:u w:val="none"/>
          <w:lang w:val="uk-UA" w:eastAsia="en-US"/>
        </w:rPr>
        <w:t>Рекомендувати п</w:t>
      </w:r>
      <w:r w:rsidR="006470FF" w:rsidRPr="003C7993">
        <w:rPr>
          <w:rFonts w:eastAsia="Calibri"/>
          <w:bCs/>
          <w:color w:val="auto"/>
          <w:spacing w:val="-1"/>
          <w:u w:val="none"/>
          <w:lang w:val="uk-UA" w:eastAsia="en-US"/>
        </w:rPr>
        <w:t>огодити проект рішення з даного питання та  рекомендувати внести на розгляд обласної ради.</w:t>
      </w:r>
    </w:p>
    <w:p w:rsidR="008021E8" w:rsidRDefault="008021E8" w:rsidP="00FD0BF6">
      <w:pPr>
        <w:widowControl/>
        <w:autoSpaceDE/>
        <w:autoSpaceDN/>
        <w:adjustRightInd/>
        <w:spacing w:after="0"/>
        <w:jc w:val="center"/>
        <w:rPr>
          <w:rFonts w:eastAsia="Calibri"/>
          <w:bCs/>
          <w:color w:val="auto"/>
          <w:spacing w:val="-1"/>
          <w:u w:val="none"/>
          <w:lang w:val="uk-UA" w:eastAsia="en-US"/>
        </w:rPr>
      </w:pPr>
      <w:r>
        <w:rPr>
          <w:rFonts w:eastAsia="Calibri"/>
          <w:bCs/>
          <w:color w:val="auto"/>
          <w:spacing w:val="-1"/>
          <w:u w:val="none"/>
          <w:lang w:val="uk-UA" w:eastAsia="en-US"/>
        </w:rPr>
        <w:t>за – 0;</w:t>
      </w:r>
    </w:p>
    <w:p w:rsidR="008021E8" w:rsidRDefault="008021E8" w:rsidP="00FD0BF6">
      <w:pPr>
        <w:widowControl/>
        <w:autoSpaceDE/>
        <w:autoSpaceDN/>
        <w:adjustRightInd/>
        <w:spacing w:after="0"/>
        <w:jc w:val="center"/>
        <w:rPr>
          <w:rFonts w:eastAsia="Calibri"/>
          <w:bCs/>
          <w:color w:val="auto"/>
          <w:spacing w:val="-1"/>
          <w:u w:val="none"/>
          <w:lang w:val="uk-UA" w:eastAsia="en-US"/>
        </w:rPr>
      </w:pPr>
      <w:r>
        <w:rPr>
          <w:rFonts w:eastAsia="Calibri"/>
          <w:bCs/>
          <w:color w:val="auto"/>
          <w:spacing w:val="-1"/>
          <w:u w:val="none"/>
          <w:lang w:val="uk-UA" w:eastAsia="en-US"/>
        </w:rPr>
        <w:t>проти – 0;</w:t>
      </w:r>
    </w:p>
    <w:p w:rsidR="008021E8" w:rsidRPr="003C7993" w:rsidRDefault="008021E8" w:rsidP="00FD0BF6">
      <w:pPr>
        <w:widowControl/>
        <w:autoSpaceDE/>
        <w:autoSpaceDN/>
        <w:adjustRightInd/>
        <w:spacing w:after="0"/>
        <w:jc w:val="center"/>
        <w:rPr>
          <w:rFonts w:eastAsia="Calibri"/>
          <w:bCs/>
          <w:color w:val="auto"/>
          <w:spacing w:val="-1"/>
          <w:u w:val="none"/>
          <w:lang w:val="uk-UA" w:eastAsia="en-US"/>
        </w:rPr>
      </w:pPr>
      <w:r>
        <w:rPr>
          <w:rFonts w:eastAsia="Calibri"/>
          <w:bCs/>
          <w:color w:val="auto"/>
          <w:spacing w:val="-1"/>
          <w:u w:val="none"/>
          <w:lang w:val="uk-UA" w:eastAsia="en-US"/>
        </w:rPr>
        <w:t xml:space="preserve">утримались </w:t>
      </w:r>
      <w:r w:rsidR="00FD0BF6">
        <w:rPr>
          <w:rFonts w:eastAsia="Calibri"/>
          <w:bCs/>
          <w:color w:val="auto"/>
          <w:spacing w:val="-1"/>
          <w:u w:val="none"/>
          <w:lang w:val="uk-UA" w:eastAsia="en-US"/>
        </w:rPr>
        <w:t>–</w:t>
      </w:r>
      <w:r>
        <w:rPr>
          <w:rFonts w:eastAsia="Calibri"/>
          <w:bCs/>
          <w:color w:val="auto"/>
          <w:spacing w:val="-1"/>
          <w:u w:val="none"/>
          <w:lang w:val="uk-UA" w:eastAsia="en-US"/>
        </w:rPr>
        <w:t xml:space="preserve"> </w:t>
      </w:r>
      <w:r w:rsidR="00FD0BF6">
        <w:rPr>
          <w:rFonts w:eastAsia="Calibri"/>
          <w:bCs/>
          <w:color w:val="auto"/>
          <w:spacing w:val="-1"/>
          <w:u w:val="none"/>
          <w:lang w:val="uk-UA" w:eastAsia="en-US"/>
        </w:rPr>
        <w:t>7.</w:t>
      </w:r>
    </w:p>
    <w:p w:rsidR="007D0AB8" w:rsidRDefault="00FD0BF6" w:rsidP="00C350BC">
      <w:pPr>
        <w:spacing w:after="0"/>
        <w:jc w:val="right"/>
        <w:rPr>
          <w:b/>
          <w:u w:val="none"/>
          <w:lang w:val="uk-UA"/>
        </w:rPr>
      </w:pPr>
      <w:r>
        <w:rPr>
          <w:b/>
          <w:u w:val="none"/>
          <w:lang w:val="uk-UA"/>
        </w:rPr>
        <w:t>Рішення не прийнято</w:t>
      </w:r>
      <w:r w:rsidR="00AF4F50" w:rsidRPr="003C7993">
        <w:rPr>
          <w:b/>
          <w:u w:val="none"/>
          <w:lang w:val="uk-UA"/>
        </w:rPr>
        <w:t>.</w:t>
      </w:r>
    </w:p>
    <w:p w:rsidR="00653B78" w:rsidRPr="003C7993" w:rsidRDefault="00653B78" w:rsidP="00C350BC">
      <w:pPr>
        <w:spacing w:after="0"/>
        <w:jc w:val="right"/>
        <w:rPr>
          <w:b/>
          <w:u w:val="none"/>
          <w:lang w:val="uk-UA"/>
        </w:rPr>
      </w:pPr>
    </w:p>
    <w:p w:rsidR="000E23F0" w:rsidRPr="00A25362" w:rsidRDefault="00876681" w:rsidP="000E23F0">
      <w:pPr>
        <w:jc w:val="both"/>
        <w:rPr>
          <w:u w:val="none"/>
          <w:lang w:val="uk-UA"/>
        </w:rPr>
      </w:pPr>
      <w:r>
        <w:rPr>
          <w:b/>
          <w:lang w:val="uk-UA"/>
        </w:rPr>
        <w:t>3</w:t>
      </w:r>
      <w:r w:rsidR="00B74BC1" w:rsidRPr="003C7993">
        <w:rPr>
          <w:b/>
          <w:lang w:val="uk-UA"/>
        </w:rPr>
        <w:t>.Слухали:</w:t>
      </w:r>
      <w:r w:rsidR="00B74BC1" w:rsidRPr="003C7993">
        <w:rPr>
          <w:lang w:val="uk-UA"/>
        </w:rPr>
        <w:t xml:space="preserve"> </w:t>
      </w:r>
      <w:r w:rsidR="00B74BC1">
        <w:rPr>
          <w:u w:val="none"/>
          <w:lang w:val="uk-UA"/>
        </w:rPr>
        <w:t xml:space="preserve"> Толочка І.М.</w:t>
      </w:r>
      <w:r w:rsidR="00B74BC1" w:rsidRPr="003C7993">
        <w:rPr>
          <w:u w:val="none"/>
          <w:lang w:val="uk-UA"/>
        </w:rPr>
        <w:t xml:space="preserve">, який проінформував з питання про </w:t>
      </w:r>
      <w:r w:rsidR="004D14C8" w:rsidRPr="00A23058">
        <w:rPr>
          <w:rFonts w:eastAsia="Calibri"/>
          <w:color w:val="auto"/>
          <w:u w:val="none"/>
          <w:lang w:val="uk-UA" w:eastAsia="en-US"/>
        </w:rPr>
        <w:t xml:space="preserve">внесення змін до Положення про постійні комісії обласної ради </w:t>
      </w:r>
      <w:r w:rsidR="004D14C8" w:rsidRPr="00A23058">
        <w:rPr>
          <w:rFonts w:eastAsia="Calibri"/>
          <w:color w:val="auto"/>
          <w:u w:val="none"/>
          <w:lang w:val="en-US" w:eastAsia="en-US"/>
        </w:rPr>
        <w:t>V</w:t>
      </w:r>
      <w:r w:rsidR="004D14C8" w:rsidRPr="00A23058">
        <w:rPr>
          <w:rFonts w:eastAsia="Calibri"/>
          <w:color w:val="auto"/>
          <w:u w:val="none"/>
          <w:lang w:val="uk-UA" w:eastAsia="en-US"/>
        </w:rPr>
        <w:t>І скликання</w:t>
      </w:r>
      <w:r w:rsidR="000E23F0">
        <w:rPr>
          <w:rFonts w:eastAsia="Calibri"/>
          <w:color w:val="auto"/>
          <w:u w:val="none"/>
          <w:lang w:val="uk-UA" w:eastAsia="en-US"/>
        </w:rPr>
        <w:t xml:space="preserve"> </w:t>
      </w:r>
      <w:r w:rsidR="000E23F0" w:rsidRPr="00A25362">
        <w:rPr>
          <w:u w:val="none"/>
          <w:lang w:val="uk-UA"/>
        </w:rPr>
        <w:t>(проект рішення опубліковано на сайті обласної ради).</w:t>
      </w:r>
    </w:p>
    <w:p w:rsidR="00B74BC1" w:rsidRDefault="004D14C8" w:rsidP="00B74BC1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color w:val="auto"/>
          <w:u w:val="none"/>
          <w:lang w:val="uk-UA" w:eastAsia="en-US"/>
        </w:rPr>
      </w:pPr>
      <w:r w:rsidRPr="00A23058">
        <w:rPr>
          <w:rFonts w:eastAsia="Calibri"/>
          <w:color w:val="auto"/>
          <w:u w:val="none"/>
          <w:lang w:val="uk-UA" w:eastAsia="en-US"/>
        </w:rPr>
        <w:t>.</w:t>
      </w:r>
    </w:p>
    <w:p w:rsidR="00B10B6D" w:rsidRPr="003C7993" w:rsidRDefault="00B10B6D" w:rsidP="00B74BC1">
      <w:pPr>
        <w:widowControl/>
        <w:autoSpaceDE/>
        <w:autoSpaceDN/>
        <w:adjustRightInd/>
        <w:spacing w:after="0"/>
        <w:contextualSpacing/>
        <w:jc w:val="both"/>
        <w:rPr>
          <w:b/>
          <w:u w:val="none"/>
          <w:lang w:val="uk-UA"/>
        </w:rPr>
      </w:pPr>
    </w:p>
    <w:p w:rsidR="00B10B6D" w:rsidRPr="003C7993" w:rsidRDefault="00B10B6D" w:rsidP="00B10B6D">
      <w:pPr>
        <w:widowControl/>
        <w:tabs>
          <w:tab w:val="left" w:pos="0"/>
        </w:tabs>
        <w:autoSpaceDE/>
        <w:autoSpaceDN/>
        <w:adjustRightInd/>
        <w:spacing w:after="0"/>
        <w:jc w:val="both"/>
        <w:rPr>
          <w:b/>
          <w:u w:val="none"/>
          <w:lang w:val="uk-UA"/>
        </w:rPr>
      </w:pPr>
      <w:r w:rsidRPr="003C7993">
        <w:rPr>
          <w:b/>
          <w:bCs/>
          <w:spacing w:val="-1"/>
          <w:lang w:val="uk-UA"/>
        </w:rPr>
        <w:t>Вирішили:</w:t>
      </w:r>
      <w:r>
        <w:rPr>
          <w:u w:val="none"/>
          <w:lang w:val="uk-UA"/>
        </w:rPr>
        <w:t xml:space="preserve"> </w:t>
      </w:r>
      <w:r>
        <w:rPr>
          <w:rFonts w:eastAsia="Calibri"/>
          <w:bCs/>
          <w:color w:val="auto"/>
          <w:spacing w:val="-1"/>
          <w:u w:val="none"/>
          <w:lang w:val="uk-UA" w:eastAsia="en-US"/>
        </w:rPr>
        <w:t>Рекомендувати п</w:t>
      </w:r>
      <w:r w:rsidRPr="003C7993">
        <w:rPr>
          <w:rFonts w:eastAsia="Calibri"/>
          <w:bCs/>
          <w:color w:val="auto"/>
          <w:spacing w:val="-1"/>
          <w:u w:val="none"/>
          <w:lang w:val="uk-UA" w:eastAsia="en-US"/>
        </w:rPr>
        <w:t>огодити проект рішення з даного питання та  рекомендувати внести на розгляд обласної ради.</w:t>
      </w:r>
    </w:p>
    <w:p w:rsidR="00B74BC1" w:rsidRPr="003C7993" w:rsidRDefault="00B74BC1" w:rsidP="00B74BC1">
      <w:pPr>
        <w:spacing w:after="0"/>
        <w:jc w:val="both"/>
        <w:rPr>
          <w:b/>
          <w:lang w:val="uk-UA"/>
        </w:rPr>
      </w:pPr>
    </w:p>
    <w:p w:rsidR="0077765F" w:rsidRPr="00D63E81" w:rsidRDefault="00D63E81" w:rsidP="00D63E81">
      <w:pPr>
        <w:spacing w:after="0"/>
        <w:ind w:left="360"/>
        <w:jc w:val="right"/>
        <w:rPr>
          <w:b/>
          <w:u w:val="none"/>
          <w:lang w:val="uk-UA"/>
        </w:rPr>
      </w:pPr>
      <w:r w:rsidRPr="00D63E81">
        <w:rPr>
          <w:b/>
          <w:u w:val="none"/>
          <w:lang w:val="uk-UA"/>
        </w:rPr>
        <w:t>Голосували: одноголосно.</w:t>
      </w:r>
    </w:p>
    <w:p w:rsidR="0077765F" w:rsidRDefault="0077765F" w:rsidP="003E5103">
      <w:pPr>
        <w:spacing w:after="0"/>
        <w:ind w:left="360"/>
        <w:rPr>
          <w:u w:val="none"/>
          <w:lang w:val="uk-UA"/>
        </w:rPr>
      </w:pPr>
    </w:p>
    <w:p w:rsidR="00762BB6" w:rsidRDefault="00762BB6" w:rsidP="003E5103">
      <w:pPr>
        <w:spacing w:after="0"/>
        <w:ind w:left="360"/>
        <w:rPr>
          <w:u w:val="none"/>
          <w:lang w:val="uk-UA"/>
        </w:rPr>
      </w:pPr>
    </w:p>
    <w:p w:rsidR="00762BB6" w:rsidRPr="00C50D68" w:rsidRDefault="00762BB6" w:rsidP="003E5103">
      <w:pPr>
        <w:spacing w:after="0"/>
        <w:ind w:left="360"/>
        <w:rPr>
          <w:u w:val="none"/>
          <w:lang w:val="uk-UA"/>
        </w:rPr>
      </w:pPr>
    </w:p>
    <w:p w:rsidR="000E23F0" w:rsidRPr="00A25362" w:rsidRDefault="00B10B6D" w:rsidP="000E23F0">
      <w:pPr>
        <w:jc w:val="both"/>
        <w:rPr>
          <w:u w:val="none"/>
          <w:lang w:val="uk-UA"/>
        </w:rPr>
      </w:pPr>
      <w:r>
        <w:rPr>
          <w:b/>
          <w:lang w:val="uk-UA"/>
        </w:rPr>
        <w:t>4</w:t>
      </w:r>
      <w:r w:rsidR="006470FF" w:rsidRPr="003C7993">
        <w:rPr>
          <w:b/>
          <w:lang w:val="uk-UA"/>
        </w:rPr>
        <w:t>.</w:t>
      </w:r>
      <w:r w:rsidR="00E1262D">
        <w:rPr>
          <w:b/>
          <w:lang w:val="uk-UA"/>
        </w:rPr>
        <w:t> </w:t>
      </w:r>
      <w:r w:rsidR="006470FF" w:rsidRPr="003C7993">
        <w:rPr>
          <w:b/>
          <w:lang w:val="uk-UA"/>
        </w:rPr>
        <w:t>Слухали:</w:t>
      </w:r>
      <w:r w:rsidR="006470FF" w:rsidRPr="003C7993">
        <w:rPr>
          <w:u w:val="none"/>
          <w:lang w:val="uk-UA"/>
        </w:rPr>
        <w:t> </w:t>
      </w:r>
      <w:r w:rsidR="004758D0">
        <w:rPr>
          <w:rFonts w:eastAsia="Calibri"/>
          <w:color w:val="auto"/>
          <w:u w:val="none"/>
          <w:lang w:val="uk-UA" w:eastAsia="en-US"/>
        </w:rPr>
        <w:t>Толочка І.М.,</w:t>
      </w:r>
      <w:r w:rsidR="000E2328">
        <w:rPr>
          <w:rFonts w:eastAsia="Calibri"/>
          <w:color w:val="auto"/>
          <w:u w:val="none"/>
          <w:lang w:val="uk-UA" w:eastAsia="en-US"/>
        </w:rPr>
        <w:t xml:space="preserve"> який проінформував</w:t>
      </w:r>
      <w:r w:rsidR="000E2328" w:rsidRPr="003C7993">
        <w:rPr>
          <w:rFonts w:eastAsia="Calibri"/>
          <w:color w:val="auto"/>
          <w:u w:val="none"/>
          <w:lang w:val="uk-UA" w:eastAsia="en-US"/>
        </w:rPr>
        <w:t xml:space="preserve"> з питання </w:t>
      </w:r>
      <w:r w:rsidR="00B74BC1">
        <w:rPr>
          <w:rFonts w:eastAsia="Calibri"/>
          <w:u w:val="none"/>
          <w:bdr w:val="none" w:sz="0" w:space="0" w:color="auto" w:frame="1"/>
          <w:lang w:val="uk-UA" w:eastAsia="en-US"/>
        </w:rPr>
        <w:t>п</w:t>
      </w:r>
      <w:r w:rsidR="00B74BC1" w:rsidRPr="005F2BB6">
        <w:rPr>
          <w:rFonts w:eastAsia="Calibri"/>
          <w:u w:val="none"/>
          <w:bdr w:val="none" w:sz="0" w:space="0" w:color="auto" w:frame="1"/>
          <w:lang w:val="uk-UA" w:eastAsia="en-US"/>
        </w:rPr>
        <w:t xml:space="preserve">ро </w:t>
      </w:r>
      <w:r w:rsidRPr="00A23058">
        <w:rPr>
          <w:rFonts w:eastAsia="Calibri"/>
          <w:color w:val="auto"/>
          <w:u w:val="none"/>
          <w:lang w:val="uk-UA" w:eastAsia="en-US"/>
        </w:rPr>
        <w:t xml:space="preserve">внесення змін до Регламенту роботи обласної ради </w:t>
      </w:r>
      <w:r w:rsidRPr="00A23058">
        <w:rPr>
          <w:rFonts w:eastAsia="Calibri"/>
          <w:color w:val="auto"/>
          <w:u w:val="none"/>
          <w:lang w:val="en-US" w:eastAsia="en-US"/>
        </w:rPr>
        <w:t>V</w:t>
      </w:r>
      <w:r w:rsidRPr="00A23058">
        <w:rPr>
          <w:rFonts w:eastAsia="Calibri"/>
          <w:color w:val="auto"/>
          <w:u w:val="none"/>
          <w:lang w:val="uk-UA" w:eastAsia="en-US"/>
        </w:rPr>
        <w:t>І скликання, зі змінами</w:t>
      </w:r>
      <w:r w:rsidR="000E23F0" w:rsidRPr="00A25362">
        <w:rPr>
          <w:u w:val="none"/>
          <w:lang w:val="uk-UA"/>
        </w:rPr>
        <w:t>(проект рішення опубліковано на сайті обласної ради).</w:t>
      </w:r>
    </w:p>
    <w:p w:rsidR="006470FF" w:rsidRPr="003C7993" w:rsidRDefault="006470FF" w:rsidP="006470FF">
      <w:pPr>
        <w:widowControl/>
        <w:autoSpaceDE/>
        <w:autoSpaceDN/>
        <w:adjustRightInd/>
        <w:spacing w:after="0"/>
        <w:jc w:val="both"/>
        <w:rPr>
          <w:u w:val="none"/>
          <w:lang w:val="uk-UA"/>
        </w:rPr>
      </w:pPr>
    </w:p>
    <w:p w:rsidR="00F23BDA" w:rsidRPr="003C7993" w:rsidRDefault="006470FF" w:rsidP="009C4D5A">
      <w:pPr>
        <w:widowControl/>
        <w:tabs>
          <w:tab w:val="left" w:pos="0"/>
        </w:tabs>
        <w:autoSpaceDE/>
        <w:autoSpaceDN/>
        <w:adjustRightInd/>
        <w:spacing w:after="0"/>
        <w:jc w:val="both"/>
        <w:rPr>
          <w:b/>
          <w:u w:val="none"/>
          <w:lang w:val="uk-UA"/>
        </w:rPr>
      </w:pPr>
      <w:r w:rsidRPr="003C7993">
        <w:rPr>
          <w:rFonts w:eastAsia="Calibri"/>
          <w:color w:val="auto"/>
          <w:u w:val="none"/>
          <w:lang w:val="uk-UA" w:eastAsia="en-US"/>
        </w:rPr>
        <w:t xml:space="preserve"> </w:t>
      </w:r>
      <w:r w:rsidRPr="003C7993">
        <w:rPr>
          <w:b/>
          <w:bCs/>
          <w:spacing w:val="-1"/>
          <w:lang w:val="uk-UA"/>
        </w:rPr>
        <w:t>Вирішили:</w:t>
      </w:r>
      <w:r w:rsidR="00077F9B">
        <w:rPr>
          <w:u w:val="none"/>
          <w:lang w:val="uk-UA"/>
        </w:rPr>
        <w:t xml:space="preserve"> </w:t>
      </w:r>
      <w:r w:rsidR="001E0127">
        <w:rPr>
          <w:rFonts w:eastAsia="Calibri"/>
          <w:bCs/>
          <w:color w:val="auto"/>
          <w:spacing w:val="-1"/>
          <w:u w:val="none"/>
          <w:lang w:val="uk-UA" w:eastAsia="en-US"/>
        </w:rPr>
        <w:t>Рекомендувати п</w:t>
      </w:r>
      <w:r w:rsidR="00F153F7" w:rsidRPr="003C7993">
        <w:rPr>
          <w:rFonts w:eastAsia="Calibri"/>
          <w:bCs/>
          <w:color w:val="auto"/>
          <w:spacing w:val="-1"/>
          <w:u w:val="none"/>
          <w:lang w:val="uk-UA" w:eastAsia="en-US"/>
        </w:rPr>
        <w:t>огодити проект рішення з даного питання та  рекомендувати внести на розгляд обласної ради.</w:t>
      </w:r>
    </w:p>
    <w:p w:rsidR="007210D4" w:rsidRPr="003C7993" w:rsidRDefault="007210D4" w:rsidP="007210D4">
      <w:pPr>
        <w:spacing w:after="0"/>
        <w:jc w:val="right"/>
        <w:rPr>
          <w:b/>
          <w:u w:val="none"/>
          <w:lang w:val="uk-UA"/>
        </w:rPr>
      </w:pPr>
      <w:r w:rsidRPr="003C7993">
        <w:rPr>
          <w:b/>
          <w:u w:val="none"/>
          <w:lang w:val="uk-UA"/>
        </w:rPr>
        <w:t>Одноголосно.</w:t>
      </w:r>
    </w:p>
    <w:p w:rsidR="00DB2761" w:rsidRDefault="00DB2761" w:rsidP="00C350BC">
      <w:pPr>
        <w:spacing w:after="0"/>
        <w:jc w:val="both"/>
        <w:rPr>
          <w:b/>
          <w:u w:val="none"/>
          <w:lang w:val="uk-UA"/>
        </w:rPr>
      </w:pPr>
    </w:p>
    <w:p w:rsidR="00BB7775" w:rsidRPr="00BB7775" w:rsidRDefault="00BB7775" w:rsidP="00BB7775">
      <w:pPr>
        <w:spacing w:after="0"/>
        <w:jc w:val="both"/>
        <w:rPr>
          <w:u w:val="none"/>
          <w:lang w:val="uk-UA"/>
        </w:rPr>
      </w:pPr>
      <w:r>
        <w:rPr>
          <w:b/>
          <w:lang w:val="uk-UA"/>
        </w:rPr>
        <w:t xml:space="preserve">5. </w:t>
      </w:r>
      <w:r w:rsidRPr="00BB7775">
        <w:rPr>
          <w:b/>
          <w:lang w:val="uk-UA"/>
        </w:rPr>
        <w:t xml:space="preserve">Слухали: </w:t>
      </w:r>
      <w:r w:rsidRPr="00BB7775">
        <w:rPr>
          <w:u w:val="none"/>
          <w:lang w:val="uk-UA"/>
        </w:rPr>
        <w:t xml:space="preserve">Толочка І.М., який проінформував по питанню про </w:t>
      </w:r>
      <w:r w:rsidRPr="00BB7775">
        <w:rPr>
          <w:u w:val="none"/>
        </w:rPr>
        <w:t>план роботи обласної ради на І</w:t>
      </w:r>
      <w:r w:rsidR="008346D5">
        <w:rPr>
          <w:u w:val="none"/>
          <w:lang w:val="uk-UA"/>
        </w:rPr>
        <w:t>І</w:t>
      </w:r>
      <w:r w:rsidRPr="00BB7775">
        <w:rPr>
          <w:u w:val="none"/>
        </w:rPr>
        <w:t xml:space="preserve"> півріччя 2015 року</w:t>
      </w:r>
      <w:r w:rsidRPr="00BB7775">
        <w:rPr>
          <w:u w:val="none"/>
          <w:lang w:val="uk-UA"/>
        </w:rPr>
        <w:t xml:space="preserve"> (проект рішення опубліковано на сайті обласної ради).</w:t>
      </w:r>
    </w:p>
    <w:p w:rsidR="00BB7775" w:rsidRPr="00BB7775" w:rsidRDefault="00BB7775" w:rsidP="00BB7775">
      <w:pPr>
        <w:spacing w:after="0"/>
        <w:jc w:val="both"/>
        <w:rPr>
          <w:u w:val="none"/>
          <w:lang w:val="uk-UA"/>
        </w:rPr>
      </w:pPr>
    </w:p>
    <w:p w:rsidR="00BB7775" w:rsidRPr="00BB7775" w:rsidRDefault="00BB7775" w:rsidP="00BB7775">
      <w:pPr>
        <w:spacing w:after="0"/>
        <w:jc w:val="both"/>
        <w:rPr>
          <w:u w:val="none"/>
          <w:lang w:val="uk-UA"/>
        </w:rPr>
      </w:pPr>
      <w:r w:rsidRPr="00BB7775">
        <w:rPr>
          <w:b/>
          <w:lang w:val="uk-UA"/>
        </w:rPr>
        <w:t xml:space="preserve">Вирішили: </w:t>
      </w:r>
      <w:r w:rsidRPr="00BB7775">
        <w:rPr>
          <w:u w:val="none"/>
        </w:rPr>
        <w:t>рекомендувати погодити проект рішення з даного питання і внести на розгляд обласної ради.</w:t>
      </w:r>
    </w:p>
    <w:p w:rsidR="00BB7775" w:rsidRPr="00BB7775" w:rsidRDefault="00BB7775" w:rsidP="00BB7775">
      <w:pPr>
        <w:spacing w:after="0"/>
        <w:ind w:left="7080" w:firstLine="708"/>
        <w:jc w:val="both"/>
        <w:rPr>
          <w:b/>
          <w:u w:val="none"/>
          <w:lang w:val="uk-UA"/>
        </w:rPr>
      </w:pPr>
      <w:r w:rsidRPr="00BB7775">
        <w:rPr>
          <w:b/>
          <w:u w:val="none"/>
          <w:lang w:val="uk-UA"/>
        </w:rPr>
        <w:t>Одноголосно</w:t>
      </w:r>
    </w:p>
    <w:p w:rsidR="00BB7775" w:rsidRPr="00BB7775" w:rsidRDefault="00BB7775" w:rsidP="00C350BC">
      <w:pPr>
        <w:spacing w:after="0"/>
        <w:jc w:val="both"/>
        <w:rPr>
          <w:u w:val="none"/>
          <w:lang w:val="uk-UA"/>
        </w:rPr>
      </w:pPr>
    </w:p>
    <w:p w:rsidR="000E5231" w:rsidRPr="00752AEF" w:rsidRDefault="00F85E6C" w:rsidP="00752AEF">
      <w:pPr>
        <w:jc w:val="both"/>
        <w:rPr>
          <w:u w:val="none"/>
          <w:lang w:val="uk-UA"/>
        </w:rPr>
      </w:pPr>
      <w:r>
        <w:rPr>
          <w:b/>
          <w:u w:val="none"/>
          <w:lang w:val="uk-UA"/>
        </w:rPr>
        <w:t xml:space="preserve">6. </w:t>
      </w:r>
      <w:r w:rsidR="000E5231" w:rsidRPr="003C7993">
        <w:rPr>
          <w:b/>
          <w:lang w:val="uk-UA"/>
        </w:rPr>
        <w:t>Слухали:</w:t>
      </w:r>
      <w:r w:rsidR="00752AEF">
        <w:rPr>
          <w:u w:val="none"/>
          <w:lang w:val="uk-UA"/>
        </w:rPr>
        <w:t xml:space="preserve"> </w:t>
      </w:r>
      <w:r w:rsidR="000E5231">
        <w:rPr>
          <w:u w:val="none"/>
          <w:lang w:val="uk-UA"/>
        </w:rPr>
        <w:t>Толочка І.М</w:t>
      </w:r>
      <w:r w:rsidR="000E5231" w:rsidRPr="003C7993">
        <w:rPr>
          <w:u w:val="none"/>
          <w:lang w:val="uk-UA"/>
        </w:rPr>
        <w:t xml:space="preserve">., який проінформував з питання про </w:t>
      </w:r>
      <w:r w:rsidR="00A3356F">
        <w:rPr>
          <w:rFonts w:eastAsia="Calibri"/>
          <w:u w:val="none"/>
          <w:bdr w:val="none" w:sz="0" w:space="0" w:color="auto" w:frame="1"/>
          <w:lang w:val="uk-UA" w:eastAsia="en-US"/>
        </w:rPr>
        <w:t xml:space="preserve">зняття з </w:t>
      </w:r>
      <w:r w:rsidR="00A3356F" w:rsidRPr="00A23058">
        <w:rPr>
          <w:rFonts w:eastAsia="Calibri"/>
          <w:u w:val="none"/>
          <w:bdr w:val="none" w:sz="0" w:space="0" w:color="auto" w:frame="1"/>
          <w:lang w:val="uk-UA" w:eastAsia="en-US"/>
        </w:rPr>
        <w:t>контролю рішень обласної ради</w:t>
      </w:r>
      <w:r w:rsidR="00752AEF">
        <w:rPr>
          <w:rFonts w:eastAsia="Calibri"/>
          <w:u w:val="none"/>
          <w:bdr w:val="none" w:sz="0" w:space="0" w:color="auto" w:frame="1"/>
          <w:lang w:val="uk-UA" w:eastAsia="en-US"/>
        </w:rPr>
        <w:t xml:space="preserve"> </w:t>
      </w:r>
      <w:r w:rsidR="00752AEF" w:rsidRPr="00A25362">
        <w:rPr>
          <w:u w:val="none"/>
          <w:lang w:val="uk-UA"/>
        </w:rPr>
        <w:t>(проект рішення опубліковано на сайті обласної ради).</w:t>
      </w:r>
    </w:p>
    <w:p w:rsidR="000E5231" w:rsidRPr="00752AEF" w:rsidRDefault="000E5231" w:rsidP="00752AEF">
      <w:pPr>
        <w:widowControl/>
        <w:tabs>
          <w:tab w:val="left" w:pos="0"/>
        </w:tabs>
        <w:autoSpaceDE/>
        <w:autoSpaceDN/>
        <w:adjustRightInd/>
        <w:spacing w:after="0"/>
        <w:jc w:val="both"/>
        <w:rPr>
          <w:b/>
          <w:u w:val="none"/>
          <w:lang w:val="uk-UA"/>
        </w:rPr>
      </w:pPr>
      <w:r w:rsidRPr="003C7993">
        <w:rPr>
          <w:rFonts w:eastAsia="Calibri"/>
          <w:b/>
          <w:bCs/>
          <w:color w:val="auto"/>
          <w:spacing w:val="-1"/>
          <w:u w:val="none"/>
          <w:lang w:val="uk-UA" w:eastAsia="en-US"/>
        </w:rPr>
        <w:t>Вирішили:</w:t>
      </w:r>
      <w:r w:rsidRPr="003C7993">
        <w:rPr>
          <w:rFonts w:eastAsia="Calibri"/>
          <w:color w:val="auto"/>
          <w:u w:val="none"/>
          <w:lang w:val="uk-UA" w:eastAsia="en-US"/>
        </w:rPr>
        <w:t xml:space="preserve"> </w:t>
      </w:r>
      <w:r>
        <w:rPr>
          <w:rFonts w:eastAsia="Calibri"/>
          <w:bCs/>
          <w:color w:val="auto"/>
          <w:spacing w:val="-1"/>
          <w:u w:val="none"/>
          <w:lang w:val="uk-UA" w:eastAsia="en-US"/>
        </w:rPr>
        <w:t>Рекомендувати п</w:t>
      </w:r>
      <w:r w:rsidRPr="003C7993">
        <w:rPr>
          <w:rFonts w:eastAsia="Calibri"/>
          <w:bCs/>
          <w:color w:val="auto"/>
          <w:spacing w:val="-1"/>
          <w:u w:val="none"/>
          <w:lang w:val="uk-UA" w:eastAsia="en-US"/>
        </w:rPr>
        <w:t>огодити проект рішення з даного питання та  рекомендувати внести на розгляд обласної ради.</w:t>
      </w:r>
    </w:p>
    <w:p w:rsidR="000E5231" w:rsidRPr="003C7993" w:rsidRDefault="000E5231" w:rsidP="000E5231">
      <w:pPr>
        <w:widowControl/>
        <w:autoSpaceDE/>
        <w:autoSpaceDN/>
        <w:adjustRightInd/>
        <w:spacing w:after="0"/>
        <w:jc w:val="both"/>
        <w:rPr>
          <w:rFonts w:eastAsia="Calibri"/>
          <w:bCs/>
          <w:color w:val="auto"/>
          <w:spacing w:val="-1"/>
          <w:u w:val="none"/>
          <w:lang w:val="uk-UA" w:eastAsia="en-US"/>
        </w:rPr>
      </w:pPr>
    </w:p>
    <w:p w:rsidR="00752CB7" w:rsidRDefault="000E5231" w:rsidP="00752AEF">
      <w:pPr>
        <w:spacing w:after="0"/>
        <w:jc w:val="right"/>
        <w:rPr>
          <w:b/>
          <w:u w:val="none"/>
          <w:lang w:val="uk-UA"/>
        </w:rPr>
      </w:pPr>
      <w:r w:rsidRPr="003C7993">
        <w:rPr>
          <w:b/>
          <w:u w:val="none"/>
          <w:lang w:val="uk-UA"/>
        </w:rPr>
        <w:t>Одноголосно.</w:t>
      </w:r>
    </w:p>
    <w:p w:rsidR="00752AEF" w:rsidRDefault="00752AEF" w:rsidP="00752AEF">
      <w:pPr>
        <w:spacing w:after="0"/>
        <w:jc w:val="right"/>
        <w:rPr>
          <w:b/>
          <w:u w:val="none"/>
          <w:lang w:val="uk-UA"/>
        </w:rPr>
      </w:pPr>
    </w:p>
    <w:p w:rsidR="00762BB6" w:rsidRPr="003C7993" w:rsidRDefault="00762BB6" w:rsidP="00752AEF">
      <w:pPr>
        <w:spacing w:after="0"/>
        <w:jc w:val="right"/>
        <w:rPr>
          <w:b/>
          <w:u w:val="none"/>
          <w:lang w:val="uk-UA"/>
        </w:rPr>
      </w:pPr>
    </w:p>
    <w:p w:rsidR="00595E6F" w:rsidRPr="003C7993" w:rsidRDefault="00225558" w:rsidP="00595E6F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>
        <w:rPr>
          <w:b/>
          <w:lang w:val="uk-UA"/>
        </w:rPr>
        <w:t>7</w:t>
      </w:r>
      <w:r w:rsidR="00595E6F" w:rsidRPr="003C7993">
        <w:rPr>
          <w:b/>
          <w:lang w:val="uk-UA"/>
        </w:rPr>
        <w:t>.Слухали:</w:t>
      </w:r>
      <w:r w:rsidR="00595E6F" w:rsidRPr="003C7993">
        <w:rPr>
          <w:lang w:val="uk-UA"/>
        </w:rPr>
        <w:t xml:space="preserve"> </w:t>
      </w:r>
      <w:r>
        <w:rPr>
          <w:u w:val="none"/>
          <w:lang w:val="uk-UA"/>
        </w:rPr>
        <w:t xml:space="preserve"> Толочка І.М</w:t>
      </w:r>
      <w:r w:rsidR="00595E6F" w:rsidRPr="003C7993">
        <w:rPr>
          <w:u w:val="none"/>
          <w:lang w:val="uk-UA"/>
        </w:rPr>
        <w:t xml:space="preserve">., який проінформував з питання про </w:t>
      </w:r>
      <w:r w:rsidR="00CB5D60" w:rsidRPr="00CB5D60">
        <w:rPr>
          <w:u w:val="none"/>
          <w:lang w:val="uk-UA"/>
        </w:rPr>
        <w:tab/>
        <w:t>внесення змін  до рішення обласної ради від 10.01.08 № 417 «Про Почесну відзнаку «За заслуги перед Житомирщиною»</w:t>
      </w:r>
      <w:r w:rsidR="00CB5D60">
        <w:rPr>
          <w:u w:val="none"/>
          <w:lang w:val="uk-UA"/>
        </w:rPr>
        <w:t>.</w:t>
      </w:r>
    </w:p>
    <w:p w:rsidR="00DA0D64" w:rsidRPr="003C7993" w:rsidRDefault="00DA0D64" w:rsidP="004C74EF">
      <w:pPr>
        <w:widowControl/>
        <w:autoSpaceDE/>
        <w:autoSpaceDN/>
        <w:adjustRightInd/>
        <w:spacing w:after="0"/>
        <w:jc w:val="both"/>
        <w:rPr>
          <w:rFonts w:eastAsia="Calibri"/>
          <w:b/>
          <w:bCs/>
          <w:color w:val="auto"/>
          <w:spacing w:val="-1"/>
          <w:u w:val="none"/>
          <w:lang w:val="uk-UA" w:eastAsia="en-US"/>
        </w:rPr>
      </w:pPr>
    </w:p>
    <w:p w:rsidR="004C74EF" w:rsidRPr="00752AEF" w:rsidRDefault="004C74EF" w:rsidP="00752AEF">
      <w:pPr>
        <w:widowControl/>
        <w:tabs>
          <w:tab w:val="left" w:pos="0"/>
        </w:tabs>
        <w:autoSpaceDE/>
        <w:autoSpaceDN/>
        <w:adjustRightInd/>
        <w:spacing w:after="0"/>
        <w:jc w:val="both"/>
        <w:rPr>
          <w:b/>
          <w:u w:val="none"/>
          <w:lang w:val="uk-UA"/>
        </w:rPr>
      </w:pPr>
      <w:r w:rsidRPr="003C7993">
        <w:rPr>
          <w:rFonts w:eastAsia="Calibri"/>
          <w:b/>
          <w:bCs/>
          <w:color w:val="auto"/>
          <w:spacing w:val="-1"/>
          <w:u w:val="none"/>
          <w:lang w:val="uk-UA" w:eastAsia="en-US"/>
        </w:rPr>
        <w:t>Вирішили:</w:t>
      </w:r>
      <w:r w:rsidRPr="003C7993">
        <w:rPr>
          <w:rFonts w:eastAsia="Calibri"/>
          <w:color w:val="auto"/>
          <w:u w:val="none"/>
          <w:lang w:val="uk-UA" w:eastAsia="en-US"/>
        </w:rPr>
        <w:t xml:space="preserve"> </w:t>
      </w:r>
      <w:r w:rsidR="00CB5D60">
        <w:rPr>
          <w:rFonts w:eastAsia="Calibri"/>
          <w:bCs/>
          <w:color w:val="auto"/>
          <w:spacing w:val="-1"/>
          <w:u w:val="none"/>
          <w:lang w:val="uk-UA" w:eastAsia="en-US"/>
        </w:rPr>
        <w:t>Рекомендувати п</w:t>
      </w:r>
      <w:r w:rsidR="00CB5D60" w:rsidRPr="003C7993">
        <w:rPr>
          <w:rFonts w:eastAsia="Calibri"/>
          <w:bCs/>
          <w:color w:val="auto"/>
          <w:spacing w:val="-1"/>
          <w:u w:val="none"/>
          <w:lang w:val="uk-UA" w:eastAsia="en-US"/>
        </w:rPr>
        <w:t>огодити проект рішення з даного питання та  рекомендувати внести на розгляд обласної ради.</w:t>
      </w:r>
    </w:p>
    <w:p w:rsidR="004C74EF" w:rsidRDefault="004C74EF" w:rsidP="004C74EF">
      <w:pPr>
        <w:spacing w:after="0"/>
        <w:jc w:val="right"/>
        <w:rPr>
          <w:b/>
          <w:u w:val="none"/>
          <w:lang w:val="uk-UA"/>
        </w:rPr>
      </w:pPr>
      <w:r w:rsidRPr="003C7993">
        <w:rPr>
          <w:b/>
          <w:u w:val="none"/>
          <w:lang w:val="uk-UA"/>
        </w:rPr>
        <w:t>Одноголосно.</w:t>
      </w:r>
    </w:p>
    <w:p w:rsidR="00752AEF" w:rsidRDefault="00752AEF" w:rsidP="004C74EF">
      <w:pPr>
        <w:spacing w:after="0"/>
        <w:jc w:val="right"/>
        <w:rPr>
          <w:b/>
          <w:u w:val="none"/>
          <w:lang w:val="uk-UA"/>
        </w:rPr>
      </w:pPr>
    </w:p>
    <w:p w:rsidR="00762BB6" w:rsidRPr="003C7993" w:rsidRDefault="00762BB6" w:rsidP="004C74EF">
      <w:pPr>
        <w:spacing w:after="0"/>
        <w:jc w:val="right"/>
        <w:rPr>
          <w:b/>
          <w:u w:val="none"/>
          <w:lang w:val="uk-UA"/>
        </w:rPr>
      </w:pPr>
    </w:p>
    <w:p w:rsidR="00752CB7" w:rsidRPr="00752CB7" w:rsidRDefault="00752CB7" w:rsidP="00752CB7">
      <w:pPr>
        <w:spacing w:after="0"/>
        <w:jc w:val="both"/>
        <w:rPr>
          <w:u w:val="none"/>
          <w:lang w:val="uk-UA"/>
        </w:rPr>
      </w:pPr>
      <w:r>
        <w:rPr>
          <w:b/>
          <w:lang w:val="uk-UA"/>
        </w:rPr>
        <w:t xml:space="preserve">8. </w:t>
      </w:r>
      <w:r w:rsidRPr="00752CB7">
        <w:rPr>
          <w:b/>
          <w:lang w:val="uk-UA"/>
        </w:rPr>
        <w:t xml:space="preserve">Слухали: </w:t>
      </w:r>
      <w:r w:rsidR="00225558">
        <w:rPr>
          <w:u w:val="none"/>
          <w:lang w:val="uk-UA"/>
        </w:rPr>
        <w:t>Толочка І.М.</w:t>
      </w:r>
      <w:r w:rsidRPr="00752CB7">
        <w:rPr>
          <w:u w:val="none"/>
          <w:lang w:val="uk-UA"/>
        </w:rPr>
        <w:t xml:space="preserve">. з інформацією про </w:t>
      </w:r>
      <w:r w:rsidRPr="00752CB7">
        <w:rPr>
          <w:u w:val="none"/>
        </w:rPr>
        <w:t>результати розгляду запитів, внесени</w:t>
      </w:r>
      <w:r w:rsidR="00225558">
        <w:rPr>
          <w:u w:val="none"/>
        </w:rPr>
        <w:t xml:space="preserve">х депутатами обласної ради на </w:t>
      </w:r>
      <w:r w:rsidR="00225558">
        <w:rPr>
          <w:u w:val="none"/>
          <w:lang w:val="uk-UA"/>
        </w:rPr>
        <w:t>30</w:t>
      </w:r>
      <w:r w:rsidRPr="00752CB7">
        <w:rPr>
          <w:u w:val="none"/>
        </w:rPr>
        <w:t xml:space="preserve"> сесії обласної ради шостого скликання.</w:t>
      </w:r>
    </w:p>
    <w:p w:rsidR="00752CB7" w:rsidRPr="00752CB7" w:rsidRDefault="00752CB7" w:rsidP="00752CB7">
      <w:pPr>
        <w:spacing w:after="0"/>
        <w:jc w:val="both"/>
        <w:rPr>
          <w:u w:val="none"/>
          <w:lang w:val="uk-UA"/>
        </w:rPr>
      </w:pPr>
    </w:p>
    <w:p w:rsidR="00752CB7" w:rsidRPr="00752CB7" w:rsidRDefault="00752CB7" w:rsidP="00752CB7">
      <w:pPr>
        <w:spacing w:after="0"/>
        <w:jc w:val="both"/>
        <w:rPr>
          <w:u w:val="none"/>
          <w:lang w:val="uk-UA"/>
        </w:rPr>
      </w:pPr>
      <w:r w:rsidRPr="00752CB7">
        <w:rPr>
          <w:b/>
          <w:lang w:val="uk-UA"/>
        </w:rPr>
        <w:t xml:space="preserve">Вирішили: </w:t>
      </w:r>
      <w:r w:rsidRPr="00752CB7">
        <w:rPr>
          <w:u w:val="none"/>
        </w:rPr>
        <w:t>інформацію взяти до відома.</w:t>
      </w:r>
    </w:p>
    <w:p w:rsidR="00752CB7" w:rsidRPr="00762BB6" w:rsidRDefault="00752CB7" w:rsidP="00752CB7">
      <w:pPr>
        <w:spacing w:after="0"/>
        <w:ind w:left="7080" w:firstLine="708"/>
        <w:jc w:val="both"/>
        <w:rPr>
          <w:b/>
          <w:u w:val="none"/>
          <w:lang w:val="uk-UA"/>
        </w:rPr>
      </w:pPr>
      <w:r w:rsidRPr="00762BB6">
        <w:rPr>
          <w:b/>
          <w:u w:val="none"/>
          <w:lang w:val="uk-UA"/>
        </w:rPr>
        <w:t>Одноголосно</w:t>
      </w:r>
      <w:r w:rsidR="00762BB6">
        <w:rPr>
          <w:b/>
          <w:u w:val="none"/>
          <w:lang w:val="uk-UA"/>
        </w:rPr>
        <w:t>.</w:t>
      </w:r>
    </w:p>
    <w:p w:rsidR="005A56D5" w:rsidRDefault="005A56D5" w:rsidP="004C74EF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</w:p>
    <w:p w:rsidR="00762BB6" w:rsidRPr="003C7993" w:rsidRDefault="00762BB6" w:rsidP="004C74EF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</w:p>
    <w:p w:rsidR="002E3DD6" w:rsidRPr="00572FB4" w:rsidRDefault="002E3DD6" w:rsidP="002E3DD6">
      <w:pPr>
        <w:widowControl/>
        <w:autoSpaceDE/>
        <w:autoSpaceDN/>
        <w:adjustRightInd/>
        <w:jc w:val="both"/>
        <w:rPr>
          <w:u w:val="none"/>
          <w:lang w:val="uk-UA"/>
        </w:rPr>
      </w:pPr>
      <w:r w:rsidRPr="00572FB4">
        <w:rPr>
          <w:u w:val="none"/>
          <w:lang w:val="uk-UA"/>
        </w:rPr>
        <w:lastRenderedPageBreak/>
        <w:t xml:space="preserve">9. </w:t>
      </w:r>
      <w:r w:rsidRPr="00572FB4">
        <w:rPr>
          <w:b/>
          <w:lang w:val="uk-UA"/>
        </w:rPr>
        <w:t>Слухали:</w:t>
      </w:r>
      <w:r w:rsidRPr="002E3DD6">
        <w:rPr>
          <w:b/>
          <w:lang w:val="uk-UA"/>
        </w:rPr>
        <w:t xml:space="preserve"> </w:t>
      </w:r>
      <w:r w:rsidRPr="00572FB4">
        <w:rPr>
          <w:u w:val="none"/>
          <w:lang w:val="uk-UA"/>
        </w:rPr>
        <w:t xml:space="preserve"> Остапꞌюка А.В., який проінформував з питання </w:t>
      </w:r>
      <w:r w:rsidRPr="002E3DD6">
        <w:rPr>
          <w:u w:val="none"/>
          <w:lang w:val="uk-UA"/>
        </w:rPr>
        <w:t xml:space="preserve">про надання заяв депутатами </w:t>
      </w:r>
      <w:r w:rsidRPr="00572FB4">
        <w:rPr>
          <w:u w:val="none"/>
          <w:lang w:val="uk-UA"/>
        </w:rPr>
        <w:t xml:space="preserve">обласної ради Синьова І.В., Харитончука І.А., </w:t>
      </w:r>
      <w:r w:rsidRPr="002E3DD6">
        <w:rPr>
          <w:u w:val="none"/>
          <w:lang w:val="uk-UA"/>
        </w:rPr>
        <w:t>Нестеровського В.Є.</w:t>
      </w:r>
    </w:p>
    <w:p w:rsidR="002E3DD6" w:rsidRPr="002E3DD6" w:rsidRDefault="002E3DD6" w:rsidP="002E3DD6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2E3DD6" w:rsidRPr="002E3DD6" w:rsidRDefault="002E3DD6" w:rsidP="002E3DD6">
      <w:pPr>
        <w:widowControl/>
        <w:autoSpaceDE/>
        <w:autoSpaceDN/>
        <w:adjustRightInd/>
        <w:jc w:val="both"/>
        <w:rPr>
          <w:color w:val="auto"/>
          <w:lang w:val="uk-UA"/>
        </w:rPr>
      </w:pPr>
      <w:r w:rsidRPr="002E3DD6">
        <w:rPr>
          <w:b/>
          <w:color w:val="auto"/>
          <w:lang w:val="uk-UA"/>
        </w:rPr>
        <w:t>Вирішили:</w:t>
      </w:r>
      <w:r w:rsidRPr="002E3DD6">
        <w:rPr>
          <w:color w:val="auto"/>
          <w:lang w:val="uk-UA"/>
        </w:rPr>
        <w:t xml:space="preserve"> </w:t>
      </w:r>
    </w:p>
    <w:p w:rsidR="002E3DD6" w:rsidRPr="002E3DD6" w:rsidRDefault="002E3DD6" w:rsidP="002E3DD6">
      <w:pPr>
        <w:widowControl/>
        <w:numPr>
          <w:ilvl w:val="0"/>
          <w:numId w:val="28"/>
        </w:numPr>
        <w:autoSpaceDE/>
        <w:autoSpaceDN/>
        <w:adjustRightInd/>
        <w:spacing w:after="0"/>
        <w:ind w:left="0" w:firstLine="709"/>
        <w:contextualSpacing/>
        <w:jc w:val="both"/>
        <w:rPr>
          <w:rFonts w:eastAsia="Calibri"/>
          <w:color w:val="auto"/>
          <w:u w:val="none"/>
          <w:lang w:val="uk-UA" w:eastAsia="en-US"/>
        </w:rPr>
      </w:pPr>
      <w:r w:rsidRPr="002E3DD6">
        <w:rPr>
          <w:color w:val="auto"/>
          <w:u w:val="none"/>
          <w:lang w:val="uk-UA"/>
        </w:rPr>
        <w:t>Д</w:t>
      </w:r>
      <w:r w:rsidR="00923A96" w:rsidRPr="002E3DD6">
        <w:rPr>
          <w:color w:val="auto"/>
          <w:u w:val="none"/>
          <w:lang w:val="uk-UA"/>
        </w:rPr>
        <w:t xml:space="preserve">епутата обласної </w:t>
      </w:r>
      <w:r w:rsidR="00923A96" w:rsidRPr="002E3DD6">
        <w:rPr>
          <w:color w:val="auto"/>
          <w:u w:val="none"/>
          <w:lang w:val="uk-UA"/>
        </w:rPr>
        <w:t xml:space="preserve">ради </w:t>
      </w:r>
      <w:r w:rsidR="00923A96" w:rsidRPr="002E3DD6">
        <w:rPr>
          <w:color w:val="auto"/>
          <w:u w:val="none"/>
          <w:lang w:val="uk-UA"/>
        </w:rPr>
        <w:t>Синьова І.В.</w:t>
      </w:r>
      <w:r w:rsidR="00923A96" w:rsidRPr="002E3DD6">
        <w:rPr>
          <w:color w:val="auto"/>
          <w:u w:val="none"/>
          <w:lang w:val="uk-UA"/>
        </w:rPr>
        <w:t xml:space="preserve"> </w:t>
      </w:r>
      <w:r w:rsidR="00923A96" w:rsidRPr="002E3DD6">
        <w:rPr>
          <w:color w:val="auto"/>
          <w:u w:val="none"/>
          <w:lang w:val="uk-UA"/>
        </w:rPr>
        <w:t xml:space="preserve">не позбавляти права розпоряджатись коштами </w:t>
      </w:r>
      <w:r w:rsidR="00923A96" w:rsidRPr="002E3DD6">
        <w:rPr>
          <w:rFonts w:eastAsia="Calibri"/>
          <w:color w:val="auto"/>
          <w:u w:val="none"/>
          <w:lang w:val="uk-UA" w:eastAsia="en-US"/>
        </w:rPr>
        <w:t xml:space="preserve">від </w:t>
      </w:r>
      <w:r w:rsidR="00923A96" w:rsidRPr="002E3DD6">
        <w:rPr>
          <w:u w:val="none"/>
          <w:lang w:val="uk-UA"/>
        </w:rPr>
        <w:t xml:space="preserve">перевиконання доходної частини загального фонду обласного бюджету депутатам </w:t>
      </w:r>
      <w:r w:rsidR="00923A96" w:rsidRPr="002E3DD6">
        <w:rPr>
          <w:rFonts w:eastAsia="Calibri"/>
          <w:color w:val="auto"/>
          <w:u w:val="none"/>
          <w:lang w:val="uk-UA" w:eastAsia="en-US"/>
        </w:rPr>
        <w:t xml:space="preserve"> обласної ради.</w:t>
      </w:r>
    </w:p>
    <w:p w:rsidR="002E3DD6" w:rsidRPr="002E3DD6" w:rsidRDefault="002E3DD6" w:rsidP="002E3DD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auto"/>
          <w:u w:val="none"/>
          <w:lang w:val="uk-UA" w:eastAsia="en-US"/>
        </w:rPr>
      </w:pPr>
    </w:p>
    <w:p w:rsidR="00572FB4" w:rsidRPr="002E3DD6" w:rsidRDefault="002E3DD6" w:rsidP="002E3DD6">
      <w:pPr>
        <w:widowControl/>
        <w:numPr>
          <w:ilvl w:val="0"/>
          <w:numId w:val="28"/>
        </w:numPr>
        <w:autoSpaceDE/>
        <w:autoSpaceDN/>
        <w:adjustRightInd/>
        <w:spacing w:after="0"/>
        <w:ind w:left="0" w:firstLine="709"/>
        <w:contextualSpacing/>
        <w:jc w:val="both"/>
        <w:rPr>
          <w:rFonts w:eastAsia="Calibri"/>
          <w:color w:val="auto"/>
          <w:u w:val="none"/>
          <w:lang w:val="uk-UA" w:eastAsia="en-US"/>
        </w:rPr>
      </w:pPr>
      <w:r w:rsidRPr="002E3DD6">
        <w:rPr>
          <w:rFonts w:eastAsia="Calibri"/>
          <w:color w:val="auto"/>
          <w:u w:val="none"/>
          <w:lang w:val="uk-UA" w:eastAsia="en-US"/>
        </w:rPr>
        <w:t>Р</w:t>
      </w:r>
      <w:r w:rsidR="00923A96" w:rsidRPr="002E3DD6">
        <w:rPr>
          <w:rFonts w:eastAsia="Calibri"/>
          <w:color w:val="auto"/>
          <w:u w:val="none"/>
          <w:lang w:val="uk-UA" w:eastAsia="en-US"/>
        </w:rPr>
        <w:t xml:space="preserve">екомендацію </w:t>
      </w:r>
      <w:r w:rsidRPr="002E3DD6">
        <w:rPr>
          <w:rFonts w:eastAsia="Calibri"/>
          <w:color w:val="auto"/>
          <w:u w:val="none"/>
          <w:lang w:val="uk-UA" w:eastAsia="en-US"/>
        </w:rPr>
        <w:t xml:space="preserve">постійної комісії (протокол від 28.04.15 № 34) </w:t>
      </w:r>
      <w:r w:rsidR="00923A96" w:rsidRPr="002E3DD6">
        <w:rPr>
          <w:rFonts w:eastAsia="Calibri"/>
          <w:color w:val="auto"/>
          <w:u w:val="none"/>
          <w:lang w:val="uk-UA" w:eastAsia="en-US"/>
        </w:rPr>
        <w:t xml:space="preserve"> </w:t>
      </w:r>
      <w:r w:rsidR="00923A96" w:rsidRPr="002E3DD6">
        <w:rPr>
          <w:rFonts w:eastAsia="Calibri"/>
          <w:color w:val="auto"/>
          <w:u w:val="none"/>
          <w:lang w:val="uk-UA" w:eastAsia="en-US"/>
        </w:rPr>
        <w:t>стосовно</w:t>
      </w:r>
      <w:r w:rsidR="00923A96" w:rsidRPr="002E3DD6">
        <w:rPr>
          <w:rFonts w:eastAsia="Calibri"/>
          <w:color w:val="auto"/>
          <w:u w:val="none"/>
          <w:lang w:val="uk-UA" w:eastAsia="en-US"/>
        </w:rPr>
        <w:t xml:space="preserve"> </w:t>
      </w:r>
      <w:r w:rsidR="00923A96" w:rsidRPr="002E3DD6">
        <w:rPr>
          <w:rFonts w:eastAsia="Calibri"/>
          <w:color w:val="auto"/>
          <w:u w:val="none"/>
          <w:lang w:val="uk-UA" w:eastAsia="en-US"/>
        </w:rPr>
        <w:t>виділення  коштів</w:t>
      </w:r>
      <w:r w:rsidR="00923A96" w:rsidRPr="002E3DD6">
        <w:rPr>
          <w:rFonts w:eastAsia="Calibri"/>
          <w:color w:val="auto"/>
          <w:u w:val="none"/>
          <w:lang w:val="uk-UA" w:eastAsia="en-US"/>
        </w:rPr>
        <w:t xml:space="preserve"> </w:t>
      </w:r>
      <w:r w:rsidR="00923A96" w:rsidRPr="002E3DD6">
        <w:rPr>
          <w:rFonts w:eastAsia="Calibri"/>
          <w:color w:val="auto"/>
          <w:u w:val="none"/>
          <w:lang w:val="uk-UA" w:eastAsia="en-US"/>
        </w:rPr>
        <w:t xml:space="preserve">від </w:t>
      </w:r>
      <w:r w:rsidR="00923A96" w:rsidRPr="002E3DD6">
        <w:rPr>
          <w:u w:val="none"/>
          <w:lang w:val="uk-UA"/>
        </w:rPr>
        <w:t xml:space="preserve">перевиконання доходної частини загального фонду обласного бюджету депутатам </w:t>
      </w:r>
      <w:r w:rsidR="00923A96" w:rsidRPr="002E3DD6">
        <w:rPr>
          <w:rFonts w:eastAsia="Calibri"/>
          <w:color w:val="auto"/>
          <w:u w:val="none"/>
          <w:lang w:val="uk-UA" w:eastAsia="en-US"/>
        </w:rPr>
        <w:t xml:space="preserve"> обласної ради</w:t>
      </w:r>
      <w:r w:rsidRPr="002E3DD6">
        <w:rPr>
          <w:rFonts w:eastAsia="Calibri"/>
          <w:color w:val="auto"/>
          <w:u w:val="none"/>
          <w:lang w:val="uk-UA" w:eastAsia="en-US"/>
        </w:rPr>
        <w:t xml:space="preserve"> Нестеровському В.Є.,  Харитончуку І.А. </w:t>
      </w:r>
      <w:r w:rsidRPr="002E3DD6">
        <w:rPr>
          <w:u w:val="none"/>
          <w:lang w:val="uk-UA"/>
        </w:rPr>
        <w:t xml:space="preserve"> </w:t>
      </w:r>
      <w:r w:rsidRPr="002E3DD6">
        <w:rPr>
          <w:rFonts w:eastAsia="Calibri"/>
          <w:color w:val="auto"/>
          <w:u w:val="none"/>
          <w:lang w:val="uk-UA" w:eastAsia="en-US"/>
        </w:rPr>
        <w:t>залишити без змін.</w:t>
      </w:r>
    </w:p>
    <w:p w:rsidR="00BC08A1" w:rsidRPr="00762BB6" w:rsidRDefault="00BC08A1" w:rsidP="00BC08A1">
      <w:pPr>
        <w:spacing w:after="0"/>
        <w:ind w:left="7080" w:firstLine="708"/>
        <w:jc w:val="both"/>
        <w:rPr>
          <w:b/>
          <w:u w:val="none"/>
          <w:lang w:val="uk-UA"/>
        </w:rPr>
      </w:pPr>
      <w:r w:rsidRPr="00762BB6">
        <w:rPr>
          <w:b/>
          <w:u w:val="none"/>
          <w:lang w:val="uk-UA"/>
        </w:rPr>
        <w:t>Одноголосно</w:t>
      </w:r>
      <w:r>
        <w:rPr>
          <w:b/>
          <w:u w:val="none"/>
          <w:lang w:val="uk-UA"/>
        </w:rPr>
        <w:t>.</w:t>
      </w:r>
    </w:p>
    <w:p w:rsidR="002E3DD6" w:rsidRPr="002E3DD6" w:rsidRDefault="002E3DD6" w:rsidP="002E3DD6">
      <w:pPr>
        <w:spacing w:after="0"/>
        <w:jc w:val="both"/>
        <w:rPr>
          <w:bCs/>
          <w:spacing w:val="-1"/>
          <w:u w:val="none"/>
          <w:lang w:val="uk-UA"/>
        </w:rPr>
      </w:pPr>
    </w:p>
    <w:p w:rsidR="002E3DD6" w:rsidRDefault="002E3DD6" w:rsidP="004C74EF">
      <w:pPr>
        <w:widowControl/>
        <w:autoSpaceDE/>
        <w:autoSpaceDN/>
        <w:adjustRightInd/>
        <w:spacing w:after="0"/>
        <w:jc w:val="both"/>
        <w:rPr>
          <w:u w:val="none"/>
          <w:lang w:val="uk-UA"/>
        </w:rPr>
      </w:pPr>
    </w:p>
    <w:p w:rsidR="00B64561" w:rsidRPr="00B37A24" w:rsidRDefault="00B64561" w:rsidP="00D524D1">
      <w:pPr>
        <w:widowControl/>
        <w:autoSpaceDE/>
        <w:autoSpaceDN/>
        <w:adjustRightInd/>
        <w:jc w:val="both"/>
        <w:rPr>
          <w:rFonts w:eastAsia="Calibri"/>
          <w:color w:val="auto"/>
          <w:u w:val="none"/>
          <w:lang w:val="uk-UA" w:eastAsia="en-US"/>
        </w:rPr>
      </w:pPr>
    </w:p>
    <w:p w:rsidR="00D969CF" w:rsidRPr="003C7993" w:rsidRDefault="00D969CF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C71637" w:rsidRPr="003C7993" w:rsidRDefault="00C71637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>Голова комісії</w:t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  <w:t>А.В. Остапꞌюк</w:t>
      </w:r>
    </w:p>
    <w:p w:rsidR="00C71637" w:rsidRPr="003C7993" w:rsidRDefault="00C71637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C71637" w:rsidRPr="003C7993" w:rsidRDefault="00C71637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117E52" w:rsidRPr="003C7993" w:rsidRDefault="00117E52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7C2DA0" w:rsidRPr="00454247" w:rsidRDefault="00C71637" w:rsidP="0045424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>Секретар комісії</w:t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  <w:t>В.П. Сухораба</w:t>
      </w:r>
    </w:p>
    <w:sectPr w:rsidR="007C2DA0" w:rsidRPr="00454247" w:rsidSect="00A960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96" w:rsidRDefault="00923A96" w:rsidP="00A960AE">
      <w:r>
        <w:separator/>
      </w:r>
    </w:p>
  </w:endnote>
  <w:endnote w:type="continuationSeparator" w:id="0">
    <w:p w:rsidR="00923A96" w:rsidRDefault="00923A96" w:rsidP="00A9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A4" w:rsidRDefault="00B17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A4" w:rsidRDefault="00B17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A4" w:rsidRDefault="00B17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96" w:rsidRDefault="00923A96" w:rsidP="00A960AE">
      <w:r>
        <w:separator/>
      </w:r>
    </w:p>
  </w:footnote>
  <w:footnote w:type="continuationSeparator" w:id="0">
    <w:p w:rsidR="00923A96" w:rsidRDefault="00923A96" w:rsidP="00A9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A4" w:rsidRDefault="00B17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168916"/>
      <w:docPartObj>
        <w:docPartGallery w:val="Page Numbers (Top of Page)"/>
        <w:docPartUnique/>
      </w:docPartObj>
    </w:sdtPr>
    <w:sdtEndPr/>
    <w:sdtContent>
      <w:p w:rsidR="00B17BA4" w:rsidRDefault="00B17B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D32">
          <w:rPr>
            <w:noProof/>
          </w:rPr>
          <w:t>2</w:t>
        </w:r>
        <w:r>
          <w:fldChar w:fldCharType="end"/>
        </w:r>
      </w:p>
    </w:sdtContent>
  </w:sdt>
  <w:p w:rsidR="00B17BA4" w:rsidRDefault="00B17B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A4" w:rsidRDefault="00B17B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3CB"/>
    <w:multiLevelType w:val="hybridMultilevel"/>
    <w:tmpl w:val="CD3E6E4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6C22"/>
    <w:multiLevelType w:val="hybridMultilevel"/>
    <w:tmpl w:val="E82C79D8"/>
    <w:lvl w:ilvl="0" w:tplc="B65EAD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019F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308BF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E7867"/>
    <w:multiLevelType w:val="hybridMultilevel"/>
    <w:tmpl w:val="9962E3DC"/>
    <w:lvl w:ilvl="0" w:tplc="079A20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C4F34"/>
    <w:multiLevelType w:val="multilevel"/>
    <w:tmpl w:val="5106C58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411482E"/>
    <w:multiLevelType w:val="hybridMultilevel"/>
    <w:tmpl w:val="A1164C1A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6080D"/>
    <w:multiLevelType w:val="hybridMultilevel"/>
    <w:tmpl w:val="53FE8BC6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805A13"/>
    <w:multiLevelType w:val="hybridMultilevel"/>
    <w:tmpl w:val="01129248"/>
    <w:lvl w:ilvl="0" w:tplc="B69858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58058B"/>
    <w:multiLevelType w:val="hybridMultilevel"/>
    <w:tmpl w:val="DF2AD930"/>
    <w:lvl w:ilvl="0" w:tplc="FA8C77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6C5E"/>
    <w:multiLevelType w:val="hybridMultilevel"/>
    <w:tmpl w:val="FE6C0062"/>
    <w:lvl w:ilvl="0" w:tplc="5A74693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A37D2"/>
    <w:multiLevelType w:val="hybridMultilevel"/>
    <w:tmpl w:val="972E3D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01D5A"/>
    <w:multiLevelType w:val="hybridMultilevel"/>
    <w:tmpl w:val="A080F690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7E30C1"/>
    <w:multiLevelType w:val="hybridMultilevel"/>
    <w:tmpl w:val="DF2AD930"/>
    <w:lvl w:ilvl="0" w:tplc="FA8C77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42751"/>
    <w:multiLevelType w:val="hybridMultilevel"/>
    <w:tmpl w:val="F97CC334"/>
    <w:lvl w:ilvl="0" w:tplc="B69858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E857E53"/>
    <w:multiLevelType w:val="hybridMultilevel"/>
    <w:tmpl w:val="356CF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F2E2D"/>
    <w:multiLevelType w:val="hybridMultilevel"/>
    <w:tmpl w:val="890C29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8403A"/>
    <w:multiLevelType w:val="multilevel"/>
    <w:tmpl w:val="87148D22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0064E"/>
    <w:multiLevelType w:val="hybridMultilevel"/>
    <w:tmpl w:val="DF2AD930"/>
    <w:lvl w:ilvl="0" w:tplc="FA8C77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93376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A946D0"/>
    <w:multiLevelType w:val="hybridMultilevel"/>
    <w:tmpl w:val="92C642E8"/>
    <w:lvl w:ilvl="0" w:tplc="44E462D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2F6812"/>
    <w:multiLevelType w:val="hybridMultilevel"/>
    <w:tmpl w:val="EB525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85BAA"/>
    <w:multiLevelType w:val="hybridMultilevel"/>
    <w:tmpl w:val="9D60EF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C2D39"/>
    <w:multiLevelType w:val="hybridMultilevel"/>
    <w:tmpl w:val="7E98FA86"/>
    <w:lvl w:ilvl="0" w:tplc="0422000F">
      <w:start w:val="1"/>
      <w:numFmt w:val="decimal"/>
      <w:lvlText w:val="%1."/>
      <w:lvlJc w:val="left"/>
      <w:pPr>
        <w:ind w:left="1020" w:hanging="6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01B79"/>
    <w:multiLevelType w:val="hybridMultilevel"/>
    <w:tmpl w:val="A1164C1A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B1312B"/>
    <w:multiLevelType w:val="hybridMultilevel"/>
    <w:tmpl w:val="85BE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8"/>
  </w:num>
  <w:num w:numId="5">
    <w:abstractNumId w:val="14"/>
  </w:num>
  <w:num w:numId="6">
    <w:abstractNumId w:val="11"/>
  </w:num>
  <w:num w:numId="7">
    <w:abstractNumId w:val="25"/>
  </w:num>
  <w:num w:numId="8">
    <w:abstractNumId w:val="21"/>
  </w:num>
  <w:num w:numId="9">
    <w:abstractNumId w:val="23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3"/>
  </w:num>
  <w:num w:numId="14">
    <w:abstractNumId w:val="19"/>
  </w:num>
  <w:num w:numId="15">
    <w:abstractNumId w:val="2"/>
  </w:num>
  <w:num w:numId="16">
    <w:abstractNumId w:val="12"/>
  </w:num>
  <w:num w:numId="17">
    <w:abstractNumId w:val="20"/>
  </w:num>
  <w:num w:numId="18">
    <w:abstractNumId w:val="4"/>
  </w:num>
  <w:num w:numId="19">
    <w:abstractNumId w:val="24"/>
  </w:num>
  <w:num w:numId="20">
    <w:abstractNumId w:val="6"/>
  </w:num>
  <w:num w:numId="21">
    <w:abstractNumId w:val="1"/>
  </w:num>
  <w:num w:numId="22">
    <w:abstractNumId w:val="18"/>
  </w:num>
  <w:num w:numId="23">
    <w:abstractNumId w:val="13"/>
  </w:num>
  <w:num w:numId="24">
    <w:abstractNumId w:val="9"/>
  </w:num>
  <w:num w:numId="25">
    <w:abstractNumId w:val="10"/>
  </w:num>
  <w:num w:numId="26">
    <w:abstractNumId w:val="5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99"/>
    <w:rsid w:val="00021D37"/>
    <w:rsid w:val="0002203C"/>
    <w:rsid w:val="00033C23"/>
    <w:rsid w:val="00037C4D"/>
    <w:rsid w:val="0004275C"/>
    <w:rsid w:val="000451F0"/>
    <w:rsid w:val="00046B95"/>
    <w:rsid w:val="00073E61"/>
    <w:rsid w:val="000755BA"/>
    <w:rsid w:val="00077F9B"/>
    <w:rsid w:val="000B6849"/>
    <w:rsid w:val="000C3106"/>
    <w:rsid w:val="000C4EF4"/>
    <w:rsid w:val="000E2328"/>
    <w:rsid w:val="000E23F0"/>
    <w:rsid w:val="000E247A"/>
    <w:rsid w:val="000E4C17"/>
    <w:rsid w:val="000E5231"/>
    <w:rsid w:val="00102BBB"/>
    <w:rsid w:val="00114BA9"/>
    <w:rsid w:val="001167F6"/>
    <w:rsid w:val="00117E52"/>
    <w:rsid w:val="00120501"/>
    <w:rsid w:val="001436D0"/>
    <w:rsid w:val="00150BFD"/>
    <w:rsid w:val="00153780"/>
    <w:rsid w:val="00165F8F"/>
    <w:rsid w:val="00175D06"/>
    <w:rsid w:val="001811B9"/>
    <w:rsid w:val="00183734"/>
    <w:rsid w:val="00183E33"/>
    <w:rsid w:val="00187587"/>
    <w:rsid w:val="001967D4"/>
    <w:rsid w:val="001A24A7"/>
    <w:rsid w:val="001B09D4"/>
    <w:rsid w:val="001C0BDC"/>
    <w:rsid w:val="001C4A7F"/>
    <w:rsid w:val="001C570C"/>
    <w:rsid w:val="001C5B20"/>
    <w:rsid w:val="001C665D"/>
    <w:rsid w:val="001E0127"/>
    <w:rsid w:val="001F02BD"/>
    <w:rsid w:val="0020336F"/>
    <w:rsid w:val="00212B11"/>
    <w:rsid w:val="002151CF"/>
    <w:rsid w:val="00217011"/>
    <w:rsid w:val="00222168"/>
    <w:rsid w:val="002222F2"/>
    <w:rsid w:val="00225558"/>
    <w:rsid w:val="002340FC"/>
    <w:rsid w:val="00235C00"/>
    <w:rsid w:val="00235EA7"/>
    <w:rsid w:val="002640A3"/>
    <w:rsid w:val="002640E3"/>
    <w:rsid w:val="0027318A"/>
    <w:rsid w:val="002732A1"/>
    <w:rsid w:val="0027508F"/>
    <w:rsid w:val="00290C32"/>
    <w:rsid w:val="002A210F"/>
    <w:rsid w:val="002A36B8"/>
    <w:rsid w:val="002B068B"/>
    <w:rsid w:val="002B3D22"/>
    <w:rsid w:val="002D5B5C"/>
    <w:rsid w:val="002E1FAD"/>
    <w:rsid w:val="002E3BE3"/>
    <w:rsid w:val="002E3DD6"/>
    <w:rsid w:val="002F6C6F"/>
    <w:rsid w:val="002F763D"/>
    <w:rsid w:val="003346A9"/>
    <w:rsid w:val="0034155A"/>
    <w:rsid w:val="00361A32"/>
    <w:rsid w:val="00364071"/>
    <w:rsid w:val="003862D0"/>
    <w:rsid w:val="003A433B"/>
    <w:rsid w:val="003B717A"/>
    <w:rsid w:val="003C7993"/>
    <w:rsid w:val="003D0ED6"/>
    <w:rsid w:val="003E5103"/>
    <w:rsid w:val="00402FF0"/>
    <w:rsid w:val="004062BE"/>
    <w:rsid w:val="004066C7"/>
    <w:rsid w:val="00411D5E"/>
    <w:rsid w:val="0041340B"/>
    <w:rsid w:val="00426721"/>
    <w:rsid w:val="00430384"/>
    <w:rsid w:val="004336B6"/>
    <w:rsid w:val="00434349"/>
    <w:rsid w:val="004363B0"/>
    <w:rsid w:val="00454247"/>
    <w:rsid w:val="00463EC9"/>
    <w:rsid w:val="00465E3F"/>
    <w:rsid w:val="004758D0"/>
    <w:rsid w:val="00483ABC"/>
    <w:rsid w:val="00496D2B"/>
    <w:rsid w:val="004A074C"/>
    <w:rsid w:val="004A5199"/>
    <w:rsid w:val="004C0D92"/>
    <w:rsid w:val="004C74EF"/>
    <w:rsid w:val="004D14C8"/>
    <w:rsid w:val="004D1769"/>
    <w:rsid w:val="004E27FD"/>
    <w:rsid w:val="004F0EEF"/>
    <w:rsid w:val="005226F7"/>
    <w:rsid w:val="00522D7D"/>
    <w:rsid w:val="00535DD0"/>
    <w:rsid w:val="0053631F"/>
    <w:rsid w:val="00575CBC"/>
    <w:rsid w:val="00595E6F"/>
    <w:rsid w:val="005A5267"/>
    <w:rsid w:val="005A56D5"/>
    <w:rsid w:val="005C63DF"/>
    <w:rsid w:val="005C6BED"/>
    <w:rsid w:val="005E10E1"/>
    <w:rsid w:val="005F2452"/>
    <w:rsid w:val="005F2BB6"/>
    <w:rsid w:val="006070FE"/>
    <w:rsid w:val="006114B1"/>
    <w:rsid w:val="0061291E"/>
    <w:rsid w:val="006162EB"/>
    <w:rsid w:val="00626561"/>
    <w:rsid w:val="006470FF"/>
    <w:rsid w:val="00653B78"/>
    <w:rsid w:val="006649A3"/>
    <w:rsid w:val="00667DC7"/>
    <w:rsid w:val="0067249B"/>
    <w:rsid w:val="006754CB"/>
    <w:rsid w:val="00686263"/>
    <w:rsid w:val="00692E86"/>
    <w:rsid w:val="006A475C"/>
    <w:rsid w:val="006A69E2"/>
    <w:rsid w:val="006A7531"/>
    <w:rsid w:val="006B1515"/>
    <w:rsid w:val="006B2F5C"/>
    <w:rsid w:val="006D1C65"/>
    <w:rsid w:val="006D6A15"/>
    <w:rsid w:val="007127DF"/>
    <w:rsid w:val="007210D4"/>
    <w:rsid w:val="007217AC"/>
    <w:rsid w:val="00731758"/>
    <w:rsid w:val="00731A2A"/>
    <w:rsid w:val="00733CB9"/>
    <w:rsid w:val="00737294"/>
    <w:rsid w:val="0074767D"/>
    <w:rsid w:val="00751935"/>
    <w:rsid w:val="00752AEF"/>
    <w:rsid w:val="00752CB7"/>
    <w:rsid w:val="00762BB6"/>
    <w:rsid w:val="0077765F"/>
    <w:rsid w:val="007854B7"/>
    <w:rsid w:val="007959A1"/>
    <w:rsid w:val="007C2DA0"/>
    <w:rsid w:val="007D0AB8"/>
    <w:rsid w:val="007D10C8"/>
    <w:rsid w:val="007E1115"/>
    <w:rsid w:val="007F7363"/>
    <w:rsid w:val="008021E8"/>
    <w:rsid w:val="00805C27"/>
    <w:rsid w:val="0081443F"/>
    <w:rsid w:val="008346D5"/>
    <w:rsid w:val="00847624"/>
    <w:rsid w:val="0085338B"/>
    <w:rsid w:val="00853D79"/>
    <w:rsid w:val="00861B00"/>
    <w:rsid w:val="008753E4"/>
    <w:rsid w:val="00876681"/>
    <w:rsid w:val="00891E18"/>
    <w:rsid w:val="00894205"/>
    <w:rsid w:val="0089486B"/>
    <w:rsid w:val="00894FF6"/>
    <w:rsid w:val="008B1A37"/>
    <w:rsid w:val="008C33F7"/>
    <w:rsid w:val="008D04B6"/>
    <w:rsid w:val="008D0E3D"/>
    <w:rsid w:val="008E7FEF"/>
    <w:rsid w:val="00902822"/>
    <w:rsid w:val="00902DA6"/>
    <w:rsid w:val="0091567A"/>
    <w:rsid w:val="00915AC1"/>
    <w:rsid w:val="00923A96"/>
    <w:rsid w:val="00931D32"/>
    <w:rsid w:val="00971C98"/>
    <w:rsid w:val="009849CF"/>
    <w:rsid w:val="00985980"/>
    <w:rsid w:val="009A2CDD"/>
    <w:rsid w:val="009A6A41"/>
    <w:rsid w:val="009B1E31"/>
    <w:rsid w:val="009B4B3A"/>
    <w:rsid w:val="009B4E87"/>
    <w:rsid w:val="009C4D5A"/>
    <w:rsid w:val="009C5497"/>
    <w:rsid w:val="009F6A17"/>
    <w:rsid w:val="00A039A3"/>
    <w:rsid w:val="00A17968"/>
    <w:rsid w:val="00A23001"/>
    <w:rsid w:val="00A23058"/>
    <w:rsid w:val="00A23404"/>
    <w:rsid w:val="00A25362"/>
    <w:rsid w:val="00A27C86"/>
    <w:rsid w:val="00A31A09"/>
    <w:rsid w:val="00A3356F"/>
    <w:rsid w:val="00A46FFC"/>
    <w:rsid w:val="00A54E41"/>
    <w:rsid w:val="00A778DE"/>
    <w:rsid w:val="00A77A9E"/>
    <w:rsid w:val="00A960AE"/>
    <w:rsid w:val="00AA74C3"/>
    <w:rsid w:val="00AB5EFA"/>
    <w:rsid w:val="00AE7B45"/>
    <w:rsid w:val="00AF1064"/>
    <w:rsid w:val="00AF4F50"/>
    <w:rsid w:val="00B10B6D"/>
    <w:rsid w:val="00B159D0"/>
    <w:rsid w:val="00B17BA4"/>
    <w:rsid w:val="00B17EE1"/>
    <w:rsid w:val="00B2708E"/>
    <w:rsid w:val="00B36FD3"/>
    <w:rsid w:val="00B37A24"/>
    <w:rsid w:val="00B52558"/>
    <w:rsid w:val="00B53F0E"/>
    <w:rsid w:val="00B64561"/>
    <w:rsid w:val="00B66AA3"/>
    <w:rsid w:val="00B725E6"/>
    <w:rsid w:val="00B74BC1"/>
    <w:rsid w:val="00B82C4A"/>
    <w:rsid w:val="00BB5AE9"/>
    <w:rsid w:val="00BB7775"/>
    <w:rsid w:val="00BC08A1"/>
    <w:rsid w:val="00BC2820"/>
    <w:rsid w:val="00BF0767"/>
    <w:rsid w:val="00BF09F6"/>
    <w:rsid w:val="00C07579"/>
    <w:rsid w:val="00C34021"/>
    <w:rsid w:val="00C350BC"/>
    <w:rsid w:val="00C4097C"/>
    <w:rsid w:val="00C4434A"/>
    <w:rsid w:val="00C50D68"/>
    <w:rsid w:val="00C52FEC"/>
    <w:rsid w:val="00C530F8"/>
    <w:rsid w:val="00C71637"/>
    <w:rsid w:val="00C874DA"/>
    <w:rsid w:val="00C9399C"/>
    <w:rsid w:val="00CB374A"/>
    <w:rsid w:val="00CB5D60"/>
    <w:rsid w:val="00CE6911"/>
    <w:rsid w:val="00CF4A45"/>
    <w:rsid w:val="00D00704"/>
    <w:rsid w:val="00D12FAC"/>
    <w:rsid w:val="00D36703"/>
    <w:rsid w:val="00D524D1"/>
    <w:rsid w:val="00D63E81"/>
    <w:rsid w:val="00D762FB"/>
    <w:rsid w:val="00D80059"/>
    <w:rsid w:val="00D969CF"/>
    <w:rsid w:val="00DA01A4"/>
    <w:rsid w:val="00DA0D64"/>
    <w:rsid w:val="00DB2761"/>
    <w:rsid w:val="00DC0647"/>
    <w:rsid w:val="00DD3440"/>
    <w:rsid w:val="00DD44B8"/>
    <w:rsid w:val="00DD75CD"/>
    <w:rsid w:val="00DF4D79"/>
    <w:rsid w:val="00E0757D"/>
    <w:rsid w:val="00E1262D"/>
    <w:rsid w:val="00E17D1B"/>
    <w:rsid w:val="00E34E14"/>
    <w:rsid w:val="00E42E3B"/>
    <w:rsid w:val="00E46F80"/>
    <w:rsid w:val="00E61F5B"/>
    <w:rsid w:val="00E757C0"/>
    <w:rsid w:val="00E87128"/>
    <w:rsid w:val="00EA43B0"/>
    <w:rsid w:val="00EA4F6F"/>
    <w:rsid w:val="00EC54BF"/>
    <w:rsid w:val="00EF33EB"/>
    <w:rsid w:val="00F02F2C"/>
    <w:rsid w:val="00F0426D"/>
    <w:rsid w:val="00F05670"/>
    <w:rsid w:val="00F153F7"/>
    <w:rsid w:val="00F23BDA"/>
    <w:rsid w:val="00F27F7D"/>
    <w:rsid w:val="00F47726"/>
    <w:rsid w:val="00F5393D"/>
    <w:rsid w:val="00F55CA0"/>
    <w:rsid w:val="00F7377C"/>
    <w:rsid w:val="00F73B84"/>
    <w:rsid w:val="00F77523"/>
    <w:rsid w:val="00F85E6C"/>
    <w:rsid w:val="00FA0424"/>
    <w:rsid w:val="00FD0B00"/>
    <w:rsid w:val="00FD0BF6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1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21701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7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1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415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1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21701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7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1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415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9EC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65DB-A367-43EF-A506-EAD3B6B3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3321</Words>
  <Characters>1894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Кравченко</dc:creator>
  <cp:lastModifiedBy>Світлана Ткачук</cp:lastModifiedBy>
  <cp:revision>5</cp:revision>
  <cp:lastPrinted>2015-05-20T09:38:00Z</cp:lastPrinted>
  <dcterms:created xsi:type="dcterms:W3CDTF">2015-05-19T07:18:00Z</dcterms:created>
  <dcterms:modified xsi:type="dcterms:W3CDTF">2015-05-20T09:38:00Z</dcterms:modified>
</cp:coreProperties>
</file>