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5A" w:rsidRDefault="00C9795A" w:rsidP="00C9795A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5A" w:rsidRDefault="00C9795A" w:rsidP="00C9795A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9795A" w:rsidRDefault="00C9795A" w:rsidP="00C9795A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9795A" w:rsidRDefault="00C9795A" w:rsidP="00C9795A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ПРОТОКОЛ № 1</w:t>
      </w:r>
      <w:r w:rsidR="006E4D4B">
        <w:rPr>
          <w:b/>
          <w:u w:val="none"/>
          <w:lang w:val="uk-UA"/>
        </w:rPr>
        <w:t>3</w:t>
      </w:r>
      <w:bookmarkStart w:id="0" w:name="_GoBack"/>
      <w:bookmarkEnd w:id="0"/>
    </w:p>
    <w:p w:rsidR="00C9795A" w:rsidRDefault="00C9795A" w:rsidP="00C9795A">
      <w:pPr>
        <w:jc w:val="center"/>
        <w:rPr>
          <w:b/>
          <w:sz w:val="20"/>
          <w:szCs w:val="20"/>
          <w:u w:val="none"/>
          <w:lang w:val="uk-UA"/>
        </w:rPr>
      </w:pPr>
    </w:p>
    <w:p w:rsidR="00C9795A" w:rsidRDefault="00C9795A" w:rsidP="00C9795A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засідання постійної комісії  з питань агропромислового комплексу, земельних відносин та розвитку села</w:t>
      </w:r>
    </w:p>
    <w:p w:rsidR="00C9795A" w:rsidRDefault="00C9795A" w:rsidP="00C9795A">
      <w:pPr>
        <w:rPr>
          <w:lang w:val="uk-UA"/>
        </w:rPr>
      </w:pPr>
    </w:p>
    <w:p w:rsidR="00C9795A" w:rsidRDefault="00C9795A" w:rsidP="00C9795A">
      <w:pPr>
        <w:rPr>
          <w:u w:val="none"/>
          <w:lang w:val="uk-UA"/>
        </w:rPr>
      </w:pPr>
      <w:r>
        <w:rPr>
          <w:u w:val="none"/>
          <w:lang w:val="uk-UA"/>
        </w:rPr>
        <w:t xml:space="preserve">від  20 червня 2017 року 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 xml:space="preserve">           м. Житомир</w:t>
      </w:r>
    </w:p>
    <w:p w:rsidR="00C9795A" w:rsidRDefault="00C9795A" w:rsidP="00C9795A">
      <w:pPr>
        <w:rPr>
          <w:u w:val="none"/>
          <w:lang w:val="uk-UA"/>
        </w:rPr>
      </w:pPr>
    </w:p>
    <w:p w:rsidR="00C9795A" w:rsidRDefault="00C9795A" w:rsidP="00C9795A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 депутати:</w:t>
      </w:r>
      <w:r>
        <w:rPr>
          <w:b/>
          <w:u w:val="none"/>
          <w:lang w:val="uk-UA"/>
        </w:rPr>
        <w:t xml:space="preserve"> 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 – голова постійної комісії,</w:t>
      </w:r>
      <w:r w:rsidRPr="00C9795A">
        <w:rPr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 – секретар постійної комісії, </w:t>
      </w:r>
      <w:proofErr w:type="spellStart"/>
      <w:r>
        <w:rPr>
          <w:u w:val="none"/>
          <w:lang w:val="uk-UA"/>
        </w:rPr>
        <w:t>Дідківський</w:t>
      </w:r>
      <w:proofErr w:type="spellEnd"/>
      <w:r>
        <w:rPr>
          <w:u w:val="none"/>
          <w:lang w:val="uk-UA"/>
        </w:rPr>
        <w:t xml:space="preserve"> В.В., </w:t>
      </w:r>
      <w:r w:rsidR="001A024A">
        <w:rPr>
          <w:u w:val="none"/>
          <w:lang w:val="uk-UA"/>
        </w:rPr>
        <w:t xml:space="preserve">Маланюк О.З., </w:t>
      </w:r>
      <w:proofErr w:type="spellStart"/>
      <w:r w:rsidR="001A024A">
        <w:rPr>
          <w:u w:val="none"/>
          <w:lang w:val="uk-UA"/>
        </w:rPr>
        <w:t>Нагорняк</w:t>
      </w:r>
      <w:proofErr w:type="spellEnd"/>
      <w:r w:rsidR="001A024A">
        <w:rPr>
          <w:u w:val="none"/>
          <w:lang w:val="uk-UA"/>
        </w:rPr>
        <w:t xml:space="preserve"> В.В.,   </w:t>
      </w:r>
      <w:r>
        <w:rPr>
          <w:u w:val="none"/>
          <w:lang w:val="uk-UA"/>
        </w:rPr>
        <w:t>Павленко А.А.,</w:t>
      </w:r>
      <w:r w:rsidR="001A024A" w:rsidRPr="001A024A">
        <w:rPr>
          <w:u w:val="none"/>
          <w:lang w:val="uk-UA"/>
        </w:rPr>
        <w:t xml:space="preserve"> </w:t>
      </w:r>
      <w:proofErr w:type="spellStart"/>
      <w:r w:rsidR="001A024A">
        <w:rPr>
          <w:u w:val="none"/>
          <w:lang w:val="uk-UA"/>
        </w:rPr>
        <w:t>Чернявський</w:t>
      </w:r>
      <w:proofErr w:type="spellEnd"/>
      <w:r w:rsidR="001A024A">
        <w:rPr>
          <w:u w:val="none"/>
          <w:lang w:val="uk-UA"/>
        </w:rPr>
        <w:t xml:space="preserve"> П.П.          </w:t>
      </w:r>
      <w:r>
        <w:rPr>
          <w:u w:val="none"/>
          <w:lang w:val="uk-UA"/>
        </w:rPr>
        <w:t xml:space="preserve"> </w:t>
      </w:r>
    </w:p>
    <w:p w:rsidR="00C9795A" w:rsidRDefault="00C9795A" w:rsidP="00C9795A">
      <w:pPr>
        <w:jc w:val="both"/>
        <w:rPr>
          <w:u w:val="none"/>
          <w:lang w:val="uk-UA"/>
        </w:rPr>
      </w:pPr>
    </w:p>
    <w:p w:rsidR="002505A2" w:rsidRDefault="00C9795A" w:rsidP="00C9795A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Запрошені:</w:t>
      </w:r>
      <w:r>
        <w:rPr>
          <w:b/>
          <w:u w:val="none"/>
          <w:lang w:val="uk-UA"/>
        </w:rPr>
        <w:t xml:space="preserve">                   </w:t>
      </w:r>
      <w:r>
        <w:rPr>
          <w:u w:val="none"/>
          <w:lang w:val="uk-UA"/>
        </w:rPr>
        <w:t xml:space="preserve"> </w:t>
      </w:r>
    </w:p>
    <w:p w:rsidR="002505A2" w:rsidRDefault="002505A2" w:rsidP="00C9795A">
      <w:pPr>
        <w:jc w:val="both"/>
        <w:rPr>
          <w:u w:val="none"/>
          <w:lang w:val="uk-UA"/>
        </w:rPr>
      </w:pPr>
    </w:p>
    <w:p w:rsidR="002505A2" w:rsidRDefault="002505A2" w:rsidP="002505A2">
      <w:pPr>
        <w:ind w:firstLine="567"/>
        <w:jc w:val="both"/>
        <w:rPr>
          <w:u w:val="none"/>
          <w:lang w:val="uk-UA"/>
        </w:rPr>
      </w:pPr>
      <w:r w:rsidRPr="002505A2">
        <w:rPr>
          <w:b/>
          <w:u w:val="none"/>
          <w:lang w:val="uk-UA"/>
        </w:rPr>
        <w:t>Ширма Володимир Васильович</w:t>
      </w:r>
      <w:r>
        <w:rPr>
          <w:u w:val="none"/>
          <w:lang w:val="uk-UA"/>
        </w:rPr>
        <w:t xml:space="preserve"> – голова обласної ради;</w:t>
      </w:r>
    </w:p>
    <w:p w:rsidR="00C9795A" w:rsidRPr="002505A2" w:rsidRDefault="002505A2" w:rsidP="002505A2">
      <w:pPr>
        <w:ind w:firstLine="567"/>
        <w:jc w:val="both"/>
        <w:rPr>
          <w:u w:val="none"/>
          <w:lang w:val="uk-UA"/>
        </w:rPr>
      </w:pPr>
      <w:r w:rsidRPr="002505A2">
        <w:rPr>
          <w:b/>
          <w:u w:val="none"/>
          <w:lang w:val="uk-UA"/>
        </w:rPr>
        <w:t>Крамаренко Сергій Михайлович</w:t>
      </w:r>
      <w:r>
        <w:rPr>
          <w:u w:val="none"/>
          <w:lang w:val="uk-UA"/>
        </w:rPr>
        <w:t xml:space="preserve"> </w:t>
      </w:r>
      <w:r w:rsidR="00C9795A">
        <w:rPr>
          <w:u w:val="none"/>
          <w:lang w:val="uk-UA"/>
        </w:rPr>
        <w:t xml:space="preserve">– </w:t>
      </w:r>
      <w:r w:rsidR="001A024A">
        <w:rPr>
          <w:u w:val="none"/>
          <w:lang w:val="uk-UA"/>
        </w:rPr>
        <w:t xml:space="preserve">перший </w:t>
      </w:r>
      <w:r w:rsidR="00C9795A">
        <w:rPr>
          <w:u w:val="none"/>
          <w:lang w:val="uk-UA"/>
        </w:rPr>
        <w:t xml:space="preserve">заступник голови обласної ради, </w:t>
      </w:r>
    </w:p>
    <w:p w:rsidR="00C9795A" w:rsidRDefault="002505A2" w:rsidP="00C9795A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b/>
          <w:color w:val="auto"/>
          <w:u w:val="none"/>
          <w:lang w:val="uk-UA" w:eastAsia="en-US"/>
        </w:rPr>
        <w:t>Добринська</w:t>
      </w:r>
      <w:proofErr w:type="spellEnd"/>
      <w:r>
        <w:rPr>
          <w:rFonts w:eastAsiaTheme="minorHAnsi"/>
          <w:b/>
          <w:color w:val="auto"/>
          <w:u w:val="none"/>
          <w:lang w:val="uk-UA" w:eastAsia="en-US"/>
        </w:rPr>
        <w:t xml:space="preserve"> Ніна </w:t>
      </w:r>
      <w:proofErr w:type="spellStart"/>
      <w:r>
        <w:rPr>
          <w:rFonts w:eastAsiaTheme="minorHAnsi"/>
          <w:b/>
          <w:color w:val="auto"/>
          <w:u w:val="none"/>
          <w:lang w:val="uk-UA" w:eastAsia="en-US"/>
        </w:rPr>
        <w:t>Контіївна</w:t>
      </w:r>
      <w:proofErr w:type="spellEnd"/>
      <w:r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r w:rsidR="00C9795A">
        <w:rPr>
          <w:rFonts w:eastAsiaTheme="minorHAnsi"/>
          <w:color w:val="auto"/>
          <w:u w:val="none"/>
          <w:lang w:val="uk-UA" w:eastAsia="en-US"/>
        </w:rPr>
        <w:t xml:space="preserve"> – </w:t>
      </w:r>
      <w:r>
        <w:rPr>
          <w:rFonts w:eastAsiaTheme="minorHAnsi"/>
          <w:color w:val="auto"/>
          <w:u w:val="none"/>
          <w:lang w:val="uk-UA" w:eastAsia="en-US"/>
        </w:rPr>
        <w:t xml:space="preserve">заступник </w:t>
      </w:r>
      <w:r w:rsidR="00C9795A">
        <w:rPr>
          <w:rFonts w:eastAsiaTheme="minorHAnsi"/>
          <w:color w:val="auto"/>
          <w:u w:val="none"/>
          <w:lang w:val="uk-UA" w:eastAsia="en-US"/>
        </w:rPr>
        <w:t>начальник</w:t>
      </w:r>
      <w:r>
        <w:rPr>
          <w:rFonts w:eastAsiaTheme="minorHAnsi"/>
          <w:color w:val="auto"/>
          <w:u w:val="none"/>
          <w:lang w:val="uk-UA" w:eastAsia="en-US"/>
        </w:rPr>
        <w:t>а</w:t>
      </w:r>
      <w:r w:rsidR="00C9795A">
        <w:rPr>
          <w:rFonts w:eastAsiaTheme="minorHAnsi"/>
          <w:color w:val="auto"/>
          <w:u w:val="none"/>
          <w:lang w:val="uk-UA" w:eastAsia="en-US"/>
        </w:rPr>
        <w:t xml:space="preserve"> управління агропромислового розвитку облдержадміністрації; </w:t>
      </w:r>
    </w:p>
    <w:p w:rsidR="00C9795A" w:rsidRDefault="00C9795A" w:rsidP="00C9795A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b/>
          <w:color w:val="auto"/>
          <w:u w:val="none"/>
          <w:lang w:val="uk-UA" w:eastAsia="en-US"/>
        </w:rPr>
        <w:t>Музиченко</w:t>
      </w:r>
      <w:proofErr w:type="spellEnd"/>
      <w:r>
        <w:rPr>
          <w:rFonts w:eastAsiaTheme="minorHAnsi"/>
          <w:b/>
          <w:color w:val="auto"/>
          <w:u w:val="none"/>
          <w:lang w:val="uk-UA" w:eastAsia="en-US"/>
        </w:rPr>
        <w:t xml:space="preserve"> Сергій Юрійович</w:t>
      </w:r>
      <w:r>
        <w:rPr>
          <w:rFonts w:eastAsiaTheme="minorHAnsi"/>
          <w:color w:val="auto"/>
          <w:u w:val="none"/>
          <w:lang w:val="uk-UA" w:eastAsia="en-US"/>
        </w:rPr>
        <w:t xml:space="preserve"> – заступник начальника головного управління </w:t>
      </w:r>
      <w:proofErr w:type="spellStart"/>
      <w:r>
        <w:rPr>
          <w:rFonts w:eastAsiaTheme="minorHAnsi"/>
          <w:color w:val="auto"/>
          <w:u w:val="none"/>
          <w:lang w:val="uk-UA" w:eastAsia="en-US"/>
        </w:rPr>
        <w:t>Держгеокадастру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у Житомирській області; </w:t>
      </w:r>
    </w:p>
    <w:p w:rsidR="00C9795A" w:rsidRDefault="00C9795A" w:rsidP="00C9795A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 w:rsidRPr="00C9795A">
        <w:rPr>
          <w:b/>
          <w:color w:val="auto"/>
          <w:u w:val="none"/>
          <w:shd w:val="clear" w:color="auto" w:fill="FFFFFF"/>
          <w:lang w:val="uk-UA"/>
        </w:rPr>
        <w:t>Курінський</w:t>
      </w:r>
      <w:proofErr w:type="spellEnd"/>
      <w:r w:rsidRPr="00C9795A">
        <w:rPr>
          <w:b/>
          <w:color w:val="auto"/>
          <w:u w:val="none"/>
          <w:shd w:val="clear" w:color="auto" w:fill="FFFFFF"/>
          <w:lang w:val="uk-UA"/>
        </w:rPr>
        <w:t xml:space="preserve"> Андрій Борисович</w:t>
      </w:r>
      <w:r w:rsidRPr="00561303">
        <w:rPr>
          <w:color w:val="auto"/>
          <w:u w:val="none"/>
          <w:shd w:val="clear" w:color="auto" w:fill="FFFFFF"/>
          <w:lang w:val="uk-UA"/>
        </w:rPr>
        <w:t xml:space="preserve"> </w:t>
      </w:r>
      <w:r>
        <w:rPr>
          <w:rFonts w:eastAsiaTheme="minorHAnsi"/>
          <w:color w:val="auto"/>
          <w:u w:val="none"/>
          <w:lang w:val="uk-UA" w:eastAsia="en-US"/>
        </w:rPr>
        <w:t xml:space="preserve">– начальник Житомирського обласного управління лісового та мисливського господарства; </w:t>
      </w:r>
    </w:p>
    <w:p w:rsidR="00C9795A" w:rsidRDefault="00C86122" w:rsidP="00C9795A">
      <w:pPr>
        <w:widowControl/>
        <w:autoSpaceDE/>
        <w:adjustRightInd/>
        <w:ind w:firstLine="567"/>
        <w:jc w:val="both"/>
        <w:rPr>
          <w:rFonts w:eastAsia="Calibri"/>
          <w:color w:val="auto"/>
          <w:u w:val="none"/>
          <w:lang w:val="uk-UA" w:eastAsia="en-US"/>
        </w:rPr>
      </w:pPr>
      <w:proofErr w:type="spellStart"/>
      <w:r w:rsidRPr="002A0E64">
        <w:rPr>
          <w:rFonts w:eastAsiaTheme="minorHAnsi"/>
          <w:b/>
          <w:color w:val="auto"/>
          <w:u w:val="none"/>
          <w:lang w:val="uk-UA" w:eastAsia="en-US"/>
        </w:rPr>
        <w:t>Макарчук</w:t>
      </w:r>
      <w:proofErr w:type="spellEnd"/>
      <w:r w:rsidRPr="002A0E64">
        <w:rPr>
          <w:rFonts w:eastAsiaTheme="minorHAnsi"/>
          <w:b/>
          <w:color w:val="auto"/>
          <w:u w:val="none"/>
          <w:lang w:val="uk-UA" w:eastAsia="en-US"/>
        </w:rPr>
        <w:t xml:space="preserve"> Валентин Віталійович</w:t>
      </w:r>
      <w:r>
        <w:rPr>
          <w:rFonts w:eastAsiaTheme="minorHAnsi"/>
          <w:color w:val="auto"/>
          <w:u w:val="none"/>
          <w:lang w:val="uk-UA" w:eastAsia="en-US"/>
        </w:rPr>
        <w:t xml:space="preserve"> – директор </w:t>
      </w:r>
      <w:r w:rsidRPr="00C9795A">
        <w:rPr>
          <w:rFonts w:eastAsia="Calibri"/>
          <w:color w:val="auto"/>
          <w:u w:val="none"/>
          <w:lang w:val="uk-UA" w:eastAsia="en-US"/>
        </w:rPr>
        <w:t>спеціалізованого комунального лісогосподарського підприємства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  <w:proofErr w:type="spellStart"/>
      <w:r>
        <w:rPr>
          <w:rFonts w:eastAsia="Calibri"/>
          <w:color w:val="auto"/>
          <w:u w:val="none"/>
          <w:lang w:val="uk-UA" w:eastAsia="en-US"/>
        </w:rPr>
        <w:t>Романівського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району.</w:t>
      </w:r>
    </w:p>
    <w:p w:rsidR="00C86122" w:rsidRPr="00C86122" w:rsidRDefault="00C86122" w:rsidP="00C9795A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</w:p>
    <w:p w:rsidR="00C9795A" w:rsidRDefault="002505A2" w:rsidP="00C9795A">
      <w:pPr>
        <w:widowControl/>
        <w:autoSpaceDE/>
        <w:adjustRightInd/>
        <w:jc w:val="both"/>
        <w:rPr>
          <w:rFonts w:eastAsiaTheme="minorHAnsi"/>
          <w:color w:val="auto"/>
          <w:lang w:val="uk-UA" w:eastAsia="en-US"/>
        </w:rPr>
      </w:pPr>
      <w:r>
        <w:rPr>
          <w:rFonts w:eastAsiaTheme="minorHAnsi"/>
          <w:color w:val="auto"/>
          <w:lang w:val="uk-UA" w:eastAsia="en-US"/>
        </w:rPr>
        <w:t xml:space="preserve">В роботі комісії </w:t>
      </w:r>
      <w:r w:rsidR="00C9795A">
        <w:rPr>
          <w:rFonts w:eastAsiaTheme="minorHAnsi"/>
          <w:color w:val="auto"/>
          <w:lang w:val="uk-UA" w:eastAsia="en-US"/>
        </w:rPr>
        <w:t xml:space="preserve"> приймають участь:</w:t>
      </w:r>
    </w:p>
    <w:p w:rsidR="00C9795A" w:rsidRDefault="00C9795A" w:rsidP="00C9795A">
      <w:pPr>
        <w:widowControl/>
        <w:autoSpaceDE/>
        <w:adjustRightInd/>
        <w:jc w:val="both"/>
        <w:rPr>
          <w:rFonts w:eastAsiaTheme="minorHAnsi"/>
          <w:color w:val="auto"/>
          <w:sz w:val="16"/>
          <w:szCs w:val="16"/>
          <w:lang w:val="uk-UA" w:eastAsia="en-US"/>
        </w:rPr>
      </w:pPr>
    </w:p>
    <w:p w:rsidR="00C9795A" w:rsidRDefault="00C9795A" w:rsidP="00C9795A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rFonts w:eastAsiaTheme="minorHAnsi"/>
          <w:b/>
          <w:color w:val="auto"/>
          <w:u w:val="none"/>
          <w:lang w:val="uk-UA" w:eastAsia="en-US"/>
        </w:rPr>
        <w:t>Ковтуненко Микола Григорович</w:t>
      </w:r>
      <w:r>
        <w:rPr>
          <w:rFonts w:eastAsiaTheme="minorHAnsi"/>
          <w:color w:val="auto"/>
          <w:u w:val="none"/>
          <w:lang w:val="uk-UA" w:eastAsia="en-US"/>
        </w:rPr>
        <w:t xml:space="preserve">  - </w:t>
      </w:r>
      <w:r>
        <w:rPr>
          <w:u w:val="none"/>
        </w:rPr>
        <w:t xml:space="preserve">начальник </w:t>
      </w:r>
      <w:proofErr w:type="spellStart"/>
      <w:r>
        <w:rPr>
          <w:u w:val="none"/>
        </w:rPr>
        <w:t>управління</w:t>
      </w:r>
      <w:proofErr w:type="spellEnd"/>
      <w:r>
        <w:rPr>
          <w:u w:val="none"/>
        </w:rPr>
        <w:t xml:space="preserve"> з </w:t>
      </w:r>
      <w:proofErr w:type="spellStart"/>
      <w:r>
        <w:rPr>
          <w:u w:val="none"/>
        </w:rPr>
        <w:t>питань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реформи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місцевого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самоврядування</w:t>
      </w:r>
      <w:proofErr w:type="spellEnd"/>
      <w:r>
        <w:rPr>
          <w:u w:val="none"/>
        </w:rPr>
        <w:t xml:space="preserve"> та </w:t>
      </w:r>
      <w:proofErr w:type="spellStart"/>
      <w:r>
        <w:rPr>
          <w:u w:val="none"/>
        </w:rPr>
        <w:t>децентралізації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влади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реалізації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проектів</w:t>
      </w:r>
      <w:proofErr w:type="spellEnd"/>
      <w:r>
        <w:rPr>
          <w:u w:val="none"/>
        </w:rPr>
        <w:t xml:space="preserve"> та </w:t>
      </w:r>
      <w:proofErr w:type="spellStart"/>
      <w:r>
        <w:rPr>
          <w:u w:val="none"/>
        </w:rPr>
        <w:t>програм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виконавчого апарату обласної ради;</w:t>
      </w:r>
    </w:p>
    <w:p w:rsidR="00C9795A" w:rsidRDefault="00C9795A" w:rsidP="00C9795A">
      <w:pPr>
        <w:widowControl/>
        <w:autoSpaceDE/>
        <w:adjustRightInd/>
        <w:ind w:firstLine="567"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>
        <w:rPr>
          <w:rFonts w:eastAsiaTheme="minorHAnsi"/>
          <w:b/>
          <w:color w:val="auto"/>
          <w:u w:val="none"/>
          <w:lang w:val="uk-UA" w:eastAsia="en-US"/>
        </w:rPr>
        <w:t>Сечін</w:t>
      </w:r>
      <w:proofErr w:type="spellEnd"/>
      <w:r>
        <w:rPr>
          <w:rFonts w:eastAsiaTheme="minorHAnsi"/>
          <w:b/>
          <w:color w:val="auto"/>
          <w:u w:val="none"/>
          <w:lang w:val="uk-UA" w:eastAsia="en-US"/>
        </w:rPr>
        <w:t xml:space="preserve"> Роман Сергійович</w:t>
      </w:r>
      <w:r>
        <w:rPr>
          <w:rFonts w:eastAsiaTheme="minorHAnsi"/>
          <w:color w:val="auto"/>
          <w:u w:val="none"/>
          <w:lang w:val="uk-UA" w:eastAsia="en-US"/>
        </w:rPr>
        <w:t xml:space="preserve"> – заступник начальника управління юридичної та кадрової роботи виконавчого апарату обласної ради.</w:t>
      </w:r>
    </w:p>
    <w:p w:rsidR="00C9795A" w:rsidRDefault="00C9795A" w:rsidP="00C9795A">
      <w:pPr>
        <w:rPr>
          <w:b/>
          <w:u w:val="none"/>
          <w:lang w:val="uk-UA"/>
        </w:rPr>
      </w:pPr>
    </w:p>
    <w:p w:rsidR="00C9795A" w:rsidRDefault="00C9795A" w:rsidP="00C9795A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Порядок денний: </w:t>
      </w:r>
    </w:p>
    <w:p w:rsidR="00C9795A" w:rsidRPr="00C9795A" w:rsidRDefault="00C9795A" w:rsidP="00C9795A">
      <w:pPr>
        <w:jc w:val="center"/>
        <w:rPr>
          <w:b/>
          <w:sz w:val="20"/>
          <w:szCs w:val="20"/>
          <w:u w:val="none"/>
          <w:lang w:val="uk-UA"/>
        </w:rPr>
      </w:pPr>
    </w:p>
    <w:p w:rsidR="00C9795A" w:rsidRPr="00C9795A" w:rsidRDefault="00C9795A" w:rsidP="00C9795A">
      <w:pPr>
        <w:widowControl/>
        <w:numPr>
          <w:ilvl w:val="0"/>
          <w:numId w:val="1"/>
        </w:numPr>
        <w:autoSpaceDE/>
        <w:autoSpaceDN/>
        <w:adjustRightInd/>
        <w:ind w:left="0" w:firstLine="425"/>
        <w:contextualSpacing/>
        <w:jc w:val="both"/>
        <w:rPr>
          <w:rFonts w:eastAsia="Calibri"/>
          <w:color w:val="auto"/>
          <w:u w:val="none"/>
          <w:lang w:val="uk-UA" w:eastAsia="en-US"/>
        </w:rPr>
      </w:pPr>
      <w:r w:rsidRPr="00C9795A">
        <w:rPr>
          <w:rFonts w:eastAsia="Calibri"/>
          <w:color w:val="auto"/>
          <w:u w:val="none"/>
          <w:lang w:val="uk-UA" w:eastAsia="en-US"/>
        </w:rPr>
        <w:t>Про стан передачі у користування спеціалізованим лісогосподарським підприємствам вкритих лісом земель запасу, полезахисних лісосмуг, їх наявності в області та шляхи забезпечення їх господарського використання:</w:t>
      </w:r>
    </w:p>
    <w:p w:rsidR="00C9795A" w:rsidRDefault="00C9795A" w:rsidP="00C9795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</w:p>
    <w:p w:rsidR="001A024A" w:rsidRPr="00C9795A" w:rsidRDefault="001A024A" w:rsidP="00C9795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</w:p>
    <w:p w:rsidR="00C9795A" w:rsidRPr="00C9795A" w:rsidRDefault="00C9795A" w:rsidP="00C9795A">
      <w:pPr>
        <w:widowControl/>
        <w:numPr>
          <w:ilvl w:val="1"/>
          <w:numId w:val="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color w:val="auto"/>
          <w:u w:val="none"/>
          <w:lang w:val="uk-UA" w:eastAsia="en-US"/>
        </w:rPr>
      </w:pPr>
      <w:r w:rsidRPr="00C9795A">
        <w:rPr>
          <w:rFonts w:eastAsia="Calibri"/>
          <w:color w:val="auto"/>
          <w:u w:val="none"/>
          <w:lang w:val="uk-UA" w:eastAsia="en-US"/>
        </w:rPr>
        <w:lastRenderedPageBreak/>
        <w:t>Про наявність в області вкритих лісом земель запасу, полезахисних лісосмуг, проведену роботу по їх передачі для господарського використання, вжиті заходи та шляхи вирішення питання забезпечення обліку і передачі у постійне користування спеціалізованим лісогосподарським підприємствам.</w:t>
      </w:r>
    </w:p>
    <w:p w:rsidR="00C9795A" w:rsidRPr="00C9795A" w:rsidRDefault="00C9795A" w:rsidP="00C9795A">
      <w:pPr>
        <w:widowControl/>
        <w:autoSpaceDE/>
        <w:autoSpaceDN/>
        <w:adjustRightInd/>
        <w:jc w:val="both"/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</w:pPr>
      <w:r w:rsidRPr="00C9795A">
        <w:rPr>
          <w:rFonts w:eastAsia="Calibri"/>
          <w:i/>
          <w:color w:val="auto"/>
          <w:lang w:val="uk-UA" w:eastAsia="en-US"/>
        </w:rPr>
        <w:t>Інформує:</w:t>
      </w:r>
      <w:r w:rsidRPr="00C9795A"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proofErr w:type="spellStart"/>
      <w:r w:rsidR="002505A2">
        <w:rPr>
          <w:rFonts w:eastAsiaTheme="minorHAnsi"/>
          <w:b/>
          <w:color w:val="auto"/>
          <w:u w:val="none"/>
          <w:lang w:val="uk-UA" w:eastAsia="en-US"/>
        </w:rPr>
        <w:t>Музиченко</w:t>
      </w:r>
      <w:proofErr w:type="spellEnd"/>
      <w:r w:rsidR="002505A2">
        <w:rPr>
          <w:rFonts w:eastAsiaTheme="minorHAnsi"/>
          <w:b/>
          <w:color w:val="auto"/>
          <w:u w:val="none"/>
          <w:lang w:val="uk-UA" w:eastAsia="en-US"/>
        </w:rPr>
        <w:t xml:space="preserve"> Сергій Юрійович</w:t>
      </w:r>
      <w:r w:rsidR="002505A2">
        <w:rPr>
          <w:rFonts w:eastAsiaTheme="minorHAnsi"/>
          <w:color w:val="auto"/>
          <w:u w:val="none"/>
          <w:lang w:val="uk-UA" w:eastAsia="en-US"/>
        </w:rPr>
        <w:t xml:space="preserve"> </w:t>
      </w:r>
      <w:r w:rsidR="00174C6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- засту</w:t>
      </w:r>
      <w:r w:rsidR="002505A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пник</w:t>
      </w:r>
      <w:r w:rsidRPr="00C9795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начальника головного управління </w:t>
      </w:r>
      <w:proofErr w:type="spellStart"/>
      <w:r w:rsidRPr="00C9795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Держгеокадастру</w:t>
      </w:r>
      <w:proofErr w:type="spellEnd"/>
      <w:r w:rsidRPr="00C9795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у Житомирській області.</w:t>
      </w:r>
    </w:p>
    <w:p w:rsidR="00C9795A" w:rsidRPr="00C9795A" w:rsidRDefault="00C9795A" w:rsidP="00C9795A">
      <w:pPr>
        <w:widowControl/>
        <w:autoSpaceDE/>
        <w:autoSpaceDN/>
        <w:adjustRightInd/>
        <w:contextualSpacing/>
        <w:jc w:val="both"/>
        <w:rPr>
          <w:rFonts w:eastAsia="Calibri"/>
          <w:color w:val="auto"/>
          <w:u w:val="none"/>
          <w:lang w:val="uk-UA" w:eastAsia="en-US"/>
        </w:rPr>
      </w:pPr>
    </w:p>
    <w:p w:rsidR="00C9795A" w:rsidRPr="00C9795A" w:rsidRDefault="00C9795A" w:rsidP="00C9795A">
      <w:pPr>
        <w:widowControl/>
        <w:numPr>
          <w:ilvl w:val="1"/>
          <w:numId w:val="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color w:val="auto"/>
          <w:u w:val="none"/>
          <w:lang w:val="uk-UA" w:eastAsia="en-US"/>
        </w:rPr>
      </w:pPr>
      <w:r w:rsidRPr="00C9795A">
        <w:rPr>
          <w:rFonts w:eastAsia="Calibri"/>
          <w:color w:val="auto"/>
          <w:u w:val="none"/>
          <w:lang w:val="uk-UA" w:eastAsia="en-US"/>
        </w:rPr>
        <w:t>Про проведену роботу щодо передачі у користування державних та комунальних спеціалізованих лісогосподарських підприємств заліснених земель запасу на території області та заплановані заходи по забезпеченню передачі у користування наявних безхазяйних лісових ділянок.</w:t>
      </w:r>
    </w:p>
    <w:p w:rsidR="00C9795A" w:rsidRPr="00C9795A" w:rsidRDefault="00C9795A" w:rsidP="00C9795A">
      <w:pPr>
        <w:widowControl/>
        <w:autoSpaceDE/>
        <w:autoSpaceDN/>
        <w:adjustRightInd/>
        <w:contextualSpacing/>
        <w:jc w:val="both"/>
        <w:rPr>
          <w:rFonts w:eastAsiaTheme="minorHAnsi"/>
          <w:color w:val="auto"/>
          <w:u w:val="none"/>
          <w:lang w:val="uk-UA" w:eastAsia="en-US"/>
        </w:rPr>
      </w:pPr>
      <w:r w:rsidRPr="00C9795A">
        <w:rPr>
          <w:rFonts w:eastAsia="Calibri"/>
          <w:i/>
          <w:color w:val="auto"/>
          <w:lang w:val="uk-UA" w:eastAsia="en-US"/>
        </w:rPr>
        <w:t>Інформують:</w:t>
      </w:r>
      <w:r w:rsidRPr="00C9795A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proofErr w:type="spellStart"/>
      <w:r w:rsidRPr="00C9795A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Курінський</w:t>
      </w:r>
      <w:proofErr w:type="spellEnd"/>
      <w:r w:rsidRPr="00C9795A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Андрій Борисович </w:t>
      </w:r>
      <w:r w:rsidRPr="00C9795A">
        <w:rPr>
          <w:rFonts w:eastAsiaTheme="minorHAnsi"/>
          <w:b/>
          <w:color w:val="auto"/>
          <w:u w:val="none"/>
          <w:lang w:val="uk-UA" w:eastAsia="en-US"/>
        </w:rPr>
        <w:t xml:space="preserve">– </w:t>
      </w:r>
      <w:r w:rsidRPr="00C9795A">
        <w:rPr>
          <w:rFonts w:eastAsiaTheme="minorHAnsi"/>
          <w:color w:val="auto"/>
          <w:u w:val="none"/>
          <w:lang w:val="uk-UA" w:eastAsia="en-US"/>
        </w:rPr>
        <w:t>начальник Житомирського обласного управління лісового та мисливського господарства;</w:t>
      </w:r>
    </w:p>
    <w:p w:rsidR="00C9795A" w:rsidRPr="00C9795A" w:rsidRDefault="00C9795A" w:rsidP="00C9795A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color w:val="auto"/>
          <w:u w:val="none"/>
          <w:lang w:val="uk-UA" w:eastAsia="en-US"/>
        </w:rPr>
      </w:pPr>
      <w:proofErr w:type="spellStart"/>
      <w:r w:rsidRPr="00C9795A">
        <w:rPr>
          <w:rFonts w:eastAsia="Calibri"/>
          <w:b/>
          <w:color w:val="auto"/>
          <w:u w:val="none"/>
          <w:lang w:val="uk-UA" w:eastAsia="en-US"/>
        </w:rPr>
        <w:t>Рибинський</w:t>
      </w:r>
      <w:proofErr w:type="spellEnd"/>
      <w:r w:rsidRPr="00C9795A">
        <w:rPr>
          <w:rFonts w:eastAsia="Calibri"/>
          <w:b/>
          <w:color w:val="auto"/>
          <w:u w:val="none"/>
          <w:lang w:val="uk-UA" w:eastAsia="en-US"/>
        </w:rPr>
        <w:t xml:space="preserve"> Ігор Євгенович - </w:t>
      </w:r>
      <w:r w:rsidRPr="00C9795A">
        <w:rPr>
          <w:rFonts w:eastAsia="Calibri"/>
          <w:color w:val="auto"/>
          <w:u w:val="none"/>
          <w:lang w:val="uk-UA" w:eastAsia="en-US"/>
        </w:rPr>
        <w:t>генеральний директор</w:t>
      </w:r>
      <w:r w:rsidRPr="00C9795A">
        <w:rPr>
          <w:rFonts w:eastAsia="Calibri"/>
          <w:b/>
          <w:color w:val="auto"/>
          <w:u w:val="none"/>
          <w:lang w:val="uk-UA" w:eastAsia="en-US"/>
        </w:rPr>
        <w:t xml:space="preserve"> </w:t>
      </w:r>
      <w:r w:rsidRPr="00C9795A">
        <w:rPr>
          <w:rFonts w:eastAsia="Calibri"/>
          <w:color w:val="auto"/>
          <w:u w:val="none"/>
          <w:lang w:val="uk-UA" w:eastAsia="en-US"/>
        </w:rPr>
        <w:t xml:space="preserve">Житомирського обласного комунального </w:t>
      </w:r>
      <w:proofErr w:type="spellStart"/>
      <w:r w:rsidRPr="00C9795A">
        <w:rPr>
          <w:rFonts w:eastAsia="Calibri"/>
          <w:color w:val="auto"/>
          <w:u w:val="none"/>
          <w:lang w:val="uk-UA" w:eastAsia="en-US"/>
        </w:rPr>
        <w:t>агролісогосподарського</w:t>
      </w:r>
      <w:proofErr w:type="spellEnd"/>
      <w:r w:rsidRPr="00C9795A">
        <w:rPr>
          <w:rFonts w:eastAsia="Calibri"/>
          <w:color w:val="auto"/>
          <w:u w:val="none"/>
          <w:lang w:val="uk-UA" w:eastAsia="en-US"/>
        </w:rPr>
        <w:t xml:space="preserve"> підприємства “</w:t>
      </w:r>
      <w:proofErr w:type="spellStart"/>
      <w:r w:rsidRPr="00C9795A">
        <w:rPr>
          <w:rFonts w:eastAsia="Calibri"/>
          <w:color w:val="auto"/>
          <w:u w:val="none"/>
          <w:lang w:val="uk-UA" w:eastAsia="en-US"/>
        </w:rPr>
        <w:t>Житомироблагроліс</w:t>
      </w:r>
      <w:proofErr w:type="spellEnd"/>
      <w:r w:rsidRPr="00C9795A">
        <w:rPr>
          <w:rFonts w:eastAsia="Calibri"/>
          <w:color w:val="auto"/>
          <w:u w:val="none"/>
          <w:lang w:val="uk-UA" w:eastAsia="en-US"/>
        </w:rPr>
        <w:t>” Житомирської обласної ради.</w:t>
      </w:r>
    </w:p>
    <w:p w:rsidR="00C9795A" w:rsidRPr="00C9795A" w:rsidRDefault="00C9795A" w:rsidP="00C9795A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color w:val="auto"/>
          <w:u w:val="none"/>
          <w:lang w:val="uk-UA" w:eastAsia="en-US"/>
        </w:rPr>
      </w:pPr>
    </w:p>
    <w:p w:rsidR="00C9795A" w:rsidRPr="00C9795A" w:rsidRDefault="00C9795A" w:rsidP="00C9795A">
      <w:pPr>
        <w:widowControl/>
        <w:numPr>
          <w:ilvl w:val="1"/>
          <w:numId w:val="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color w:val="auto"/>
          <w:u w:val="none"/>
          <w:lang w:val="uk-UA" w:eastAsia="en-US"/>
        </w:rPr>
      </w:pPr>
      <w:r w:rsidRPr="00C9795A">
        <w:rPr>
          <w:rFonts w:eastAsia="Calibri"/>
          <w:color w:val="auto"/>
          <w:u w:val="none"/>
          <w:lang w:val="uk-UA" w:eastAsia="en-US"/>
        </w:rPr>
        <w:t>Про досвід роботи спеціалізованого комунального лісогосподарського підприємства</w:t>
      </w:r>
      <w:r w:rsidR="00C86122">
        <w:rPr>
          <w:rFonts w:eastAsia="Calibri"/>
          <w:color w:val="auto"/>
          <w:u w:val="none"/>
          <w:lang w:val="uk-UA" w:eastAsia="en-US"/>
        </w:rPr>
        <w:t xml:space="preserve"> </w:t>
      </w:r>
      <w:proofErr w:type="spellStart"/>
      <w:r w:rsidR="00C86122">
        <w:rPr>
          <w:rFonts w:eastAsia="Calibri"/>
          <w:color w:val="auto"/>
          <w:u w:val="none"/>
          <w:lang w:val="uk-UA" w:eastAsia="en-US"/>
        </w:rPr>
        <w:t>Романівського</w:t>
      </w:r>
      <w:proofErr w:type="spellEnd"/>
      <w:r w:rsidR="00C86122">
        <w:rPr>
          <w:rFonts w:eastAsia="Calibri"/>
          <w:color w:val="auto"/>
          <w:u w:val="none"/>
          <w:lang w:val="uk-UA" w:eastAsia="en-US"/>
        </w:rPr>
        <w:t xml:space="preserve"> району</w:t>
      </w:r>
      <w:r w:rsidRPr="00C9795A">
        <w:rPr>
          <w:rFonts w:eastAsia="Calibri"/>
          <w:color w:val="auto"/>
          <w:u w:val="none"/>
          <w:lang w:val="uk-UA" w:eastAsia="en-US"/>
        </w:rPr>
        <w:t xml:space="preserve"> по забезпеченню догляду, охорони та господарського використання земель під полезахисними лісосмугами.</w:t>
      </w:r>
    </w:p>
    <w:p w:rsidR="00AC57D0" w:rsidRDefault="00C9795A" w:rsidP="00AC57D0">
      <w:pPr>
        <w:widowControl/>
        <w:autoSpaceDE/>
        <w:adjustRightInd/>
        <w:ind w:firstLine="567"/>
        <w:jc w:val="both"/>
        <w:rPr>
          <w:rFonts w:eastAsia="Calibri"/>
          <w:color w:val="auto"/>
          <w:u w:val="none"/>
          <w:lang w:val="uk-UA" w:eastAsia="en-US"/>
        </w:rPr>
      </w:pPr>
      <w:r w:rsidRPr="00C9795A">
        <w:rPr>
          <w:rFonts w:eastAsia="Calibri"/>
          <w:i/>
          <w:color w:val="auto"/>
          <w:lang w:val="uk-UA" w:eastAsia="en-US"/>
        </w:rPr>
        <w:t>Інформує:</w:t>
      </w:r>
      <w:r w:rsidRPr="00C9795A">
        <w:rPr>
          <w:rFonts w:eastAsia="Calibri"/>
          <w:color w:val="auto"/>
          <w:u w:val="none"/>
          <w:lang w:val="uk-UA" w:eastAsia="en-US"/>
        </w:rPr>
        <w:t xml:space="preserve"> </w:t>
      </w:r>
      <w:proofErr w:type="spellStart"/>
      <w:r w:rsidR="00AC57D0" w:rsidRPr="002A0E64">
        <w:rPr>
          <w:rFonts w:eastAsiaTheme="minorHAnsi"/>
          <w:b/>
          <w:color w:val="auto"/>
          <w:u w:val="none"/>
          <w:lang w:val="uk-UA" w:eastAsia="en-US"/>
        </w:rPr>
        <w:t>Макарчук</w:t>
      </w:r>
      <w:proofErr w:type="spellEnd"/>
      <w:r w:rsidR="00AC57D0" w:rsidRPr="002A0E64">
        <w:rPr>
          <w:rFonts w:eastAsiaTheme="minorHAnsi"/>
          <w:b/>
          <w:color w:val="auto"/>
          <w:u w:val="none"/>
          <w:lang w:val="uk-UA" w:eastAsia="en-US"/>
        </w:rPr>
        <w:t xml:space="preserve"> Валентин Віталійович</w:t>
      </w:r>
      <w:r w:rsidR="00AC57D0">
        <w:rPr>
          <w:rFonts w:eastAsiaTheme="minorHAnsi"/>
          <w:color w:val="auto"/>
          <w:u w:val="none"/>
          <w:lang w:val="uk-UA" w:eastAsia="en-US"/>
        </w:rPr>
        <w:t xml:space="preserve"> – директор </w:t>
      </w:r>
      <w:r w:rsidR="00AC57D0" w:rsidRPr="00C9795A">
        <w:rPr>
          <w:rFonts w:eastAsia="Calibri"/>
          <w:color w:val="auto"/>
          <w:u w:val="none"/>
          <w:lang w:val="uk-UA" w:eastAsia="en-US"/>
        </w:rPr>
        <w:t>спеціалізованого комунального лісогосподарського підприємства</w:t>
      </w:r>
      <w:r w:rsidR="00AC57D0">
        <w:rPr>
          <w:rFonts w:eastAsia="Calibri"/>
          <w:color w:val="auto"/>
          <w:u w:val="none"/>
          <w:lang w:val="uk-UA" w:eastAsia="en-US"/>
        </w:rPr>
        <w:t xml:space="preserve"> </w:t>
      </w:r>
      <w:proofErr w:type="spellStart"/>
      <w:r w:rsidR="00AC57D0">
        <w:rPr>
          <w:rFonts w:eastAsia="Calibri"/>
          <w:color w:val="auto"/>
          <w:u w:val="none"/>
          <w:lang w:val="uk-UA" w:eastAsia="en-US"/>
        </w:rPr>
        <w:t>Романівського</w:t>
      </w:r>
      <w:proofErr w:type="spellEnd"/>
      <w:r w:rsidR="00AC57D0">
        <w:rPr>
          <w:rFonts w:eastAsia="Calibri"/>
          <w:color w:val="auto"/>
          <w:u w:val="none"/>
          <w:lang w:val="uk-UA" w:eastAsia="en-US"/>
        </w:rPr>
        <w:t xml:space="preserve"> району.</w:t>
      </w:r>
    </w:p>
    <w:p w:rsidR="00C9795A" w:rsidRPr="00C9795A" w:rsidRDefault="00C9795A" w:rsidP="00C9795A">
      <w:pPr>
        <w:widowControl/>
        <w:autoSpaceDE/>
        <w:autoSpaceDN/>
        <w:adjustRightInd/>
        <w:contextualSpacing/>
        <w:jc w:val="both"/>
        <w:rPr>
          <w:rFonts w:eastAsia="Calibri"/>
          <w:color w:val="auto"/>
          <w:u w:val="none"/>
          <w:lang w:val="uk-UA" w:eastAsia="en-US"/>
        </w:rPr>
      </w:pPr>
    </w:p>
    <w:p w:rsidR="00C9795A" w:rsidRPr="00C9795A" w:rsidRDefault="00C9795A" w:rsidP="00C9795A">
      <w:pPr>
        <w:widowControl/>
        <w:autoSpaceDE/>
        <w:autoSpaceDN/>
        <w:adjustRightInd/>
        <w:contextualSpacing/>
        <w:jc w:val="both"/>
        <w:rPr>
          <w:rFonts w:eastAsia="Calibri"/>
          <w:i/>
          <w:color w:val="auto"/>
          <w:lang w:val="uk-UA" w:eastAsia="en-US"/>
        </w:rPr>
      </w:pPr>
    </w:p>
    <w:p w:rsidR="00C9795A" w:rsidRPr="00E8034F" w:rsidRDefault="00C9795A" w:rsidP="00C9795A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E8034F">
        <w:rPr>
          <w:b/>
          <w:color w:val="auto"/>
          <w:lang w:val="uk-UA"/>
        </w:rPr>
        <w:t>ВИРІШИЛИ:</w:t>
      </w:r>
      <w:r>
        <w:rPr>
          <w:color w:val="auto"/>
          <w:u w:val="none"/>
          <w:lang w:val="uk-UA"/>
        </w:rPr>
        <w:t xml:space="preserve"> </w:t>
      </w:r>
      <w:r w:rsidRPr="00E8034F">
        <w:rPr>
          <w:bCs/>
          <w:color w:val="auto"/>
          <w:spacing w:val="-1"/>
          <w:u w:val="none"/>
          <w:lang w:val="uk-UA"/>
        </w:rPr>
        <w:t xml:space="preserve"> порядок денний</w:t>
      </w:r>
      <w:r>
        <w:rPr>
          <w:bCs/>
          <w:color w:val="auto"/>
          <w:spacing w:val="-1"/>
          <w:u w:val="none"/>
          <w:lang w:val="uk-UA"/>
        </w:rPr>
        <w:t xml:space="preserve"> взяти за основу.</w:t>
      </w:r>
    </w:p>
    <w:p w:rsidR="00C9795A" w:rsidRDefault="00C9795A" w:rsidP="00C9795A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E8034F">
        <w:rPr>
          <w:color w:val="auto"/>
          <w:u w:val="none"/>
          <w:lang w:val="uk-UA"/>
        </w:rPr>
        <w:t xml:space="preserve">                                                              Одноголосно</w:t>
      </w:r>
    </w:p>
    <w:p w:rsidR="002505A2" w:rsidRDefault="002505A2" w:rsidP="00C9795A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</w:p>
    <w:p w:rsidR="002505A2" w:rsidRPr="0021547B" w:rsidRDefault="002505A2" w:rsidP="002505A2">
      <w:pPr>
        <w:ind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color w:val="auto"/>
          <w:u w:val="none"/>
          <w:lang w:val="uk-UA"/>
        </w:rPr>
        <w:t xml:space="preserve">Голова постійної комісії </w:t>
      </w:r>
      <w:proofErr w:type="spellStart"/>
      <w:r>
        <w:rPr>
          <w:color w:val="auto"/>
          <w:u w:val="none"/>
          <w:lang w:val="uk-UA"/>
        </w:rPr>
        <w:t>Костюшко</w:t>
      </w:r>
      <w:proofErr w:type="spellEnd"/>
      <w:r>
        <w:rPr>
          <w:color w:val="auto"/>
          <w:u w:val="none"/>
          <w:lang w:val="uk-UA"/>
        </w:rPr>
        <w:t xml:space="preserve"> І.В. запропонувала</w:t>
      </w: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додатково включити до порядку денного питання: «</w:t>
      </w:r>
      <w:r w:rsidRPr="002505A2">
        <w:rPr>
          <w:u w:val="none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2505A2">
        <w:rPr>
          <w:u w:val="none"/>
          <w:bdr w:val="none" w:sz="0" w:space="0" w:color="auto" w:frame="1"/>
          <w:shd w:val="clear" w:color="auto" w:fill="FFFFFF"/>
        </w:rPr>
        <w:t>погодження</w:t>
      </w:r>
      <w:proofErr w:type="spellEnd"/>
      <w:r w:rsidRPr="002505A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505A2">
        <w:rPr>
          <w:u w:val="none"/>
          <w:bdr w:val="none" w:sz="0" w:space="0" w:color="auto" w:frame="1"/>
          <w:shd w:val="clear" w:color="auto" w:fill="FFFFFF"/>
        </w:rPr>
        <w:t>проектів</w:t>
      </w:r>
      <w:proofErr w:type="spellEnd"/>
      <w:r w:rsidRPr="002505A2">
        <w:rPr>
          <w:u w:val="none"/>
          <w:bdr w:val="none" w:sz="0" w:space="0" w:color="auto" w:frame="1"/>
          <w:shd w:val="clear" w:color="auto" w:fill="FFFFFF"/>
        </w:rPr>
        <w:t xml:space="preserve"> угоди про </w:t>
      </w:r>
      <w:proofErr w:type="spellStart"/>
      <w:r w:rsidRPr="002505A2">
        <w:rPr>
          <w:u w:val="none"/>
          <w:bdr w:val="none" w:sz="0" w:space="0" w:color="auto" w:frame="1"/>
          <w:shd w:val="clear" w:color="auto" w:fill="FFFFFF"/>
        </w:rPr>
        <w:t>соціальне</w:t>
      </w:r>
      <w:proofErr w:type="spellEnd"/>
      <w:r w:rsidRPr="002505A2">
        <w:rPr>
          <w:u w:val="none"/>
          <w:bdr w:val="none" w:sz="0" w:space="0" w:color="auto" w:frame="1"/>
          <w:shd w:val="clear" w:color="auto" w:fill="FFFFFF"/>
        </w:rPr>
        <w:t xml:space="preserve"> партнерство та договору про </w:t>
      </w:r>
      <w:proofErr w:type="spellStart"/>
      <w:r w:rsidRPr="002505A2">
        <w:rPr>
          <w:u w:val="none"/>
          <w:bdr w:val="none" w:sz="0" w:space="0" w:color="auto" w:frame="1"/>
          <w:shd w:val="clear" w:color="auto" w:fill="FFFFFF"/>
        </w:rPr>
        <w:t>соціальне</w:t>
      </w:r>
      <w:proofErr w:type="spellEnd"/>
      <w:r w:rsidRPr="002505A2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505A2">
        <w:rPr>
          <w:u w:val="none"/>
          <w:bdr w:val="none" w:sz="0" w:space="0" w:color="auto" w:frame="1"/>
          <w:shd w:val="clear" w:color="auto" w:fill="FFFFFF"/>
        </w:rPr>
        <w:t>економічне</w:t>
      </w:r>
      <w:proofErr w:type="spellEnd"/>
      <w:r w:rsidRPr="002505A2">
        <w:rPr>
          <w:u w:val="none"/>
          <w:bdr w:val="none" w:sz="0" w:space="0" w:color="auto" w:frame="1"/>
          <w:shd w:val="clear" w:color="auto" w:fill="FFFFFF"/>
        </w:rPr>
        <w:t xml:space="preserve"> партнерство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>»</w:t>
      </w:r>
      <w:r w:rsidRPr="002505A2">
        <w:rPr>
          <w:u w:val="none"/>
          <w:bdr w:val="none" w:sz="0" w:space="0" w:color="auto" w:frame="1"/>
          <w:shd w:val="clear" w:color="auto" w:fill="FFFFFF"/>
        </w:rPr>
        <w:t>.</w:t>
      </w:r>
    </w:p>
    <w:p w:rsidR="001A024A" w:rsidRDefault="001A024A" w:rsidP="002505A2">
      <w:pPr>
        <w:widowControl/>
        <w:autoSpaceDE/>
        <w:autoSpaceDN/>
        <w:adjustRightInd/>
        <w:jc w:val="both"/>
        <w:rPr>
          <w:rFonts w:eastAsia="Calibri"/>
          <w:i/>
          <w:shd w:val="clear" w:color="auto" w:fill="FFFFFF"/>
          <w:lang w:val="uk-UA" w:eastAsia="en-US"/>
        </w:rPr>
      </w:pPr>
    </w:p>
    <w:p w:rsidR="002505A2" w:rsidRDefault="002505A2" w:rsidP="002505A2">
      <w:pPr>
        <w:widowControl/>
        <w:autoSpaceDE/>
        <w:autoSpaceDN/>
        <w:adjustRightInd/>
        <w:jc w:val="both"/>
        <w:rPr>
          <w:rFonts w:eastAsia="Calibri"/>
          <w:u w:val="none"/>
          <w:shd w:val="clear" w:color="auto" w:fill="FFFFFF"/>
          <w:lang w:val="uk-UA" w:eastAsia="en-US"/>
        </w:rPr>
      </w:pPr>
      <w:r w:rsidRPr="0021547B">
        <w:rPr>
          <w:rFonts w:eastAsia="Calibri"/>
          <w:i/>
          <w:shd w:val="clear" w:color="auto" w:fill="FFFFFF"/>
          <w:lang w:val="uk-UA" w:eastAsia="en-US"/>
        </w:rPr>
        <w:t>Інформує:</w:t>
      </w:r>
      <w:r w:rsidRPr="0021547B">
        <w:rPr>
          <w:rFonts w:eastAsia="Calibri"/>
          <w:u w:val="none"/>
          <w:shd w:val="clear" w:color="auto" w:fill="FFFFFF"/>
          <w:lang w:val="uk-UA" w:eastAsia="en-US"/>
        </w:rPr>
        <w:t xml:space="preserve"> </w:t>
      </w:r>
      <w:proofErr w:type="spellStart"/>
      <w:r w:rsidRPr="002505A2">
        <w:rPr>
          <w:b/>
          <w:u w:val="none"/>
        </w:rPr>
        <w:t>Добринська</w:t>
      </w:r>
      <w:proofErr w:type="spellEnd"/>
      <w:r w:rsidRPr="002505A2">
        <w:rPr>
          <w:b/>
          <w:u w:val="none"/>
        </w:rPr>
        <w:t xml:space="preserve"> </w:t>
      </w:r>
      <w:proofErr w:type="spellStart"/>
      <w:r w:rsidRPr="002505A2">
        <w:rPr>
          <w:b/>
          <w:u w:val="none"/>
        </w:rPr>
        <w:t>Ніна</w:t>
      </w:r>
      <w:proofErr w:type="spellEnd"/>
      <w:r w:rsidRPr="002505A2">
        <w:rPr>
          <w:b/>
          <w:u w:val="none"/>
        </w:rPr>
        <w:t xml:space="preserve"> </w:t>
      </w:r>
      <w:proofErr w:type="spellStart"/>
      <w:r w:rsidRPr="002505A2">
        <w:rPr>
          <w:b/>
          <w:u w:val="none"/>
        </w:rPr>
        <w:t>Контіївна</w:t>
      </w:r>
      <w:proofErr w:type="spellEnd"/>
      <w:r w:rsidRPr="002505A2">
        <w:rPr>
          <w:u w:val="none"/>
        </w:rPr>
        <w:t xml:space="preserve"> – заступник начальника </w:t>
      </w:r>
      <w:proofErr w:type="spellStart"/>
      <w:r w:rsidRPr="002505A2">
        <w:rPr>
          <w:u w:val="none"/>
        </w:rPr>
        <w:t>управління</w:t>
      </w:r>
      <w:proofErr w:type="spellEnd"/>
      <w:r w:rsidRPr="002505A2">
        <w:rPr>
          <w:u w:val="none"/>
        </w:rPr>
        <w:t xml:space="preserve"> </w:t>
      </w:r>
      <w:proofErr w:type="spellStart"/>
      <w:r w:rsidRPr="002505A2">
        <w:rPr>
          <w:u w:val="none"/>
        </w:rPr>
        <w:t>агропромислового</w:t>
      </w:r>
      <w:proofErr w:type="spellEnd"/>
      <w:r w:rsidRPr="002505A2">
        <w:rPr>
          <w:u w:val="none"/>
        </w:rPr>
        <w:t xml:space="preserve"> </w:t>
      </w:r>
      <w:proofErr w:type="spellStart"/>
      <w:r w:rsidRPr="002505A2">
        <w:rPr>
          <w:u w:val="none"/>
        </w:rPr>
        <w:t>розвитку</w:t>
      </w:r>
      <w:proofErr w:type="spellEnd"/>
      <w:r w:rsidRPr="002505A2">
        <w:rPr>
          <w:u w:val="none"/>
        </w:rPr>
        <w:t xml:space="preserve"> </w:t>
      </w:r>
      <w:proofErr w:type="spellStart"/>
      <w:r w:rsidRPr="002505A2">
        <w:rPr>
          <w:u w:val="none"/>
        </w:rPr>
        <w:t>облдержадміністрації</w:t>
      </w:r>
      <w:proofErr w:type="spellEnd"/>
      <w:r w:rsidRPr="002505A2">
        <w:rPr>
          <w:u w:val="none"/>
        </w:rPr>
        <w:t>.</w:t>
      </w:r>
      <w:r w:rsidRPr="0021547B">
        <w:rPr>
          <w:rFonts w:eastAsia="Calibri"/>
          <w:u w:val="none"/>
          <w:shd w:val="clear" w:color="auto" w:fill="FFFFFF"/>
          <w:lang w:val="uk-UA" w:eastAsia="en-US"/>
        </w:rPr>
        <w:t xml:space="preserve"> </w:t>
      </w:r>
    </w:p>
    <w:p w:rsidR="00D82C16" w:rsidRDefault="00D82C16" w:rsidP="002505A2">
      <w:pPr>
        <w:widowControl/>
        <w:tabs>
          <w:tab w:val="left" w:pos="0"/>
        </w:tabs>
        <w:autoSpaceDE/>
        <w:autoSpaceDN/>
        <w:adjustRightInd/>
        <w:spacing w:before="120"/>
        <w:jc w:val="both"/>
        <w:rPr>
          <w:color w:val="auto"/>
          <w:u w:val="none"/>
          <w:lang w:val="uk-UA"/>
        </w:rPr>
      </w:pPr>
    </w:p>
    <w:p w:rsidR="002505A2" w:rsidRDefault="002505A2" w:rsidP="002505A2">
      <w:pPr>
        <w:widowControl/>
        <w:tabs>
          <w:tab w:val="left" w:pos="0"/>
        </w:tabs>
        <w:autoSpaceDE/>
        <w:autoSpaceDN/>
        <w:adjustRightInd/>
        <w:spacing w:before="120"/>
        <w:jc w:val="both"/>
        <w:rPr>
          <w:color w:val="auto"/>
          <w:u w:val="none"/>
          <w:lang w:val="uk-UA"/>
        </w:rPr>
      </w:pPr>
      <w:r w:rsidRPr="00E8034F">
        <w:rPr>
          <w:b/>
          <w:color w:val="auto"/>
          <w:lang w:val="uk-UA"/>
        </w:rPr>
        <w:t>ВИРІШИЛИ:</w:t>
      </w:r>
      <w:r>
        <w:rPr>
          <w:color w:val="auto"/>
          <w:u w:val="none"/>
          <w:lang w:val="uk-UA"/>
        </w:rPr>
        <w:t xml:space="preserve"> </w:t>
      </w:r>
      <w:r w:rsidRPr="00E8034F">
        <w:rPr>
          <w:bCs/>
          <w:color w:val="auto"/>
          <w:spacing w:val="-1"/>
          <w:u w:val="none"/>
          <w:lang w:val="uk-UA"/>
        </w:rPr>
        <w:t xml:space="preserve"> </w:t>
      </w:r>
      <w:r>
        <w:rPr>
          <w:bCs/>
          <w:color w:val="auto"/>
          <w:spacing w:val="-1"/>
          <w:u w:val="none"/>
          <w:lang w:val="uk-UA"/>
        </w:rPr>
        <w:t>Включити питання до порядку денного.</w:t>
      </w:r>
    </w:p>
    <w:p w:rsidR="002505A2" w:rsidRDefault="002505A2" w:rsidP="002505A2">
      <w:pPr>
        <w:widowControl/>
        <w:tabs>
          <w:tab w:val="left" w:pos="0"/>
        </w:tabs>
        <w:autoSpaceDE/>
        <w:autoSpaceDN/>
        <w:adjustRightInd/>
        <w:spacing w:before="120"/>
        <w:jc w:val="center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                                                                                           Голосували:</w:t>
      </w:r>
    </w:p>
    <w:p w:rsidR="002505A2" w:rsidRDefault="002505A2" w:rsidP="002505A2">
      <w:pPr>
        <w:widowControl/>
        <w:tabs>
          <w:tab w:val="left" w:pos="0"/>
        </w:tabs>
        <w:autoSpaceDE/>
        <w:autoSpaceDN/>
        <w:adjustRightInd/>
        <w:spacing w:before="120"/>
        <w:ind w:right="1558"/>
        <w:jc w:val="right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       </w:t>
      </w:r>
      <w:r w:rsidR="00AC57D0">
        <w:rPr>
          <w:color w:val="auto"/>
          <w:u w:val="none"/>
          <w:lang w:val="uk-UA"/>
        </w:rPr>
        <w:t>з</w:t>
      </w:r>
      <w:r>
        <w:rPr>
          <w:color w:val="auto"/>
          <w:u w:val="none"/>
          <w:lang w:val="uk-UA"/>
        </w:rPr>
        <w:t>а - 6</w:t>
      </w:r>
    </w:p>
    <w:p w:rsidR="002505A2" w:rsidRDefault="002505A2" w:rsidP="002505A2">
      <w:pPr>
        <w:widowControl/>
        <w:tabs>
          <w:tab w:val="left" w:pos="0"/>
        </w:tabs>
        <w:autoSpaceDE/>
        <w:autoSpaceDN/>
        <w:adjustRightInd/>
        <w:spacing w:before="120"/>
        <w:jc w:val="center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                                                                                            </w:t>
      </w:r>
      <w:r w:rsidR="00AC57D0">
        <w:rPr>
          <w:color w:val="auto"/>
          <w:u w:val="none"/>
          <w:lang w:val="uk-UA"/>
        </w:rPr>
        <w:t>у</w:t>
      </w:r>
      <w:r>
        <w:rPr>
          <w:color w:val="auto"/>
          <w:u w:val="none"/>
          <w:lang w:val="uk-UA"/>
        </w:rPr>
        <w:t>тримався -1</w:t>
      </w:r>
    </w:p>
    <w:p w:rsidR="002505A2" w:rsidRDefault="002505A2" w:rsidP="002505A2">
      <w:pPr>
        <w:widowControl/>
        <w:tabs>
          <w:tab w:val="left" w:pos="0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</w:p>
    <w:p w:rsidR="002505A2" w:rsidRPr="00E8034F" w:rsidRDefault="002505A2" w:rsidP="002505A2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E8034F">
        <w:rPr>
          <w:b/>
          <w:color w:val="auto"/>
          <w:lang w:val="uk-UA"/>
        </w:rPr>
        <w:t>ВИРІШИЛИ:</w:t>
      </w:r>
      <w:r>
        <w:rPr>
          <w:color w:val="auto"/>
          <w:u w:val="none"/>
          <w:lang w:val="uk-UA"/>
        </w:rPr>
        <w:t xml:space="preserve"> </w:t>
      </w:r>
      <w:r w:rsidRPr="00E8034F">
        <w:rPr>
          <w:color w:val="auto"/>
          <w:u w:val="none"/>
          <w:lang w:val="uk-UA"/>
        </w:rPr>
        <w:t>З</w:t>
      </w:r>
      <w:r w:rsidRPr="00E8034F">
        <w:rPr>
          <w:bCs/>
          <w:color w:val="auto"/>
          <w:spacing w:val="-1"/>
          <w:u w:val="none"/>
          <w:lang w:val="uk-UA"/>
        </w:rPr>
        <w:t>атвердити порядок денний</w:t>
      </w:r>
      <w:r>
        <w:rPr>
          <w:bCs/>
          <w:color w:val="auto"/>
          <w:spacing w:val="-1"/>
          <w:u w:val="none"/>
          <w:lang w:val="uk-UA"/>
        </w:rPr>
        <w:t xml:space="preserve"> із врахуванням пропозицій.</w:t>
      </w:r>
    </w:p>
    <w:p w:rsidR="002505A2" w:rsidRDefault="002505A2" w:rsidP="00C9795A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E8034F">
        <w:rPr>
          <w:color w:val="auto"/>
          <w:u w:val="none"/>
          <w:lang w:val="uk-UA"/>
        </w:rPr>
        <w:t>Одноголосно</w:t>
      </w:r>
    </w:p>
    <w:p w:rsidR="002505A2" w:rsidRDefault="002505A2" w:rsidP="00C9795A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</w:p>
    <w:p w:rsidR="001A024A" w:rsidRDefault="001A024A" w:rsidP="00C9795A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</w:p>
    <w:p w:rsidR="00C9795A" w:rsidRDefault="00C9795A" w:rsidP="001A024A">
      <w:pPr>
        <w:ind w:firstLine="567"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b/>
          <w:u w:val="none"/>
          <w:lang w:val="uk-UA"/>
        </w:rPr>
        <w:t>1</w:t>
      </w:r>
      <w:r w:rsidR="00D82C16">
        <w:rPr>
          <w:rFonts w:eastAsia="Calibri"/>
          <w:b/>
          <w:u w:val="none"/>
          <w:lang w:val="uk-UA"/>
        </w:rPr>
        <w:t>.1</w:t>
      </w:r>
      <w:r>
        <w:rPr>
          <w:rFonts w:eastAsia="Calibri"/>
          <w:b/>
          <w:u w:val="none"/>
          <w:lang w:val="uk-UA"/>
        </w:rPr>
        <w:t>. </w:t>
      </w:r>
      <w:r w:rsidRPr="00C9795A">
        <w:rPr>
          <w:rFonts w:eastAsia="Calibri"/>
          <w:b/>
          <w:u w:val="none"/>
          <w:lang w:val="uk-UA"/>
        </w:rPr>
        <w:t xml:space="preserve">Слухали: </w:t>
      </w:r>
      <w:proofErr w:type="spellStart"/>
      <w:r w:rsidR="001A024A">
        <w:rPr>
          <w:rFonts w:eastAsiaTheme="minorHAnsi"/>
          <w:b/>
          <w:color w:val="auto"/>
          <w:u w:val="none"/>
          <w:lang w:val="uk-UA" w:eastAsia="en-US"/>
        </w:rPr>
        <w:t>Музиченка</w:t>
      </w:r>
      <w:proofErr w:type="spellEnd"/>
      <w:r w:rsidR="001A024A">
        <w:rPr>
          <w:rFonts w:eastAsiaTheme="minorHAnsi"/>
          <w:b/>
          <w:color w:val="auto"/>
          <w:u w:val="none"/>
          <w:lang w:val="uk-UA" w:eastAsia="en-US"/>
        </w:rPr>
        <w:t xml:space="preserve"> С.</w:t>
      </w:r>
      <w:r w:rsidR="00FF5AC9"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r w:rsidR="001A024A">
        <w:rPr>
          <w:rFonts w:eastAsiaTheme="minorHAnsi"/>
          <w:b/>
          <w:color w:val="auto"/>
          <w:u w:val="none"/>
          <w:lang w:val="uk-UA" w:eastAsia="en-US"/>
        </w:rPr>
        <w:t>Ю.</w:t>
      </w:r>
      <w:r w:rsidRPr="00C9795A"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r w:rsidRPr="00C9795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– </w:t>
      </w:r>
      <w:r w:rsidR="001A024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заступника</w:t>
      </w:r>
      <w:r w:rsidRPr="00C9795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начальника головного управління </w:t>
      </w:r>
      <w:proofErr w:type="spellStart"/>
      <w:r w:rsidRPr="00C9795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Держгеокадастру</w:t>
      </w:r>
      <w:proofErr w:type="spellEnd"/>
      <w:r w:rsidRPr="00C9795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у Житомирській області</w:t>
      </w:r>
      <w:r w:rsidR="00D82C1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, який проінформував </w:t>
      </w:r>
      <w:r w:rsidR="00D82C16">
        <w:rPr>
          <w:rFonts w:eastAsia="Calibri"/>
          <w:color w:val="auto"/>
          <w:u w:val="none"/>
          <w:lang w:val="uk-UA" w:eastAsia="en-US"/>
        </w:rPr>
        <w:t>п</w:t>
      </w:r>
      <w:r w:rsidR="00D82C16" w:rsidRPr="00C9795A">
        <w:rPr>
          <w:rFonts w:eastAsia="Calibri"/>
          <w:color w:val="auto"/>
          <w:u w:val="none"/>
          <w:lang w:val="uk-UA" w:eastAsia="en-US"/>
        </w:rPr>
        <w:t xml:space="preserve">ро наявність в області вкритих лісом земель запасу, полезахисних </w:t>
      </w:r>
      <w:r w:rsidR="00174C6F">
        <w:rPr>
          <w:rFonts w:eastAsia="Calibri"/>
          <w:color w:val="auto"/>
          <w:u w:val="none"/>
          <w:lang w:val="uk-UA" w:eastAsia="en-US"/>
        </w:rPr>
        <w:t xml:space="preserve">лісосмуг, проведену роботу по </w:t>
      </w:r>
      <w:r w:rsidR="00D82C16" w:rsidRPr="00C9795A">
        <w:rPr>
          <w:rFonts w:eastAsia="Calibri"/>
          <w:color w:val="auto"/>
          <w:u w:val="none"/>
          <w:lang w:val="uk-UA" w:eastAsia="en-US"/>
        </w:rPr>
        <w:t xml:space="preserve"> передачі </w:t>
      </w:r>
      <w:r w:rsidR="00174C6F">
        <w:rPr>
          <w:rFonts w:eastAsia="Calibri"/>
          <w:color w:val="auto"/>
          <w:u w:val="none"/>
          <w:lang w:val="uk-UA" w:eastAsia="en-US"/>
        </w:rPr>
        <w:t xml:space="preserve">їх </w:t>
      </w:r>
      <w:r w:rsidR="00D82C16" w:rsidRPr="00C9795A">
        <w:rPr>
          <w:rFonts w:eastAsia="Calibri"/>
          <w:color w:val="auto"/>
          <w:u w:val="none"/>
          <w:lang w:val="uk-UA" w:eastAsia="en-US"/>
        </w:rPr>
        <w:t>для господарського використання, вжиті заходи та шляхи вирішення питання забезпечення обліку і передачі у постійне користування спеціалізованим лісогосподарським підприємствам</w:t>
      </w:r>
      <w:r w:rsidR="00D82C16">
        <w:rPr>
          <w:rFonts w:eastAsia="Calibri"/>
          <w:color w:val="auto"/>
          <w:u w:val="none"/>
          <w:lang w:val="uk-UA" w:eastAsia="en-US"/>
        </w:rPr>
        <w:t>.</w:t>
      </w:r>
    </w:p>
    <w:p w:rsidR="00D82C16" w:rsidRDefault="00D82C16" w:rsidP="001A024A">
      <w:pPr>
        <w:widowControl/>
        <w:autoSpaceDE/>
        <w:autoSpaceDN/>
        <w:adjustRightInd/>
        <w:contextualSpacing/>
        <w:rPr>
          <w:lang w:val="uk-UA"/>
        </w:rPr>
      </w:pPr>
    </w:p>
    <w:p w:rsidR="00A41111" w:rsidRDefault="00A41111" w:rsidP="00A41111">
      <w:pPr>
        <w:widowControl/>
        <w:autoSpaceDE/>
        <w:autoSpaceDN/>
        <w:adjustRightInd/>
        <w:contextualSpacing/>
        <w:jc w:val="both"/>
        <w:rPr>
          <w:u w:val="none"/>
          <w:lang w:val="uk-UA"/>
        </w:rPr>
      </w:pPr>
      <w:r w:rsidRPr="00A41111">
        <w:rPr>
          <w:u w:val="none"/>
          <w:lang w:val="uk-UA"/>
        </w:rPr>
        <w:tab/>
        <w:t xml:space="preserve">В обговоренні питання </w:t>
      </w:r>
      <w:r>
        <w:rPr>
          <w:u w:val="none"/>
          <w:lang w:val="uk-UA"/>
        </w:rPr>
        <w:t xml:space="preserve">взяли участь: Ширма В.В.,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І.В., Маланюк О.З., </w:t>
      </w:r>
      <w:proofErr w:type="spellStart"/>
      <w:r>
        <w:rPr>
          <w:u w:val="none"/>
          <w:lang w:val="uk-UA"/>
        </w:rPr>
        <w:t>Рибинський</w:t>
      </w:r>
      <w:proofErr w:type="spellEnd"/>
      <w:r>
        <w:rPr>
          <w:u w:val="none"/>
          <w:lang w:val="uk-UA"/>
        </w:rPr>
        <w:t xml:space="preserve"> І.Є.</w:t>
      </w:r>
    </w:p>
    <w:p w:rsidR="00A41111" w:rsidRPr="00A41111" w:rsidRDefault="00A41111" w:rsidP="001A024A">
      <w:pPr>
        <w:widowControl/>
        <w:autoSpaceDE/>
        <w:autoSpaceDN/>
        <w:adjustRightInd/>
        <w:contextualSpacing/>
        <w:rPr>
          <w:u w:val="none"/>
          <w:lang w:val="uk-UA"/>
        </w:rPr>
      </w:pPr>
    </w:p>
    <w:p w:rsidR="00D82C16" w:rsidRDefault="00D82C16" w:rsidP="001A024A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color w:val="auto"/>
          <w:u w:val="none"/>
          <w:lang w:val="uk-UA" w:eastAsia="en-US"/>
        </w:rPr>
      </w:pPr>
      <w:r w:rsidRPr="00D82C16">
        <w:rPr>
          <w:b/>
          <w:u w:val="none"/>
          <w:lang w:val="uk-UA"/>
        </w:rPr>
        <w:t>1.2.</w:t>
      </w:r>
      <w:r w:rsidR="0082369A">
        <w:rPr>
          <w:u w:val="none"/>
          <w:lang w:val="uk-UA"/>
        </w:rPr>
        <w:t xml:space="preserve"> </w:t>
      </w:r>
      <w:r w:rsidR="00F379CC" w:rsidRPr="00C9795A">
        <w:rPr>
          <w:rFonts w:eastAsia="Calibri"/>
          <w:b/>
          <w:u w:val="none"/>
          <w:lang w:val="uk-UA"/>
        </w:rPr>
        <w:t xml:space="preserve">Слухали: </w:t>
      </w:r>
      <w:proofErr w:type="spellStart"/>
      <w:r w:rsidRPr="00C9795A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Курінськ</w:t>
      </w:r>
      <w:r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ого</w:t>
      </w:r>
      <w:proofErr w:type="spellEnd"/>
      <w:r w:rsidRPr="00C9795A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А</w:t>
      </w:r>
      <w:r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</w:t>
      </w:r>
      <w:r w:rsidRPr="00C9795A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Б</w:t>
      </w:r>
      <w:r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. </w:t>
      </w:r>
      <w:r w:rsidRPr="00C9795A">
        <w:rPr>
          <w:rFonts w:eastAsiaTheme="minorHAnsi"/>
          <w:b/>
          <w:color w:val="auto"/>
          <w:u w:val="none"/>
          <w:lang w:val="uk-UA" w:eastAsia="en-US"/>
        </w:rPr>
        <w:t xml:space="preserve">– </w:t>
      </w:r>
      <w:r w:rsidRPr="00C9795A">
        <w:rPr>
          <w:rFonts w:eastAsiaTheme="minorHAnsi"/>
          <w:color w:val="auto"/>
          <w:u w:val="none"/>
          <w:lang w:val="uk-UA" w:eastAsia="en-US"/>
        </w:rPr>
        <w:t>начальник</w:t>
      </w:r>
      <w:r>
        <w:rPr>
          <w:rFonts w:eastAsiaTheme="minorHAnsi"/>
          <w:color w:val="auto"/>
          <w:u w:val="none"/>
          <w:lang w:val="uk-UA" w:eastAsia="en-US"/>
        </w:rPr>
        <w:t>а</w:t>
      </w:r>
      <w:r w:rsidRPr="00C9795A">
        <w:rPr>
          <w:rFonts w:eastAsiaTheme="minorHAnsi"/>
          <w:color w:val="auto"/>
          <w:u w:val="none"/>
          <w:lang w:val="uk-UA" w:eastAsia="en-US"/>
        </w:rPr>
        <w:t xml:space="preserve"> Житомирського обласного управління лісового та мисливського господарства</w:t>
      </w:r>
      <w:r>
        <w:rPr>
          <w:rFonts w:eastAsiaTheme="minorHAnsi"/>
          <w:color w:val="auto"/>
          <w:u w:val="none"/>
          <w:lang w:val="uk-UA" w:eastAsia="en-US"/>
        </w:rPr>
        <w:t xml:space="preserve">; </w:t>
      </w:r>
      <w:r w:rsidRPr="00D82C16">
        <w:rPr>
          <w:rFonts w:eastAsia="Calibri"/>
          <w:b/>
          <w:u w:val="none"/>
          <w:lang w:val="uk-UA"/>
        </w:rPr>
        <w:t xml:space="preserve"> </w:t>
      </w:r>
      <w:proofErr w:type="spellStart"/>
      <w:r w:rsidR="00C9795A" w:rsidRPr="00D82C16">
        <w:rPr>
          <w:rFonts w:eastAsia="Calibri"/>
          <w:b/>
          <w:u w:val="none"/>
          <w:lang w:val="uk-UA"/>
        </w:rPr>
        <w:t>Рибинського</w:t>
      </w:r>
      <w:proofErr w:type="spellEnd"/>
      <w:r w:rsidR="00C9795A" w:rsidRPr="00D82C16">
        <w:rPr>
          <w:rFonts w:eastAsia="Calibri"/>
          <w:b/>
          <w:u w:val="none"/>
          <w:lang w:val="uk-UA"/>
        </w:rPr>
        <w:t xml:space="preserve"> І.Є. – </w:t>
      </w:r>
      <w:r w:rsidR="00C9795A" w:rsidRPr="00D82C16">
        <w:rPr>
          <w:rFonts w:eastAsia="Calibri"/>
          <w:u w:val="none"/>
          <w:lang w:val="uk-UA"/>
        </w:rPr>
        <w:t>генерального директора</w:t>
      </w:r>
      <w:r w:rsidR="00C9795A" w:rsidRPr="00D82C16">
        <w:rPr>
          <w:rFonts w:eastAsia="Calibri" w:cs="Calibri"/>
          <w:u w:val="none"/>
          <w:shd w:val="clear" w:color="auto" w:fill="FFFFFF"/>
          <w:lang w:val="uk-UA" w:eastAsia="en-US"/>
        </w:rPr>
        <w:t xml:space="preserve"> Житомирського обласного комунального </w:t>
      </w:r>
      <w:proofErr w:type="spellStart"/>
      <w:r w:rsidR="00C9795A" w:rsidRPr="00D82C16">
        <w:rPr>
          <w:rFonts w:eastAsia="Calibri" w:cs="Calibri"/>
          <w:u w:val="none"/>
          <w:shd w:val="clear" w:color="auto" w:fill="FFFFFF"/>
          <w:lang w:val="uk-UA" w:eastAsia="en-US"/>
        </w:rPr>
        <w:t>агролісогосподарського</w:t>
      </w:r>
      <w:proofErr w:type="spellEnd"/>
      <w:r w:rsidR="00C9795A" w:rsidRPr="00D82C16">
        <w:rPr>
          <w:rFonts w:eastAsia="Calibri" w:cs="Calibri"/>
          <w:u w:val="none"/>
          <w:shd w:val="clear" w:color="auto" w:fill="FFFFFF"/>
          <w:lang w:val="uk-UA" w:eastAsia="en-US"/>
        </w:rPr>
        <w:t xml:space="preserve"> підприємства «</w:t>
      </w:r>
      <w:proofErr w:type="spellStart"/>
      <w:r w:rsidR="00C9795A" w:rsidRPr="00D82C16">
        <w:rPr>
          <w:rFonts w:eastAsia="Calibri" w:cs="Calibri"/>
          <w:u w:val="none"/>
          <w:shd w:val="clear" w:color="auto" w:fill="FFFFFF"/>
          <w:lang w:val="uk-UA" w:eastAsia="en-US"/>
        </w:rPr>
        <w:t>Житомироблагроліс</w:t>
      </w:r>
      <w:proofErr w:type="spellEnd"/>
      <w:r w:rsidR="00C9795A" w:rsidRPr="00D82C16">
        <w:rPr>
          <w:rFonts w:eastAsia="Calibri" w:cs="Calibri"/>
          <w:u w:val="none"/>
          <w:shd w:val="clear" w:color="auto" w:fill="FFFFFF"/>
          <w:lang w:val="uk-UA" w:eastAsia="en-US"/>
        </w:rPr>
        <w:t>» Житомирської обласної ради,</w:t>
      </w:r>
      <w:r w:rsidR="00C9795A" w:rsidRPr="00D82C16">
        <w:rPr>
          <w:rFonts w:eastAsia="Calibri"/>
          <w:u w:val="none"/>
          <w:lang w:val="uk-UA"/>
        </w:rPr>
        <w:t xml:space="preserve"> які проінформували</w:t>
      </w:r>
      <w:r w:rsidRPr="00D82C16">
        <w:rPr>
          <w:rFonts w:eastAsia="Calibri"/>
          <w:color w:val="auto"/>
          <w:u w:val="none"/>
          <w:lang w:val="uk-UA" w:eastAsia="en-US"/>
        </w:rPr>
        <w:t xml:space="preserve"> </w:t>
      </w:r>
      <w:r>
        <w:rPr>
          <w:rFonts w:eastAsia="Calibri"/>
          <w:color w:val="auto"/>
          <w:u w:val="none"/>
          <w:lang w:val="uk-UA" w:eastAsia="en-US"/>
        </w:rPr>
        <w:t>п</w:t>
      </w:r>
      <w:r w:rsidRPr="00C9795A">
        <w:rPr>
          <w:rFonts w:eastAsia="Calibri"/>
          <w:color w:val="auto"/>
          <w:u w:val="none"/>
          <w:lang w:val="uk-UA" w:eastAsia="en-US"/>
        </w:rPr>
        <w:t>ро проведену роботу</w:t>
      </w:r>
      <w:r w:rsidR="001A024A">
        <w:rPr>
          <w:rFonts w:eastAsia="Calibri"/>
          <w:color w:val="auto"/>
          <w:u w:val="none"/>
          <w:lang w:val="uk-UA" w:eastAsia="en-US"/>
        </w:rPr>
        <w:t xml:space="preserve"> та проблемні питання</w:t>
      </w:r>
      <w:r w:rsidRPr="00C9795A">
        <w:rPr>
          <w:rFonts w:eastAsia="Calibri"/>
          <w:color w:val="auto"/>
          <w:u w:val="none"/>
          <w:lang w:val="uk-UA" w:eastAsia="en-US"/>
        </w:rPr>
        <w:t xml:space="preserve"> щодо передачі у користування державних та комунальних спеціалізованих лісогосподарських підприємств заліснених земель запасу на території області та заплановані заходи по забезпеченню передачі у користування наявних безхазяйних лісових ділянок.</w:t>
      </w:r>
    </w:p>
    <w:p w:rsidR="00A41111" w:rsidRDefault="00A41111" w:rsidP="001A024A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color w:val="auto"/>
          <w:u w:val="none"/>
          <w:lang w:val="uk-UA" w:eastAsia="en-US"/>
        </w:rPr>
      </w:pPr>
    </w:p>
    <w:p w:rsidR="00162CD4" w:rsidRDefault="00A41111" w:rsidP="00A41111">
      <w:pPr>
        <w:ind w:firstLine="567"/>
        <w:jc w:val="both"/>
        <w:rPr>
          <w:u w:val="none"/>
          <w:lang w:val="uk-UA"/>
        </w:rPr>
      </w:pPr>
      <w:r w:rsidRPr="00A41111">
        <w:rPr>
          <w:u w:val="none"/>
          <w:lang w:val="uk-UA"/>
        </w:rPr>
        <w:t xml:space="preserve">В обговоренні питання </w:t>
      </w:r>
      <w:r>
        <w:rPr>
          <w:u w:val="none"/>
          <w:lang w:val="uk-UA"/>
        </w:rPr>
        <w:t xml:space="preserve">взяли участь: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І.В., Маланюк О.З., Павленко А.А.,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</w:t>
      </w:r>
    </w:p>
    <w:p w:rsidR="00A41111" w:rsidRDefault="00A41111" w:rsidP="00A41111">
      <w:pPr>
        <w:jc w:val="both"/>
        <w:rPr>
          <w:u w:val="none"/>
          <w:lang w:val="uk-UA"/>
        </w:rPr>
      </w:pPr>
      <w:r>
        <w:rPr>
          <w:u w:val="none"/>
          <w:lang w:val="uk-UA"/>
        </w:rPr>
        <w:tab/>
        <w:t xml:space="preserve">Депутат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 передав запит голові обласної ради          Ширмі В.В.  щодо використання </w:t>
      </w:r>
      <w:r w:rsidRPr="00C9795A">
        <w:rPr>
          <w:rFonts w:eastAsiaTheme="minorHAnsi"/>
          <w:color w:val="auto"/>
          <w:u w:val="none"/>
          <w:lang w:val="uk-UA" w:eastAsia="en-US"/>
        </w:rPr>
        <w:t>Житомирськ</w:t>
      </w:r>
      <w:r>
        <w:rPr>
          <w:rFonts w:eastAsiaTheme="minorHAnsi"/>
          <w:color w:val="auto"/>
          <w:u w:val="none"/>
          <w:lang w:val="uk-UA" w:eastAsia="en-US"/>
        </w:rPr>
        <w:t xml:space="preserve">им </w:t>
      </w:r>
      <w:r w:rsidRPr="00C9795A">
        <w:rPr>
          <w:rFonts w:eastAsiaTheme="minorHAnsi"/>
          <w:color w:val="auto"/>
          <w:u w:val="none"/>
          <w:lang w:val="uk-UA" w:eastAsia="en-US"/>
        </w:rPr>
        <w:t xml:space="preserve"> обласн</w:t>
      </w:r>
      <w:r>
        <w:rPr>
          <w:rFonts w:eastAsiaTheme="minorHAnsi"/>
          <w:color w:val="auto"/>
          <w:u w:val="none"/>
          <w:lang w:val="uk-UA" w:eastAsia="en-US"/>
        </w:rPr>
        <w:t xml:space="preserve">им </w:t>
      </w:r>
      <w:r w:rsidRPr="00C9795A">
        <w:rPr>
          <w:rFonts w:eastAsiaTheme="minorHAnsi"/>
          <w:color w:val="auto"/>
          <w:u w:val="none"/>
          <w:lang w:val="uk-UA" w:eastAsia="en-US"/>
        </w:rPr>
        <w:t xml:space="preserve"> управління</w:t>
      </w:r>
      <w:r>
        <w:rPr>
          <w:rFonts w:eastAsiaTheme="minorHAnsi"/>
          <w:color w:val="auto"/>
          <w:u w:val="none"/>
          <w:lang w:val="uk-UA" w:eastAsia="en-US"/>
        </w:rPr>
        <w:t>м</w:t>
      </w:r>
      <w:r w:rsidRPr="00C9795A">
        <w:rPr>
          <w:rFonts w:eastAsiaTheme="minorHAnsi"/>
          <w:color w:val="auto"/>
          <w:u w:val="none"/>
          <w:lang w:val="uk-UA" w:eastAsia="en-US"/>
        </w:rPr>
        <w:t xml:space="preserve"> лісового та мисливського господарства</w:t>
      </w:r>
      <w:r>
        <w:rPr>
          <w:u w:val="none"/>
          <w:lang w:val="uk-UA"/>
        </w:rPr>
        <w:t xml:space="preserve"> рекреаційних ділянок</w:t>
      </w:r>
    </w:p>
    <w:p w:rsidR="00A41111" w:rsidRDefault="00A41111" w:rsidP="001A024A">
      <w:pPr>
        <w:rPr>
          <w:u w:val="none"/>
          <w:lang w:val="uk-UA"/>
        </w:rPr>
      </w:pPr>
    </w:p>
    <w:p w:rsidR="00A41111" w:rsidRDefault="00A41111" w:rsidP="001A024A">
      <w:pPr>
        <w:rPr>
          <w:color w:val="auto"/>
          <w:u w:val="none"/>
          <w:lang w:val="uk-UA"/>
        </w:rPr>
      </w:pPr>
    </w:p>
    <w:p w:rsidR="00D82C16" w:rsidRPr="00162CD4" w:rsidRDefault="00F379CC" w:rsidP="00F379CC">
      <w:pPr>
        <w:pStyle w:val="a6"/>
        <w:ind w:left="0" w:firstLine="567"/>
        <w:jc w:val="both"/>
        <w:rPr>
          <w:color w:val="auto"/>
          <w:u w:val="none"/>
          <w:lang w:val="uk-UA"/>
        </w:rPr>
      </w:pPr>
      <w:r>
        <w:rPr>
          <w:rFonts w:eastAsia="Calibri"/>
          <w:b/>
          <w:u w:val="none"/>
          <w:lang w:val="uk-UA"/>
        </w:rPr>
        <w:t>1.3. </w:t>
      </w:r>
      <w:r w:rsidRPr="00C9795A">
        <w:rPr>
          <w:rFonts w:eastAsia="Calibri"/>
          <w:b/>
          <w:u w:val="none"/>
          <w:lang w:val="uk-UA"/>
        </w:rPr>
        <w:t xml:space="preserve">Слухали: </w:t>
      </w:r>
      <w:proofErr w:type="spellStart"/>
      <w:r w:rsidR="00FF5AC9" w:rsidRPr="002A0E64">
        <w:rPr>
          <w:rFonts w:eastAsiaTheme="minorHAnsi"/>
          <w:b/>
          <w:color w:val="auto"/>
          <w:u w:val="none"/>
          <w:lang w:val="uk-UA" w:eastAsia="en-US"/>
        </w:rPr>
        <w:t>Макарчук</w:t>
      </w:r>
      <w:r w:rsidR="00FF5AC9">
        <w:rPr>
          <w:rFonts w:eastAsiaTheme="minorHAnsi"/>
          <w:b/>
          <w:color w:val="auto"/>
          <w:u w:val="none"/>
          <w:lang w:val="uk-UA" w:eastAsia="en-US"/>
        </w:rPr>
        <w:t>а</w:t>
      </w:r>
      <w:proofErr w:type="spellEnd"/>
      <w:r w:rsidR="00FF5AC9" w:rsidRPr="002A0E64">
        <w:rPr>
          <w:rFonts w:eastAsiaTheme="minorHAnsi"/>
          <w:b/>
          <w:color w:val="auto"/>
          <w:u w:val="none"/>
          <w:lang w:val="uk-UA" w:eastAsia="en-US"/>
        </w:rPr>
        <w:t xml:space="preserve"> Валентин</w:t>
      </w:r>
      <w:r w:rsidR="00FF5AC9">
        <w:rPr>
          <w:rFonts w:eastAsiaTheme="minorHAnsi"/>
          <w:b/>
          <w:color w:val="auto"/>
          <w:u w:val="none"/>
          <w:lang w:val="uk-UA" w:eastAsia="en-US"/>
        </w:rPr>
        <w:t>а</w:t>
      </w:r>
      <w:r w:rsidR="00FF5AC9" w:rsidRPr="002A0E64">
        <w:rPr>
          <w:rFonts w:eastAsiaTheme="minorHAnsi"/>
          <w:b/>
          <w:color w:val="auto"/>
          <w:u w:val="none"/>
          <w:lang w:val="uk-UA" w:eastAsia="en-US"/>
        </w:rPr>
        <w:t xml:space="preserve"> Віталійович</w:t>
      </w:r>
      <w:r w:rsidR="00FF5AC9">
        <w:rPr>
          <w:rFonts w:eastAsiaTheme="minorHAnsi"/>
          <w:b/>
          <w:color w:val="auto"/>
          <w:u w:val="none"/>
          <w:lang w:val="uk-UA" w:eastAsia="en-US"/>
        </w:rPr>
        <w:t>а</w:t>
      </w:r>
      <w:r w:rsidR="00FF5AC9">
        <w:rPr>
          <w:rFonts w:eastAsiaTheme="minorHAnsi"/>
          <w:color w:val="auto"/>
          <w:u w:val="none"/>
          <w:lang w:val="uk-UA" w:eastAsia="en-US"/>
        </w:rPr>
        <w:t xml:space="preserve"> – директора </w:t>
      </w:r>
      <w:r w:rsidR="00FF5AC9" w:rsidRPr="00C9795A">
        <w:rPr>
          <w:rFonts w:eastAsia="Calibri"/>
          <w:color w:val="auto"/>
          <w:u w:val="none"/>
          <w:lang w:val="uk-UA" w:eastAsia="en-US"/>
        </w:rPr>
        <w:t>спеціалізованого комунального лісогосподарського підприємства</w:t>
      </w:r>
      <w:r w:rsidR="00FF5AC9">
        <w:rPr>
          <w:rFonts w:eastAsia="Calibri"/>
          <w:color w:val="auto"/>
          <w:u w:val="none"/>
          <w:lang w:val="uk-UA" w:eastAsia="en-US"/>
        </w:rPr>
        <w:t xml:space="preserve"> </w:t>
      </w:r>
      <w:proofErr w:type="spellStart"/>
      <w:r w:rsidR="00FF5AC9">
        <w:rPr>
          <w:rFonts w:eastAsia="Calibri"/>
          <w:color w:val="auto"/>
          <w:u w:val="none"/>
          <w:lang w:val="uk-UA" w:eastAsia="en-US"/>
        </w:rPr>
        <w:t>Романівського</w:t>
      </w:r>
      <w:proofErr w:type="spellEnd"/>
      <w:r w:rsidR="00FF5AC9">
        <w:rPr>
          <w:rFonts w:eastAsia="Calibri"/>
          <w:color w:val="auto"/>
          <w:u w:val="none"/>
          <w:lang w:val="uk-UA" w:eastAsia="en-US"/>
        </w:rPr>
        <w:t xml:space="preserve"> району</w:t>
      </w:r>
      <w:r w:rsidR="00162CD4">
        <w:rPr>
          <w:rFonts w:eastAsia="Calibri"/>
          <w:color w:val="auto"/>
          <w:u w:val="none"/>
          <w:lang w:val="uk-UA" w:eastAsia="en-US"/>
        </w:rPr>
        <w:t>, який проінформував п</w:t>
      </w:r>
      <w:r w:rsidR="00162CD4" w:rsidRPr="00C9795A">
        <w:rPr>
          <w:rFonts w:eastAsia="Calibri"/>
          <w:color w:val="auto"/>
          <w:u w:val="none"/>
          <w:lang w:val="uk-UA" w:eastAsia="en-US"/>
        </w:rPr>
        <w:t>ро робот</w:t>
      </w:r>
      <w:r w:rsidR="00174C6F">
        <w:rPr>
          <w:rFonts w:eastAsia="Calibri"/>
          <w:color w:val="auto"/>
          <w:u w:val="none"/>
          <w:lang w:val="uk-UA" w:eastAsia="en-US"/>
        </w:rPr>
        <w:t>у</w:t>
      </w:r>
      <w:r w:rsidR="00162CD4" w:rsidRPr="00C9795A">
        <w:rPr>
          <w:rFonts w:eastAsia="Calibri"/>
          <w:color w:val="auto"/>
          <w:u w:val="none"/>
          <w:lang w:val="uk-UA" w:eastAsia="en-US"/>
        </w:rPr>
        <w:t xml:space="preserve"> спеціалізованого комунального лісогосподарського підприємства по забезпеченню догляду, охорони та господарського використання земель під полезахисними лісосмугами</w:t>
      </w:r>
      <w:r w:rsidR="008366ED">
        <w:rPr>
          <w:rFonts w:eastAsia="Calibri"/>
          <w:color w:val="auto"/>
          <w:u w:val="none"/>
          <w:lang w:val="uk-UA" w:eastAsia="en-US"/>
        </w:rPr>
        <w:t>.</w:t>
      </w:r>
    </w:p>
    <w:p w:rsidR="00162CD4" w:rsidRDefault="00A41111" w:rsidP="00A41111">
      <w:pPr>
        <w:ind w:firstLine="567"/>
        <w:jc w:val="both"/>
        <w:rPr>
          <w:u w:val="none"/>
          <w:lang w:val="uk-UA"/>
        </w:rPr>
      </w:pPr>
      <w:r w:rsidRPr="00A41111">
        <w:rPr>
          <w:u w:val="none"/>
          <w:lang w:val="uk-UA"/>
        </w:rPr>
        <w:t xml:space="preserve">В обговоренні питання </w:t>
      </w:r>
      <w:r>
        <w:rPr>
          <w:u w:val="none"/>
          <w:lang w:val="uk-UA"/>
        </w:rPr>
        <w:t xml:space="preserve">взяли участь: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П.П., Маланюк О.З. </w:t>
      </w:r>
    </w:p>
    <w:p w:rsidR="00A41111" w:rsidRDefault="00A41111" w:rsidP="00162CD4">
      <w:pPr>
        <w:jc w:val="both"/>
        <w:rPr>
          <w:color w:val="auto"/>
          <w:u w:val="none"/>
          <w:lang w:val="uk-UA"/>
        </w:rPr>
      </w:pPr>
    </w:p>
    <w:p w:rsidR="001A024A" w:rsidRDefault="00162CD4" w:rsidP="00162CD4">
      <w:pPr>
        <w:pStyle w:val="a6"/>
        <w:widowControl/>
        <w:autoSpaceDE/>
        <w:autoSpaceDN/>
        <w:adjustRightInd/>
        <w:ind w:left="0"/>
        <w:jc w:val="both"/>
        <w:rPr>
          <w:rFonts w:eastAsia="Calibri"/>
          <w:b/>
          <w:u w:val="none"/>
          <w:lang w:val="uk-UA"/>
        </w:rPr>
      </w:pPr>
      <w:r>
        <w:rPr>
          <w:rFonts w:eastAsia="Calibri"/>
          <w:b/>
          <w:u w:val="none"/>
          <w:lang w:val="uk-UA"/>
        </w:rPr>
        <w:t xml:space="preserve">ВИРІШИЛИ:  </w:t>
      </w:r>
    </w:p>
    <w:p w:rsidR="001A024A" w:rsidRPr="00F379CC" w:rsidRDefault="001A024A" w:rsidP="001A024A">
      <w:pPr>
        <w:jc w:val="both"/>
        <w:rPr>
          <w:sz w:val="18"/>
          <w:szCs w:val="18"/>
          <w:u w:val="none"/>
          <w:bdr w:val="none" w:sz="0" w:space="0" w:color="auto" w:frame="1"/>
          <w:shd w:val="clear" w:color="auto" w:fill="FFFFFF"/>
          <w:lang w:val="uk-UA"/>
        </w:rPr>
      </w:pPr>
    </w:p>
    <w:p w:rsidR="00F379CC" w:rsidRPr="00FF5AC9" w:rsidRDefault="00EE5D5A" w:rsidP="00F379CC">
      <w:pPr>
        <w:pStyle w:val="a6"/>
        <w:numPr>
          <w:ilvl w:val="0"/>
          <w:numId w:val="10"/>
        </w:numPr>
        <w:ind w:left="0" w:firstLine="567"/>
        <w:jc w:val="both"/>
        <w:rPr>
          <w:i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Доручити </w:t>
      </w:r>
      <w:r w:rsidR="001A024A" w:rsidRPr="001A024A">
        <w:rPr>
          <w:u w:val="none"/>
          <w:bdr w:val="none" w:sz="0" w:space="0" w:color="auto" w:frame="1"/>
          <w:shd w:val="clear" w:color="auto" w:fill="FFFFFF"/>
          <w:lang w:val="uk-UA"/>
        </w:rPr>
        <w:t>Г</w:t>
      </w:r>
      <w:r w:rsidR="001A024A" w:rsidRPr="008366ED">
        <w:rPr>
          <w:u w:val="none"/>
          <w:bdr w:val="none" w:sz="0" w:space="0" w:color="auto" w:frame="1"/>
          <w:shd w:val="clear" w:color="auto" w:fill="FFFFFF"/>
          <w:lang w:val="uk-UA"/>
        </w:rPr>
        <w:t>оловно</w:t>
      </w:r>
      <w:r w:rsidR="001A024A">
        <w:rPr>
          <w:u w:val="none"/>
          <w:bdr w:val="none" w:sz="0" w:space="0" w:color="auto" w:frame="1"/>
          <w:shd w:val="clear" w:color="auto" w:fill="FFFFFF"/>
          <w:lang w:val="uk-UA"/>
        </w:rPr>
        <w:t>му</w:t>
      </w:r>
      <w:r w:rsidR="001A024A" w:rsidRPr="008366ED">
        <w:rPr>
          <w:u w:val="none"/>
          <w:bdr w:val="none" w:sz="0" w:space="0" w:color="auto" w:frame="1"/>
          <w:shd w:val="clear" w:color="auto" w:fill="FFFFFF"/>
          <w:lang w:val="uk-UA"/>
        </w:rPr>
        <w:t xml:space="preserve"> управлінн</w:t>
      </w:r>
      <w:r w:rsidR="001A024A">
        <w:rPr>
          <w:u w:val="none"/>
          <w:bdr w:val="none" w:sz="0" w:space="0" w:color="auto" w:frame="1"/>
          <w:shd w:val="clear" w:color="auto" w:fill="FFFFFF"/>
          <w:lang w:val="uk-UA"/>
        </w:rPr>
        <w:t>ю</w:t>
      </w:r>
      <w:r w:rsidR="001A024A" w:rsidRPr="008366ED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A024A" w:rsidRPr="008366ED">
        <w:rPr>
          <w:u w:val="none"/>
          <w:bdr w:val="none" w:sz="0" w:space="0" w:color="auto" w:frame="1"/>
          <w:shd w:val="clear" w:color="auto" w:fill="FFFFFF"/>
          <w:lang w:val="uk-UA"/>
        </w:rPr>
        <w:t>Держгеокадастру</w:t>
      </w:r>
      <w:proofErr w:type="spellEnd"/>
      <w:r w:rsidR="001A024A" w:rsidRPr="008366ED">
        <w:rPr>
          <w:u w:val="none"/>
          <w:bdr w:val="none" w:sz="0" w:space="0" w:color="auto" w:frame="1"/>
          <w:shd w:val="clear" w:color="auto" w:fill="FFFFFF"/>
          <w:lang w:val="uk-UA"/>
        </w:rPr>
        <w:t xml:space="preserve"> у Житомирській області</w:t>
      </w:r>
      <w:r w:rsidR="001A024A">
        <w:rPr>
          <w:u w:val="none"/>
          <w:bdr w:val="none" w:sz="0" w:space="0" w:color="auto" w:frame="1"/>
          <w:shd w:val="clear" w:color="auto" w:fill="FFFFFF"/>
          <w:lang w:val="uk-UA"/>
        </w:rPr>
        <w:t xml:space="preserve"> систематизувати облік земель запасу</w:t>
      </w:r>
      <w:r w:rsidR="004C1EB1">
        <w:rPr>
          <w:u w:val="none"/>
          <w:bdr w:val="none" w:sz="0" w:space="0" w:color="auto" w:frame="1"/>
          <w:shd w:val="clear" w:color="auto" w:fill="FFFFFF"/>
          <w:lang w:val="uk-UA"/>
        </w:rPr>
        <w:t>,</w:t>
      </w:r>
      <w:r w:rsidR="001A024A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вкритих лісовою рослинністю</w:t>
      </w:r>
      <w:r w:rsidR="004C1EB1">
        <w:rPr>
          <w:u w:val="none"/>
          <w:bdr w:val="none" w:sz="0" w:space="0" w:color="auto" w:frame="1"/>
          <w:shd w:val="clear" w:color="auto" w:fill="FFFFFF"/>
          <w:lang w:val="uk-UA"/>
        </w:rPr>
        <w:t>,</w:t>
      </w:r>
      <w:r w:rsidR="001A024A">
        <w:rPr>
          <w:u w:val="none"/>
          <w:bdr w:val="none" w:sz="0" w:space="0" w:color="auto" w:frame="1"/>
          <w:shd w:val="clear" w:color="auto" w:fill="FFFFFF"/>
          <w:lang w:val="uk-UA"/>
        </w:rPr>
        <w:t xml:space="preserve"> та</w:t>
      </w:r>
      <w:r w:rsidR="008366ED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надати відповідну інформацію на наступне засідання постійної комісії.</w:t>
      </w:r>
    </w:p>
    <w:p w:rsidR="00F379CC" w:rsidRPr="00FF5AC9" w:rsidRDefault="008366ED" w:rsidP="00F379CC">
      <w:pPr>
        <w:pStyle w:val="a6"/>
        <w:numPr>
          <w:ilvl w:val="0"/>
          <w:numId w:val="10"/>
        </w:numPr>
        <w:ind w:left="0" w:firstLine="567"/>
        <w:jc w:val="both"/>
        <w:rPr>
          <w:i/>
          <w:u w:val="none"/>
          <w:bdr w:val="none" w:sz="0" w:space="0" w:color="auto" w:frame="1"/>
          <w:shd w:val="clear" w:color="auto" w:fill="FFFFFF"/>
          <w:lang w:val="uk-UA"/>
        </w:rPr>
      </w:pPr>
      <w:r w:rsidRPr="00C9795A">
        <w:rPr>
          <w:rFonts w:eastAsiaTheme="minorHAnsi"/>
          <w:color w:val="auto"/>
          <w:u w:val="none"/>
          <w:lang w:val="uk-UA" w:eastAsia="en-US"/>
        </w:rPr>
        <w:t>Житомирсько</w:t>
      </w:r>
      <w:r>
        <w:rPr>
          <w:rFonts w:eastAsiaTheme="minorHAnsi"/>
          <w:color w:val="auto"/>
          <w:u w:val="none"/>
          <w:lang w:val="uk-UA" w:eastAsia="en-US"/>
        </w:rPr>
        <w:t>му</w:t>
      </w:r>
      <w:r w:rsidRPr="00C9795A">
        <w:rPr>
          <w:rFonts w:eastAsiaTheme="minorHAnsi"/>
          <w:color w:val="auto"/>
          <w:u w:val="none"/>
          <w:lang w:val="uk-UA" w:eastAsia="en-US"/>
        </w:rPr>
        <w:t xml:space="preserve"> обласно</w:t>
      </w:r>
      <w:r>
        <w:rPr>
          <w:rFonts w:eastAsiaTheme="minorHAnsi"/>
          <w:color w:val="auto"/>
          <w:u w:val="none"/>
          <w:lang w:val="uk-UA" w:eastAsia="en-US"/>
        </w:rPr>
        <w:t>му управлінню</w:t>
      </w:r>
      <w:r w:rsidRPr="00C9795A">
        <w:rPr>
          <w:rFonts w:eastAsiaTheme="minorHAnsi"/>
          <w:color w:val="auto"/>
          <w:u w:val="none"/>
          <w:lang w:val="uk-UA" w:eastAsia="en-US"/>
        </w:rPr>
        <w:t xml:space="preserve"> лісового та мисливського господарства</w:t>
      </w:r>
      <w:r>
        <w:rPr>
          <w:rFonts w:eastAsiaTheme="minorHAnsi"/>
          <w:color w:val="auto"/>
          <w:u w:val="none"/>
          <w:lang w:val="uk-UA" w:eastAsia="en-US"/>
        </w:rPr>
        <w:t xml:space="preserve">, </w:t>
      </w:r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>Житомирсько</w:t>
      </w:r>
      <w:r>
        <w:rPr>
          <w:rFonts w:eastAsia="Calibri" w:cs="Calibri"/>
          <w:u w:val="none"/>
          <w:shd w:val="clear" w:color="auto" w:fill="FFFFFF"/>
          <w:lang w:val="uk-UA" w:eastAsia="en-US"/>
        </w:rPr>
        <w:t>му</w:t>
      </w:r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 xml:space="preserve"> обласно</w:t>
      </w:r>
      <w:r>
        <w:rPr>
          <w:rFonts w:eastAsia="Calibri" w:cs="Calibri"/>
          <w:u w:val="none"/>
          <w:shd w:val="clear" w:color="auto" w:fill="FFFFFF"/>
          <w:lang w:val="uk-UA" w:eastAsia="en-US"/>
        </w:rPr>
        <w:t>му комунальному</w:t>
      </w:r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 xml:space="preserve"> </w:t>
      </w:r>
      <w:proofErr w:type="spellStart"/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>агролісогосподарсько</w:t>
      </w:r>
      <w:r>
        <w:rPr>
          <w:rFonts w:eastAsia="Calibri" w:cs="Calibri"/>
          <w:u w:val="none"/>
          <w:shd w:val="clear" w:color="auto" w:fill="FFFFFF"/>
          <w:lang w:val="uk-UA" w:eastAsia="en-US"/>
        </w:rPr>
        <w:t>му</w:t>
      </w:r>
      <w:proofErr w:type="spellEnd"/>
      <w:r>
        <w:rPr>
          <w:rFonts w:eastAsia="Calibri" w:cs="Calibri"/>
          <w:u w:val="none"/>
          <w:shd w:val="clear" w:color="auto" w:fill="FFFFFF"/>
          <w:lang w:val="uk-UA" w:eastAsia="en-US"/>
        </w:rPr>
        <w:t xml:space="preserve"> підприємству</w:t>
      </w:r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 xml:space="preserve"> «</w:t>
      </w:r>
      <w:proofErr w:type="spellStart"/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>Житомироблагроліс</w:t>
      </w:r>
      <w:proofErr w:type="spellEnd"/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>» Житомирської обласної ради</w:t>
      </w:r>
      <w:r>
        <w:rPr>
          <w:rFonts w:eastAsia="Calibri" w:cs="Calibri"/>
          <w:u w:val="none"/>
          <w:shd w:val="clear" w:color="auto" w:fill="FFFFFF"/>
          <w:lang w:val="uk-UA" w:eastAsia="en-US"/>
        </w:rPr>
        <w:t xml:space="preserve"> спільно з</w:t>
      </w:r>
      <w:r w:rsidRPr="008366ED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>головним</w:t>
      </w:r>
      <w:r w:rsidRPr="008366ED">
        <w:rPr>
          <w:u w:val="none"/>
          <w:bdr w:val="none" w:sz="0" w:space="0" w:color="auto" w:frame="1"/>
          <w:shd w:val="clear" w:color="auto" w:fill="FFFFFF"/>
          <w:lang w:val="uk-UA"/>
        </w:rPr>
        <w:t xml:space="preserve"> управлінн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>ям</w:t>
      </w:r>
      <w:r w:rsidRPr="008366ED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8366ED">
        <w:rPr>
          <w:u w:val="none"/>
          <w:bdr w:val="none" w:sz="0" w:space="0" w:color="auto" w:frame="1"/>
          <w:shd w:val="clear" w:color="auto" w:fill="FFFFFF"/>
          <w:lang w:val="uk-UA"/>
        </w:rPr>
        <w:t>Держгеокадастру</w:t>
      </w:r>
      <w:proofErr w:type="spellEnd"/>
      <w:r w:rsidRPr="008366ED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 w:rsidR="00B176AF">
        <w:rPr>
          <w:u w:val="none"/>
          <w:bdr w:val="none" w:sz="0" w:space="0" w:color="auto" w:frame="1"/>
          <w:shd w:val="clear" w:color="auto" w:fill="FFFFFF"/>
          <w:lang w:val="uk-UA"/>
        </w:rPr>
        <w:t xml:space="preserve">                        </w:t>
      </w:r>
      <w:r w:rsidRPr="008366ED">
        <w:rPr>
          <w:u w:val="none"/>
          <w:bdr w:val="none" w:sz="0" w:space="0" w:color="auto" w:frame="1"/>
          <w:shd w:val="clear" w:color="auto" w:fill="FFFFFF"/>
          <w:lang w:val="uk-UA"/>
        </w:rPr>
        <w:lastRenderedPageBreak/>
        <w:t>у Житомирській області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вивчити можливість передачі земельних ділянок, вкритих лісовою рослинністю,</w:t>
      </w:r>
      <w:r w:rsidR="004C1EB1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>спеціалізованим лісогосподарським підприємствам.</w:t>
      </w:r>
    </w:p>
    <w:p w:rsidR="00F379CC" w:rsidRPr="00FF5AC9" w:rsidRDefault="008366ED" w:rsidP="00F379CC">
      <w:pPr>
        <w:pStyle w:val="a6"/>
        <w:numPr>
          <w:ilvl w:val="0"/>
          <w:numId w:val="10"/>
        </w:numPr>
        <w:ind w:left="0" w:firstLine="567"/>
        <w:jc w:val="both"/>
        <w:rPr>
          <w:i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rFonts w:eastAsiaTheme="minorHAnsi"/>
          <w:color w:val="auto"/>
          <w:u w:val="none"/>
          <w:lang w:val="uk-UA" w:eastAsia="en-US"/>
        </w:rPr>
        <w:t xml:space="preserve">Рекомендувати </w:t>
      </w:r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>Житомирсько</w:t>
      </w:r>
      <w:r>
        <w:rPr>
          <w:rFonts w:eastAsia="Calibri" w:cs="Calibri"/>
          <w:u w:val="none"/>
          <w:shd w:val="clear" w:color="auto" w:fill="FFFFFF"/>
          <w:lang w:val="uk-UA" w:eastAsia="en-US"/>
        </w:rPr>
        <w:t>му</w:t>
      </w:r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 xml:space="preserve"> обласно</w:t>
      </w:r>
      <w:r>
        <w:rPr>
          <w:rFonts w:eastAsia="Calibri" w:cs="Calibri"/>
          <w:u w:val="none"/>
          <w:shd w:val="clear" w:color="auto" w:fill="FFFFFF"/>
          <w:lang w:val="uk-UA" w:eastAsia="en-US"/>
        </w:rPr>
        <w:t>му комунальному</w:t>
      </w:r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 xml:space="preserve"> </w:t>
      </w:r>
      <w:proofErr w:type="spellStart"/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>агролісогосподарсько</w:t>
      </w:r>
      <w:r>
        <w:rPr>
          <w:rFonts w:eastAsia="Calibri" w:cs="Calibri"/>
          <w:u w:val="none"/>
          <w:shd w:val="clear" w:color="auto" w:fill="FFFFFF"/>
          <w:lang w:val="uk-UA" w:eastAsia="en-US"/>
        </w:rPr>
        <w:t>му</w:t>
      </w:r>
      <w:proofErr w:type="spellEnd"/>
      <w:r>
        <w:rPr>
          <w:rFonts w:eastAsia="Calibri" w:cs="Calibri"/>
          <w:u w:val="none"/>
          <w:shd w:val="clear" w:color="auto" w:fill="FFFFFF"/>
          <w:lang w:val="uk-UA" w:eastAsia="en-US"/>
        </w:rPr>
        <w:t xml:space="preserve"> підприємству</w:t>
      </w:r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 xml:space="preserve"> «</w:t>
      </w:r>
      <w:proofErr w:type="spellStart"/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>Житомироблагроліс</w:t>
      </w:r>
      <w:proofErr w:type="spellEnd"/>
      <w:r w:rsidRPr="00D82C16">
        <w:rPr>
          <w:rFonts w:eastAsia="Calibri" w:cs="Calibri"/>
          <w:u w:val="none"/>
          <w:shd w:val="clear" w:color="auto" w:fill="FFFFFF"/>
          <w:lang w:val="uk-UA" w:eastAsia="en-US"/>
        </w:rPr>
        <w:t>» Житомирської обласної ради</w:t>
      </w:r>
      <w:r>
        <w:rPr>
          <w:rFonts w:eastAsia="Calibri" w:cs="Calibri"/>
          <w:u w:val="none"/>
          <w:shd w:val="clear" w:color="auto" w:fill="FFFFFF"/>
          <w:lang w:val="uk-UA" w:eastAsia="en-US"/>
        </w:rPr>
        <w:t xml:space="preserve"> оформити державні акти </w:t>
      </w:r>
      <w:r w:rsidR="004C1EB1">
        <w:rPr>
          <w:rFonts w:eastAsia="Calibri" w:cs="Calibri"/>
          <w:u w:val="none"/>
          <w:shd w:val="clear" w:color="auto" w:fill="FFFFFF"/>
          <w:lang w:val="uk-UA" w:eastAsia="en-US"/>
        </w:rPr>
        <w:t>на право постійного користування земельними ділянками, які використовуються підприємством, відповідно до чинного законодавства.</w:t>
      </w:r>
    </w:p>
    <w:p w:rsidR="004C1EB1" w:rsidRPr="004C1EB1" w:rsidRDefault="004C1EB1" w:rsidP="004C1EB1">
      <w:pPr>
        <w:pStyle w:val="a6"/>
        <w:numPr>
          <w:ilvl w:val="0"/>
          <w:numId w:val="10"/>
        </w:numPr>
        <w:ind w:left="0" w:firstLine="567"/>
        <w:jc w:val="both"/>
        <w:rPr>
          <w:i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Підготувати та внести на розгляд обласної ради звернення до районних рад, районних державних адміністрацій,</w:t>
      </w:r>
      <w:r w:rsidR="00174C6F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>об’єднаних територіальних громад області щодо використання земельних ділянок запасу, вкритих лісовою рослинністю, полезахисних смуг та забезпечення їх господарського використання,</w:t>
      </w:r>
      <w:r w:rsidR="00174C6F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ви</w:t>
      </w:r>
      <w:r w:rsidR="00F379CC">
        <w:rPr>
          <w:u w:val="none"/>
          <w:bdr w:val="none" w:sz="0" w:space="0" w:color="auto" w:frame="1"/>
          <w:shd w:val="clear" w:color="auto" w:fill="FFFFFF"/>
          <w:lang w:val="uk-UA"/>
        </w:rPr>
        <w:t>користа</w:t>
      </w:r>
      <w:r w:rsidR="00277620">
        <w:rPr>
          <w:u w:val="none"/>
          <w:bdr w:val="none" w:sz="0" w:space="0" w:color="auto" w:frame="1"/>
          <w:shd w:val="clear" w:color="auto" w:fill="FFFFFF"/>
          <w:lang w:val="uk-UA"/>
        </w:rPr>
        <w:t>вши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досвід </w:t>
      </w:r>
      <w:proofErr w:type="spellStart"/>
      <w:r>
        <w:rPr>
          <w:u w:val="none"/>
          <w:bdr w:val="none" w:sz="0" w:space="0" w:color="auto" w:frame="1"/>
          <w:shd w:val="clear" w:color="auto" w:fill="FFFFFF"/>
          <w:lang w:val="uk-UA"/>
        </w:rPr>
        <w:t>Романівського</w:t>
      </w:r>
      <w:proofErr w:type="spellEnd"/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району.</w:t>
      </w:r>
    </w:p>
    <w:p w:rsidR="004C1EB1" w:rsidRPr="00A70F46" w:rsidRDefault="00F379CC" w:rsidP="00F379CC">
      <w:pPr>
        <w:pStyle w:val="a6"/>
        <w:numPr>
          <w:ilvl w:val="0"/>
          <w:numId w:val="10"/>
        </w:numPr>
        <w:ind w:left="0" w:firstLine="567"/>
        <w:jc w:val="both"/>
        <w:rPr>
          <w:i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Доручити</w:t>
      </w:r>
      <w:r>
        <w:rPr>
          <w:rFonts w:eastAsiaTheme="minorHAnsi"/>
          <w:color w:val="auto"/>
          <w:u w:val="none"/>
          <w:lang w:val="uk-UA" w:eastAsia="en-US"/>
        </w:rPr>
        <w:t xml:space="preserve"> управлінню юридичної та кадрової роботи виконавчого апарату обласної ради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вивчити правову сторону створення спеціалізованих комунальних лісогосподарських підприємств (установ)</w:t>
      </w:r>
      <w:r w:rsidRPr="00F379CC">
        <w:rPr>
          <w:rFonts w:eastAsia="Calibri"/>
          <w:color w:val="auto"/>
          <w:u w:val="none"/>
          <w:lang w:val="uk-UA" w:eastAsia="en-US"/>
        </w:rPr>
        <w:t xml:space="preserve"> </w:t>
      </w:r>
      <w:r w:rsidRPr="00162CD4">
        <w:rPr>
          <w:rFonts w:eastAsia="Calibri"/>
          <w:color w:val="auto"/>
          <w:u w:val="none"/>
          <w:lang w:val="uk-UA" w:eastAsia="en-US"/>
        </w:rPr>
        <w:t>у районах та об’єднаних територіальних громадах</w:t>
      </w:r>
      <w:r>
        <w:rPr>
          <w:rFonts w:eastAsia="Calibri"/>
          <w:color w:val="auto"/>
          <w:u w:val="none"/>
          <w:lang w:val="uk-UA" w:eastAsia="en-US"/>
        </w:rPr>
        <w:t xml:space="preserve"> області</w:t>
      </w:r>
      <w:r w:rsidRPr="00162CD4">
        <w:rPr>
          <w:rFonts w:eastAsia="Calibri"/>
          <w:color w:val="auto"/>
          <w:u w:val="none"/>
          <w:lang w:val="uk-UA" w:eastAsia="en-US"/>
        </w:rPr>
        <w:t>.</w:t>
      </w:r>
    </w:p>
    <w:p w:rsidR="00A70F46" w:rsidRPr="00F379CC" w:rsidRDefault="00A70F46" w:rsidP="00A70F46">
      <w:pPr>
        <w:pStyle w:val="a6"/>
        <w:ind w:left="567"/>
        <w:jc w:val="right"/>
        <w:rPr>
          <w:i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rFonts w:eastAsia="Calibri"/>
          <w:color w:val="auto"/>
          <w:u w:val="none"/>
          <w:lang w:val="uk-UA" w:eastAsia="en-US"/>
        </w:rPr>
        <w:t>Одноголосно</w:t>
      </w:r>
    </w:p>
    <w:p w:rsidR="00F379CC" w:rsidRPr="008366ED" w:rsidRDefault="00F379CC" w:rsidP="00F379CC">
      <w:pPr>
        <w:pStyle w:val="a6"/>
        <w:ind w:left="567"/>
        <w:jc w:val="both"/>
        <w:rPr>
          <w:i/>
          <w:u w:val="none"/>
          <w:bdr w:val="none" w:sz="0" w:space="0" w:color="auto" w:frame="1"/>
          <w:shd w:val="clear" w:color="auto" w:fill="FFFFFF"/>
          <w:lang w:val="uk-UA"/>
        </w:rPr>
      </w:pPr>
    </w:p>
    <w:p w:rsidR="00D82C16" w:rsidRDefault="00170AE9" w:rsidP="00170AE9">
      <w:pPr>
        <w:pStyle w:val="a6"/>
        <w:ind w:left="0" w:firstLine="567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rFonts w:eastAsia="Calibri"/>
          <w:b/>
          <w:u w:val="none"/>
          <w:lang w:val="uk-UA"/>
        </w:rPr>
        <w:t>2. </w:t>
      </w:r>
      <w:r w:rsidRPr="00170AE9">
        <w:rPr>
          <w:rFonts w:eastAsia="Calibri"/>
          <w:b/>
          <w:u w:val="none"/>
          <w:lang w:val="uk-UA"/>
        </w:rPr>
        <w:t>Слухали:</w:t>
      </w:r>
      <w:r w:rsidRPr="00170AE9">
        <w:rPr>
          <w:b/>
          <w:u w:val="none"/>
        </w:rPr>
        <w:t xml:space="preserve"> </w:t>
      </w:r>
      <w:proofErr w:type="spellStart"/>
      <w:r w:rsidRPr="00170AE9">
        <w:rPr>
          <w:b/>
          <w:u w:val="none"/>
        </w:rPr>
        <w:t>Добринськ</w:t>
      </w:r>
      <w:proofErr w:type="spellEnd"/>
      <w:r w:rsidRPr="00170AE9">
        <w:rPr>
          <w:b/>
          <w:u w:val="none"/>
          <w:lang w:val="uk-UA"/>
        </w:rPr>
        <w:t xml:space="preserve">у </w:t>
      </w:r>
      <w:r w:rsidRPr="00170AE9">
        <w:rPr>
          <w:b/>
          <w:u w:val="none"/>
        </w:rPr>
        <w:t xml:space="preserve"> </w:t>
      </w:r>
      <w:proofErr w:type="spellStart"/>
      <w:r w:rsidRPr="00170AE9">
        <w:rPr>
          <w:b/>
          <w:u w:val="none"/>
        </w:rPr>
        <w:t>Нін</w:t>
      </w:r>
      <w:proofErr w:type="spellEnd"/>
      <w:r w:rsidRPr="00170AE9">
        <w:rPr>
          <w:b/>
          <w:u w:val="none"/>
          <w:lang w:val="uk-UA"/>
        </w:rPr>
        <w:t>у</w:t>
      </w:r>
      <w:r w:rsidRPr="00170AE9">
        <w:rPr>
          <w:b/>
          <w:u w:val="none"/>
        </w:rPr>
        <w:t xml:space="preserve"> </w:t>
      </w:r>
      <w:proofErr w:type="spellStart"/>
      <w:r w:rsidRPr="00170AE9">
        <w:rPr>
          <w:b/>
          <w:u w:val="none"/>
        </w:rPr>
        <w:t>Контіївн</w:t>
      </w:r>
      <w:proofErr w:type="spellEnd"/>
      <w:r w:rsidRPr="00170AE9">
        <w:rPr>
          <w:b/>
          <w:u w:val="none"/>
          <w:lang w:val="uk-UA"/>
        </w:rPr>
        <w:t xml:space="preserve">у </w:t>
      </w:r>
      <w:r w:rsidRPr="00170AE9">
        <w:rPr>
          <w:u w:val="none"/>
        </w:rPr>
        <w:t xml:space="preserve"> – заступник</w:t>
      </w:r>
      <w:r w:rsidRPr="00170AE9">
        <w:rPr>
          <w:u w:val="none"/>
          <w:lang w:val="uk-UA"/>
        </w:rPr>
        <w:t>а</w:t>
      </w:r>
      <w:r w:rsidRPr="00170AE9">
        <w:rPr>
          <w:u w:val="none"/>
        </w:rPr>
        <w:t xml:space="preserve"> начальника </w:t>
      </w:r>
      <w:proofErr w:type="spellStart"/>
      <w:r w:rsidRPr="00170AE9">
        <w:rPr>
          <w:u w:val="none"/>
        </w:rPr>
        <w:t>управління</w:t>
      </w:r>
      <w:proofErr w:type="spellEnd"/>
      <w:r w:rsidRPr="00170AE9">
        <w:rPr>
          <w:u w:val="none"/>
        </w:rPr>
        <w:t xml:space="preserve"> </w:t>
      </w:r>
      <w:proofErr w:type="spellStart"/>
      <w:r w:rsidRPr="00170AE9">
        <w:rPr>
          <w:u w:val="none"/>
        </w:rPr>
        <w:t>агропромислового</w:t>
      </w:r>
      <w:proofErr w:type="spellEnd"/>
      <w:r w:rsidRPr="00170AE9">
        <w:rPr>
          <w:u w:val="none"/>
        </w:rPr>
        <w:t xml:space="preserve"> </w:t>
      </w:r>
      <w:proofErr w:type="spellStart"/>
      <w:r w:rsidRPr="00170AE9">
        <w:rPr>
          <w:u w:val="none"/>
        </w:rPr>
        <w:t>розвитку</w:t>
      </w:r>
      <w:proofErr w:type="spellEnd"/>
      <w:r w:rsidRPr="00170AE9">
        <w:rPr>
          <w:u w:val="none"/>
        </w:rPr>
        <w:t xml:space="preserve"> </w:t>
      </w:r>
      <w:proofErr w:type="spellStart"/>
      <w:r w:rsidRPr="00170AE9">
        <w:rPr>
          <w:u w:val="none"/>
        </w:rPr>
        <w:t>облдержадміністрації</w:t>
      </w:r>
      <w:proofErr w:type="spellEnd"/>
      <w:r w:rsidRPr="00170AE9">
        <w:rPr>
          <w:u w:val="none"/>
          <w:lang w:val="uk-UA"/>
        </w:rPr>
        <w:t>, яка проінформувала</w:t>
      </w:r>
      <w:r w:rsidRPr="00170AE9">
        <w:rPr>
          <w:u w:val="none"/>
          <w:bdr w:val="none" w:sz="0" w:space="0" w:color="auto" w:frame="1"/>
          <w:shd w:val="clear" w:color="auto" w:fill="FFFFFF"/>
        </w:rPr>
        <w:t xml:space="preserve"> </w:t>
      </w:r>
      <w:r w:rsidRPr="00170AE9">
        <w:rPr>
          <w:u w:val="none"/>
          <w:bdr w:val="none" w:sz="0" w:space="0" w:color="auto" w:frame="1"/>
          <w:shd w:val="clear" w:color="auto" w:fill="FFFFFF"/>
          <w:lang w:val="uk-UA"/>
        </w:rPr>
        <w:t xml:space="preserve">про </w:t>
      </w:r>
      <w:r w:rsidR="00174C6F" w:rsidRPr="00170AE9">
        <w:rPr>
          <w:u w:val="none"/>
          <w:bdr w:val="none" w:sz="0" w:space="0" w:color="auto" w:frame="1"/>
          <w:shd w:val="clear" w:color="auto" w:fill="FFFFFF"/>
          <w:lang w:val="uk-UA"/>
        </w:rPr>
        <w:t>укладання</w:t>
      </w:r>
      <w:r w:rsidRPr="00170AE9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170AE9">
        <w:rPr>
          <w:u w:val="none"/>
          <w:bdr w:val="none" w:sz="0" w:space="0" w:color="auto" w:frame="1"/>
          <w:shd w:val="clear" w:color="auto" w:fill="FFFFFF"/>
        </w:rPr>
        <w:t>угод</w:t>
      </w:r>
      <w:proofErr w:type="spellEnd"/>
      <w:r w:rsidRPr="00170AE9">
        <w:rPr>
          <w:u w:val="none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170AE9">
        <w:rPr>
          <w:u w:val="none"/>
          <w:bdr w:val="none" w:sz="0" w:space="0" w:color="auto" w:frame="1"/>
          <w:shd w:val="clear" w:color="auto" w:fill="FFFFFF"/>
        </w:rPr>
        <w:t>соціальне</w:t>
      </w:r>
      <w:proofErr w:type="spellEnd"/>
      <w:r w:rsidRPr="00170AE9">
        <w:rPr>
          <w:u w:val="none"/>
          <w:bdr w:val="none" w:sz="0" w:space="0" w:color="auto" w:frame="1"/>
          <w:shd w:val="clear" w:color="auto" w:fill="FFFFFF"/>
        </w:rPr>
        <w:t xml:space="preserve"> партнерство та договор</w:t>
      </w:r>
      <w:proofErr w:type="spellStart"/>
      <w:r w:rsidRPr="00170AE9">
        <w:rPr>
          <w:u w:val="none"/>
          <w:bdr w:val="none" w:sz="0" w:space="0" w:color="auto" w:frame="1"/>
          <w:shd w:val="clear" w:color="auto" w:fill="FFFFFF"/>
          <w:lang w:val="uk-UA"/>
        </w:rPr>
        <w:t>ів</w:t>
      </w:r>
      <w:proofErr w:type="spellEnd"/>
      <w:r w:rsidRPr="00170AE9">
        <w:rPr>
          <w:u w:val="none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170AE9">
        <w:rPr>
          <w:u w:val="none"/>
          <w:bdr w:val="none" w:sz="0" w:space="0" w:color="auto" w:frame="1"/>
          <w:shd w:val="clear" w:color="auto" w:fill="FFFFFF"/>
        </w:rPr>
        <w:t>соціальне</w:t>
      </w:r>
      <w:proofErr w:type="spellEnd"/>
      <w:r w:rsidRPr="00170AE9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0AE9">
        <w:rPr>
          <w:u w:val="none"/>
          <w:bdr w:val="none" w:sz="0" w:space="0" w:color="auto" w:frame="1"/>
          <w:shd w:val="clear" w:color="auto" w:fill="FFFFFF"/>
        </w:rPr>
        <w:t>економічне</w:t>
      </w:r>
      <w:proofErr w:type="spellEnd"/>
      <w:r w:rsidRPr="00170AE9">
        <w:rPr>
          <w:u w:val="none"/>
          <w:bdr w:val="none" w:sz="0" w:space="0" w:color="auto" w:frame="1"/>
          <w:shd w:val="clear" w:color="auto" w:fill="FFFFFF"/>
        </w:rPr>
        <w:t xml:space="preserve"> партнерство</w:t>
      </w:r>
      <w:r w:rsidRPr="00170AE9">
        <w:rPr>
          <w:u w:val="none"/>
          <w:bdr w:val="none" w:sz="0" w:space="0" w:color="auto" w:frame="1"/>
          <w:shd w:val="clear" w:color="auto" w:fill="FFFFFF"/>
          <w:lang w:val="uk-UA"/>
        </w:rPr>
        <w:t>.</w:t>
      </w:r>
    </w:p>
    <w:p w:rsidR="00A41111" w:rsidRPr="00170AE9" w:rsidRDefault="00A41111" w:rsidP="00170AE9">
      <w:pPr>
        <w:pStyle w:val="a6"/>
        <w:ind w:left="0" w:firstLine="567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</w:p>
    <w:p w:rsidR="00170AE9" w:rsidRDefault="00A41111" w:rsidP="00A41111">
      <w:pPr>
        <w:pStyle w:val="a6"/>
        <w:ind w:left="0" w:firstLine="567"/>
        <w:jc w:val="both"/>
        <w:rPr>
          <w:u w:val="none"/>
          <w:lang w:val="uk-UA"/>
        </w:rPr>
      </w:pPr>
      <w:r w:rsidRPr="00A41111">
        <w:rPr>
          <w:u w:val="none"/>
          <w:lang w:val="uk-UA"/>
        </w:rPr>
        <w:t xml:space="preserve">В обговоренні питання </w:t>
      </w:r>
      <w:r>
        <w:rPr>
          <w:u w:val="none"/>
          <w:lang w:val="uk-UA"/>
        </w:rPr>
        <w:t xml:space="preserve">взяли участь: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В.Т.,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І.В., Павленко А.А.</w:t>
      </w:r>
    </w:p>
    <w:p w:rsidR="00A41111" w:rsidRDefault="00A41111" w:rsidP="00A41111">
      <w:pPr>
        <w:pStyle w:val="a6"/>
        <w:ind w:left="0" w:firstLine="567"/>
        <w:jc w:val="both"/>
        <w:rPr>
          <w:lang w:val="uk-UA"/>
        </w:rPr>
      </w:pPr>
    </w:p>
    <w:p w:rsidR="00170AE9" w:rsidRDefault="00170AE9" w:rsidP="00170AE9">
      <w:pPr>
        <w:pStyle w:val="a6"/>
        <w:widowControl/>
        <w:autoSpaceDE/>
        <w:autoSpaceDN/>
        <w:adjustRightInd/>
        <w:ind w:left="0"/>
        <w:jc w:val="both"/>
        <w:rPr>
          <w:rFonts w:eastAsia="Calibri"/>
          <w:b/>
          <w:u w:val="none"/>
          <w:lang w:val="uk-UA"/>
        </w:rPr>
      </w:pPr>
      <w:r>
        <w:rPr>
          <w:rFonts w:eastAsia="Calibri"/>
          <w:b/>
          <w:u w:val="none"/>
          <w:lang w:val="uk-UA"/>
        </w:rPr>
        <w:t xml:space="preserve">ВИРІШИЛИ:  </w:t>
      </w:r>
    </w:p>
    <w:p w:rsidR="00170AE9" w:rsidRPr="00B176AF" w:rsidRDefault="00170AE9" w:rsidP="00170AE9">
      <w:pPr>
        <w:pStyle w:val="a6"/>
        <w:ind w:left="644"/>
        <w:jc w:val="both"/>
        <w:rPr>
          <w:sz w:val="18"/>
          <w:szCs w:val="18"/>
          <w:lang w:val="uk-UA"/>
        </w:rPr>
      </w:pPr>
    </w:p>
    <w:p w:rsidR="00170AE9" w:rsidRDefault="00170AE9" w:rsidP="00170AE9">
      <w:pPr>
        <w:pStyle w:val="a6"/>
        <w:ind w:left="0" w:firstLine="567"/>
        <w:jc w:val="both"/>
        <w:rPr>
          <w:rFonts w:eastAsiaTheme="minorHAnsi"/>
          <w:color w:val="auto"/>
          <w:u w:val="none"/>
          <w:lang w:val="uk-UA" w:eastAsia="en-US"/>
        </w:rPr>
      </w:pPr>
      <w:r w:rsidRPr="00170AE9">
        <w:rPr>
          <w:u w:val="none"/>
          <w:lang w:val="uk-UA"/>
        </w:rPr>
        <w:t xml:space="preserve">Рекомендувати управлінню агропромислового розвитку облдержадміністрації </w:t>
      </w:r>
      <w:r>
        <w:rPr>
          <w:u w:val="none"/>
          <w:lang w:val="uk-UA"/>
        </w:rPr>
        <w:t xml:space="preserve">спільно з </w:t>
      </w:r>
      <w:r w:rsidR="00447FCD">
        <w:rPr>
          <w:rFonts w:eastAsiaTheme="minorHAnsi"/>
          <w:color w:val="auto"/>
          <w:u w:val="none"/>
          <w:lang w:val="uk-UA" w:eastAsia="en-US"/>
        </w:rPr>
        <w:t>управлінням</w:t>
      </w:r>
      <w:r>
        <w:rPr>
          <w:rFonts w:eastAsiaTheme="minorHAnsi"/>
          <w:color w:val="auto"/>
          <w:u w:val="none"/>
          <w:lang w:val="uk-UA" w:eastAsia="en-US"/>
        </w:rPr>
        <w:t xml:space="preserve"> юридичної та кадрової роботи виконавчого апарату обласної ради</w:t>
      </w:r>
      <w:r w:rsidR="00447FCD">
        <w:rPr>
          <w:rFonts w:eastAsiaTheme="minorHAnsi"/>
          <w:color w:val="auto"/>
          <w:u w:val="none"/>
          <w:lang w:val="uk-UA" w:eastAsia="en-US"/>
        </w:rPr>
        <w:t xml:space="preserve"> вивчити можливість та надати постійній комісії пропозиції щодо укладання угод про соціальне партнерство та договорів про соціальне економічне партнерство.</w:t>
      </w:r>
    </w:p>
    <w:p w:rsidR="00447FCD" w:rsidRPr="00B176AF" w:rsidRDefault="00447FCD" w:rsidP="00170AE9">
      <w:pPr>
        <w:pStyle w:val="a6"/>
        <w:ind w:left="0" w:firstLine="567"/>
        <w:jc w:val="both"/>
        <w:rPr>
          <w:rFonts w:eastAsiaTheme="minorHAnsi"/>
          <w:color w:val="auto"/>
          <w:sz w:val="20"/>
          <w:szCs w:val="20"/>
          <w:u w:val="none"/>
          <w:lang w:val="uk-UA" w:eastAsia="en-US"/>
        </w:rPr>
      </w:pPr>
    </w:p>
    <w:p w:rsidR="00447FCD" w:rsidRDefault="00447FCD" w:rsidP="00447FCD">
      <w:pPr>
        <w:widowControl/>
        <w:tabs>
          <w:tab w:val="left" w:pos="0"/>
        </w:tabs>
        <w:autoSpaceDE/>
        <w:autoSpaceDN/>
        <w:adjustRightInd/>
        <w:spacing w:before="120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                                                                                          Голосували:</w:t>
      </w:r>
    </w:p>
    <w:p w:rsidR="00447FCD" w:rsidRDefault="00447FCD" w:rsidP="00447FCD">
      <w:pPr>
        <w:widowControl/>
        <w:tabs>
          <w:tab w:val="left" w:pos="0"/>
        </w:tabs>
        <w:autoSpaceDE/>
        <w:autoSpaceDN/>
        <w:adjustRightInd/>
        <w:spacing w:before="120"/>
        <w:ind w:right="1558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     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 xml:space="preserve">        за – 5</w:t>
      </w:r>
    </w:p>
    <w:p w:rsidR="00447FCD" w:rsidRDefault="00447FCD" w:rsidP="00447FCD">
      <w:pPr>
        <w:widowControl/>
        <w:tabs>
          <w:tab w:val="left" w:pos="0"/>
        </w:tabs>
        <w:autoSpaceDE/>
        <w:autoSpaceDN/>
        <w:adjustRightInd/>
        <w:spacing w:before="120"/>
        <w:ind w:right="2267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                                                                                         проти - 1</w:t>
      </w:r>
    </w:p>
    <w:p w:rsidR="00174C6F" w:rsidRPr="00A70F46" w:rsidRDefault="00447FCD" w:rsidP="00A70F46">
      <w:pPr>
        <w:widowControl/>
        <w:tabs>
          <w:tab w:val="left" w:pos="0"/>
        </w:tabs>
        <w:autoSpaceDE/>
        <w:autoSpaceDN/>
        <w:adjustRightInd/>
        <w:spacing w:before="120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                                                                                         утримався -1</w:t>
      </w:r>
    </w:p>
    <w:p w:rsidR="00174C6F" w:rsidRPr="00174C6F" w:rsidRDefault="00174C6F" w:rsidP="00174C6F">
      <w:pPr>
        <w:widowControl/>
        <w:autoSpaceDE/>
        <w:autoSpaceDN/>
        <w:adjustRightInd/>
        <w:jc w:val="right"/>
        <w:rPr>
          <w:color w:val="auto"/>
          <w:u w:val="none"/>
          <w:lang w:val="uk-UA"/>
        </w:rPr>
      </w:pP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  <w:r w:rsidRPr="00174C6F">
        <w:rPr>
          <w:rFonts w:ascii="Calibri" w:eastAsia="Calibri" w:hAnsi="Calibri" w:cs="Calibri"/>
          <w:color w:val="auto"/>
          <w:u w:val="none"/>
          <w:lang w:val="uk-UA" w:eastAsia="en-US"/>
        </w:rPr>
        <w:tab/>
      </w:r>
    </w:p>
    <w:p w:rsidR="00174C6F" w:rsidRPr="00174C6F" w:rsidRDefault="00174C6F" w:rsidP="00174C6F">
      <w:pPr>
        <w:jc w:val="right"/>
        <w:rPr>
          <w:rFonts w:eastAsia="Calibri"/>
          <w:u w:val="none"/>
          <w:lang w:val="uk-UA"/>
        </w:rPr>
      </w:pPr>
    </w:p>
    <w:p w:rsidR="00174C6F" w:rsidRPr="00174C6F" w:rsidRDefault="00174C6F" w:rsidP="00174C6F">
      <w:pPr>
        <w:jc w:val="right"/>
        <w:rPr>
          <w:rFonts w:eastAsia="Calibri"/>
          <w:u w:val="none"/>
          <w:lang w:val="uk-UA"/>
        </w:rPr>
      </w:pPr>
    </w:p>
    <w:p w:rsidR="00174C6F" w:rsidRPr="00174C6F" w:rsidRDefault="00174C6F" w:rsidP="00174C6F">
      <w:pPr>
        <w:rPr>
          <w:u w:val="none"/>
          <w:lang w:val="uk-UA"/>
        </w:rPr>
      </w:pPr>
      <w:r w:rsidRPr="00174C6F">
        <w:rPr>
          <w:u w:val="none"/>
          <w:lang w:val="uk-UA"/>
        </w:rPr>
        <w:t xml:space="preserve">Голова постійної комісії                                                               І.В. </w:t>
      </w:r>
      <w:proofErr w:type="spellStart"/>
      <w:r w:rsidRPr="00174C6F">
        <w:rPr>
          <w:u w:val="none"/>
          <w:lang w:val="uk-UA"/>
        </w:rPr>
        <w:t>Костюшко</w:t>
      </w:r>
      <w:proofErr w:type="spellEnd"/>
    </w:p>
    <w:p w:rsidR="00174C6F" w:rsidRPr="00174C6F" w:rsidRDefault="00174C6F" w:rsidP="00174C6F">
      <w:pPr>
        <w:rPr>
          <w:u w:val="none"/>
          <w:lang w:val="uk-UA"/>
        </w:rPr>
      </w:pPr>
    </w:p>
    <w:p w:rsidR="00447FCD" w:rsidRPr="00EE5D5A" w:rsidRDefault="00174C6F" w:rsidP="00A41111">
      <w:pPr>
        <w:rPr>
          <w:u w:val="none"/>
          <w:lang w:val="uk-UA"/>
        </w:rPr>
      </w:pPr>
      <w:r w:rsidRPr="00174C6F">
        <w:rPr>
          <w:u w:val="none"/>
          <w:lang w:val="uk-UA"/>
        </w:rPr>
        <w:t xml:space="preserve">Секретар постійної комісії                                                           В.Т. </w:t>
      </w:r>
      <w:proofErr w:type="spellStart"/>
      <w:r w:rsidRPr="00174C6F">
        <w:rPr>
          <w:u w:val="none"/>
          <w:lang w:val="uk-UA"/>
        </w:rPr>
        <w:t>Заруцький</w:t>
      </w:r>
      <w:proofErr w:type="spellEnd"/>
    </w:p>
    <w:sectPr w:rsidR="00447FCD" w:rsidRPr="00EE5D5A" w:rsidSect="00C9795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597"/>
    <w:multiLevelType w:val="multilevel"/>
    <w:tmpl w:val="CA628D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62C4493"/>
    <w:multiLevelType w:val="multilevel"/>
    <w:tmpl w:val="DAFA60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6614DAF"/>
    <w:multiLevelType w:val="multilevel"/>
    <w:tmpl w:val="DA4E9B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2DF977B4"/>
    <w:multiLevelType w:val="hybridMultilevel"/>
    <w:tmpl w:val="0838A040"/>
    <w:lvl w:ilvl="0" w:tplc="AE0C74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237FC"/>
    <w:multiLevelType w:val="hybridMultilevel"/>
    <w:tmpl w:val="548AC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3B21"/>
    <w:multiLevelType w:val="multilevel"/>
    <w:tmpl w:val="DAFA60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6EA612C7"/>
    <w:multiLevelType w:val="multilevel"/>
    <w:tmpl w:val="02A604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Calibr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  <w:b/>
        <w:u w:val="none"/>
      </w:rPr>
    </w:lvl>
  </w:abstractNum>
  <w:abstractNum w:abstractNumId="7">
    <w:nsid w:val="6ED373E7"/>
    <w:multiLevelType w:val="hybridMultilevel"/>
    <w:tmpl w:val="937A431C"/>
    <w:lvl w:ilvl="0" w:tplc="FAE4B06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501454"/>
    <w:multiLevelType w:val="hybridMultilevel"/>
    <w:tmpl w:val="F24CE7BE"/>
    <w:lvl w:ilvl="0" w:tplc="72BE7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9E7D98"/>
    <w:multiLevelType w:val="hybridMultilevel"/>
    <w:tmpl w:val="CC602288"/>
    <w:lvl w:ilvl="0" w:tplc="E9EA527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42"/>
    <w:rsid w:val="000742ED"/>
    <w:rsid w:val="00162CD4"/>
    <w:rsid w:val="00170AE9"/>
    <w:rsid w:val="00174C6F"/>
    <w:rsid w:val="001A024A"/>
    <w:rsid w:val="002505A2"/>
    <w:rsid w:val="00277620"/>
    <w:rsid w:val="002A0E64"/>
    <w:rsid w:val="00441692"/>
    <w:rsid w:val="00447FCD"/>
    <w:rsid w:val="004C1EB1"/>
    <w:rsid w:val="006E4D4B"/>
    <w:rsid w:val="0082369A"/>
    <w:rsid w:val="008366ED"/>
    <w:rsid w:val="00951483"/>
    <w:rsid w:val="00A41111"/>
    <w:rsid w:val="00A70F46"/>
    <w:rsid w:val="00AC57D0"/>
    <w:rsid w:val="00B176AF"/>
    <w:rsid w:val="00B95442"/>
    <w:rsid w:val="00C86122"/>
    <w:rsid w:val="00C9795A"/>
    <w:rsid w:val="00D82C16"/>
    <w:rsid w:val="00EE5D5A"/>
    <w:rsid w:val="00F379CC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9795A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95A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C97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9795A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95A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C9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5236</Words>
  <Characters>2985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18</cp:revision>
  <cp:lastPrinted>2017-06-20T12:28:00Z</cp:lastPrinted>
  <dcterms:created xsi:type="dcterms:W3CDTF">2017-06-13T08:34:00Z</dcterms:created>
  <dcterms:modified xsi:type="dcterms:W3CDTF">2017-06-22T09:39:00Z</dcterms:modified>
</cp:coreProperties>
</file>