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Pr="003C7993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2A60BA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2A60BA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E20AD9" w:rsidRPr="003C7993" w:rsidRDefault="00E20AD9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B9053A">
        <w:rPr>
          <w:b/>
          <w:color w:val="auto"/>
          <w:u w:val="none"/>
          <w:lang w:val="uk-UA"/>
        </w:rPr>
        <w:t>2</w:t>
      </w:r>
    </w:p>
    <w:p w:rsidR="00DA0D64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E20AD9" w:rsidRPr="003C7993" w:rsidRDefault="00E20AD9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B9053A">
        <w:rPr>
          <w:color w:val="auto"/>
          <w:u w:val="none"/>
          <w:lang w:val="uk-UA"/>
        </w:rPr>
        <w:t>15 грудня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11523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AF4F50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5F3AD4" w:rsidRDefault="005F3AD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5F3AD4" w:rsidRDefault="005F3AD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E20AD9" w:rsidRPr="003C7993" w:rsidRDefault="00E20AD9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3738E5">
        <w:rPr>
          <w:color w:val="auto"/>
          <w:u w:val="none"/>
          <w:lang w:val="uk-UA"/>
        </w:rPr>
        <w:t xml:space="preserve">: </w:t>
      </w:r>
      <w:proofErr w:type="spellStart"/>
      <w:r w:rsidR="003738E5">
        <w:rPr>
          <w:color w:val="auto"/>
          <w:u w:val="none"/>
          <w:lang w:val="uk-UA"/>
        </w:rPr>
        <w:t>Кізін</w:t>
      </w:r>
      <w:proofErr w:type="spellEnd"/>
      <w:r w:rsidR="003738E5">
        <w:rPr>
          <w:color w:val="auto"/>
          <w:u w:val="none"/>
          <w:lang w:val="uk-UA"/>
        </w:rPr>
        <w:t xml:space="preserve"> С.В.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980DB7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Па</w:t>
      </w:r>
      <w:proofErr w:type="spellStart"/>
      <w:r w:rsidR="0004363A">
        <w:rPr>
          <w:color w:val="auto"/>
          <w:u w:val="none"/>
          <w:lang w:val="uk-UA"/>
        </w:rPr>
        <w:t>січ</w:t>
      </w:r>
      <w:proofErr w:type="spellEnd"/>
      <w:r w:rsidR="0004363A">
        <w:rPr>
          <w:color w:val="auto"/>
          <w:u w:val="none"/>
          <w:lang w:val="uk-UA"/>
        </w:rPr>
        <w:t>ник О.М.</w:t>
      </w:r>
      <w:r w:rsidR="00980DB7">
        <w:rPr>
          <w:color w:val="auto"/>
          <w:u w:val="none"/>
          <w:lang w:val="uk-UA"/>
        </w:rPr>
        <w:t>- секретар постійної комісії.</w:t>
      </w:r>
    </w:p>
    <w:p w:rsidR="005F3AD4" w:rsidRDefault="005F3AD4" w:rsidP="00C350BC">
      <w:pPr>
        <w:spacing w:after="0"/>
        <w:jc w:val="both"/>
        <w:rPr>
          <w:b/>
          <w:lang w:val="uk-UA"/>
        </w:rPr>
      </w:pPr>
    </w:p>
    <w:p w:rsidR="00E20AD9" w:rsidRPr="003C7993" w:rsidRDefault="00E20AD9" w:rsidP="00C350BC">
      <w:pPr>
        <w:spacing w:after="0"/>
        <w:jc w:val="both"/>
        <w:rPr>
          <w:b/>
          <w:lang w:val="uk-UA"/>
        </w:rPr>
      </w:pPr>
    </w:p>
    <w:p w:rsidR="008E5C34" w:rsidRPr="001C6E80" w:rsidRDefault="00B15B02" w:rsidP="00DA0D64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</w:pPr>
      <w:r>
        <w:rPr>
          <w:b/>
          <w:u w:val="none"/>
          <w:lang w:val="uk-UA"/>
        </w:rPr>
        <w:t>Запрошені:</w:t>
      </w:r>
      <w:r w:rsidR="00A77A9E" w:rsidRPr="003C7993">
        <w:rPr>
          <w:u w:val="none"/>
          <w:lang w:val="uk-UA"/>
        </w:rPr>
        <w:t xml:space="preserve"> </w:t>
      </w:r>
      <w:r w:rsidR="001C6E80">
        <w:rPr>
          <w:u w:val="none"/>
          <w:lang w:val="uk-UA"/>
        </w:rPr>
        <w:t>Рибак Н.І. - заступник голови обласної ради</w:t>
      </w:r>
      <w:r w:rsidR="00A77A9E" w:rsidRPr="003C7993">
        <w:rPr>
          <w:u w:val="none"/>
          <w:lang w:val="uk-UA"/>
        </w:rPr>
        <w:t xml:space="preserve">, </w:t>
      </w:r>
      <w:r w:rsidR="0045495A">
        <w:rPr>
          <w:u w:val="none"/>
          <w:lang w:val="uk-UA"/>
        </w:rPr>
        <w:t xml:space="preserve">Дмитренко Г.В. – перший заступник голови облдержадміністрації, </w:t>
      </w:r>
      <w:proofErr w:type="spellStart"/>
      <w:r w:rsidR="0045495A">
        <w:rPr>
          <w:u w:val="none"/>
          <w:lang w:val="uk-UA"/>
        </w:rPr>
        <w:t>Мініч</w:t>
      </w:r>
      <w:proofErr w:type="spellEnd"/>
      <w:r w:rsidR="0045495A">
        <w:rPr>
          <w:u w:val="none"/>
          <w:lang w:val="uk-UA"/>
        </w:rPr>
        <w:t xml:space="preserve"> Л.Г.- заступник </w:t>
      </w:r>
      <w:r w:rsidR="006E0039">
        <w:rPr>
          <w:u w:val="none"/>
          <w:lang w:val="uk-UA"/>
        </w:rPr>
        <w:t xml:space="preserve">директор департаменту фінансів облдержадміністрації, </w:t>
      </w:r>
      <w:proofErr w:type="spellStart"/>
      <w:r w:rsidR="001C6E80" w:rsidRPr="00B9053A">
        <w:rPr>
          <w:rFonts w:eastAsia="Calibri"/>
          <w:iCs/>
          <w:color w:val="auto"/>
          <w:u w:val="none"/>
          <w:lang w:val="uk-UA" w:eastAsia="en-US"/>
        </w:rPr>
        <w:t>Нікітчук</w:t>
      </w:r>
      <w:proofErr w:type="spellEnd"/>
      <w:r w:rsidR="001C6E80" w:rsidRPr="00B9053A">
        <w:rPr>
          <w:rFonts w:eastAsia="Calibri"/>
          <w:iCs/>
          <w:color w:val="auto"/>
          <w:u w:val="none"/>
          <w:lang w:val="uk-UA" w:eastAsia="en-US"/>
        </w:rPr>
        <w:t xml:space="preserve"> </w:t>
      </w:r>
      <w:r w:rsidR="001C6E80">
        <w:rPr>
          <w:rFonts w:eastAsia="Calibri"/>
          <w:iCs/>
          <w:color w:val="auto"/>
          <w:u w:val="none"/>
          <w:lang w:val="uk-UA" w:eastAsia="en-US"/>
        </w:rPr>
        <w:t xml:space="preserve">І. В. </w:t>
      </w:r>
      <w:r w:rsidR="001C6E80" w:rsidRPr="00B9053A">
        <w:rPr>
          <w:rFonts w:eastAsia="Calibri"/>
          <w:iCs/>
          <w:color w:val="auto"/>
          <w:u w:val="none"/>
          <w:lang w:val="uk-UA" w:eastAsia="en-US"/>
        </w:rPr>
        <w:t>- начальник управління  державної служби  надзвичайних ситуацій</w:t>
      </w:r>
      <w:r w:rsidR="001C6E80">
        <w:rPr>
          <w:rFonts w:eastAsia="Calibri"/>
          <w:iCs/>
          <w:color w:val="auto"/>
          <w:u w:val="none"/>
          <w:lang w:val="uk-UA" w:eastAsia="en-US"/>
        </w:rPr>
        <w:t xml:space="preserve"> України в Житомирській області. Толочко І.М. - </w:t>
      </w:r>
      <w:r w:rsidR="00902DA6" w:rsidRPr="003C7993">
        <w:rPr>
          <w:color w:val="auto"/>
          <w:u w:val="none"/>
          <w:lang w:val="uk-UA"/>
        </w:rPr>
        <w:t>керуючий  справами виконавчого апарату обласної ради</w:t>
      </w:r>
      <w:r w:rsidR="00B11426">
        <w:rPr>
          <w:color w:val="auto"/>
          <w:u w:val="none"/>
          <w:lang w:val="uk-UA"/>
        </w:rPr>
        <w:t xml:space="preserve">, </w:t>
      </w:r>
      <w:r w:rsidR="009D0CFC">
        <w:rPr>
          <w:color w:val="auto"/>
          <w:u w:val="none"/>
          <w:lang w:val="uk-UA"/>
        </w:rPr>
        <w:t xml:space="preserve">Савенко </w:t>
      </w:r>
      <w:r w:rsidR="006B551C">
        <w:rPr>
          <w:color w:val="auto"/>
          <w:u w:val="none"/>
          <w:lang w:val="uk-UA"/>
        </w:rPr>
        <w:t xml:space="preserve">І.О. – заступник керуючого справами, </w:t>
      </w:r>
      <w:r w:rsidR="005E1D4B">
        <w:rPr>
          <w:color w:val="auto"/>
          <w:u w:val="none"/>
          <w:lang w:val="uk-UA"/>
        </w:rPr>
        <w:t>начальник відділу юридичної</w:t>
      </w:r>
      <w:r w:rsidR="009D0CFC">
        <w:rPr>
          <w:color w:val="auto"/>
          <w:u w:val="none"/>
          <w:lang w:val="uk-UA"/>
        </w:rPr>
        <w:t xml:space="preserve"> та кадрової роботи, </w:t>
      </w:r>
      <w:proofErr w:type="spellStart"/>
      <w:r w:rsidR="0041099B">
        <w:rPr>
          <w:color w:val="auto"/>
          <w:u w:val="none"/>
          <w:lang w:val="uk-UA"/>
        </w:rPr>
        <w:t>Глушенко</w:t>
      </w:r>
      <w:proofErr w:type="spellEnd"/>
      <w:r w:rsidR="0041099B">
        <w:rPr>
          <w:color w:val="auto"/>
          <w:u w:val="none"/>
          <w:lang w:val="uk-UA"/>
        </w:rPr>
        <w:t xml:space="preserve"> М.Д. - </w:t>
      </w:r>
      <w:r w:rsidR="008E5C34">
        <w:rPr>
          <w:color w:val="auto"/>
          <w:u w:val="none"/>
          <w:lang w:val="uk-UA"/>
        </w:rPr>
        <w:t>начальник організаційного відділу виконавчого апарату обласн</w:t>
      </w:r>
      <w:r w:rsidR="00494069">
        <w:rPr>
          <w:color w:val="auto"/>
          <w:u w:val="none"/>
          <w:lang w:val="uk-UA"/>
        </w:rPr>
        <w:t xml:space="preserve">ої ради, </w:t>
      </w:r>
      <w:r w:rsidR="00494069" w:rsidRPr="00494069">
        <w:rPr>
          <w:color w:val="auto"/>
          <w:u w:val="none"/>
          <w:lang w:val="uk-UA"/>
        </w:rPr>
        <w:t xml:space="preserve"> </w:t>
      </w:r>
      <w:proofErr w:type="spellStart"/>
      <w:r w:rsidR="00494069">
        <w:rPr>
          <w:color w:val="auto"/>
          <w:u w:val="none"/>
          <w:lang w:val="uk-UA"/>
        </w:rPr>
        <w:t>Кропачов</w:t>
      </w:r>
      <w:proofErr w:type="spellEnd"/>
      <w:r w:rsidR="00494069">
        <w:rPr>
          <w:color w:val="auto"/>
          <w:u w:val="none"/>
          <w:lang w:val="uk-UA"/>
        </w:rPr>
        <w:t xml:space="preserve"> Д.І.</w:t>
      </w:r>
      <w:r w:rsidR="00494069" w:rsidRPr="00972C46">
        <w:rPr>
          <w:color w:val="auto"/>
          <w:u w:val="none"/>
          <w:lang w:val="uk-UA"/>
        </w:rPr>
        <w:t xml:space="preserve"> – депутат обласної ради</w:t>
      </w:r>
      <w:r w:rsidR="009F2E68">
        <w:rPr>
          <w:color w:val="auto"/>
          <w:u w:val="none"/>
          <w:lang w:val="uk-UA"/>
        </w:rPr>
        <w:t xml:space="preserve">, Білецький О.М. – заступник голови Житомирської районної ради, </w:t>
      </w:r>
      <w:proofErr w:type="spellStart"/>
      <w:r w:rsidR="00825B03">
        <w:rPr>
          <w:color w:val="auto"/>
          <w:u w:val="none"/>
          <w:lang w:val="uk-UA"/>
        </w:rPr>
        <w:t>Шатило</w:t>
      </w:r>
      <w:proofErr w:type="spellEnd"/>
      <w:r w:rsidR="00825B03">
        <w:rPr>
          <w:color w:val="auto"/>
          <w:u w:val="none"/>
          <w:lang w:val="uk-UA"/>
        </w:rPr>
        <w:t xml:space="preserve"> </w:t>
      </w:r>
      <w:r w:rsidR="004B1351">
        <w:rPr>
          <w:color w:val="auto"/>
          <w:u w:val="none"/>
          <w:lang w:val="uk-UA"/>
        </w:rPr>
        <w:t xml:space="preserve">О.А.- директор департаменту </w:t>
      </w:r>
      <w:r w:rsidR="00D54423">
        <w:rPr>
          <w:color w:val="auto"/>
          <w:u w:val="none"/>
          <w:lang w:val="uk-UA"/>
        </w:rPr>
        <w:t>економічного розвитку, торгівлі та міжнародного співробітництва</w:t>
      </w:r>
      <w:r w:rsidR="00402947">
        <w:rPr>
          <w:color w:val="auto"/>
          <w:u w:val="none"/>
          <w:lang w:val="uk-UA"/>
        </w:rPr>
        <w:t xml:space="preserve"> облдержадміністрації</w:t>
      </w:r>
      <w:r w:rsidR="00EC3439">
        <w:rPr>
          <w:color w:val="auto"/>
          <w:u w:val="none"/>
          <w:lang w:val="uk-UA"/>
        </w:rPr>
        <w:t xml:space="preserve">, </w:t>
      </w:r>
      <w:proofErr w:type="spellStart"/>
      <w:r w:rsidR="00402947">
        <w:rPr>
          <w:color w:val="auto"/>
          <w:u w:val="none"/>
          <w:lang w:val="uk-UA"/>
        </w:rPr>
        <w:t>Липовецька</w:t>
      </w:r>
      <w:proofErr w:type="spellEnd"/>
      <w:r w:rsidR="00402947">
        <w:rPr>
          <w:color w:val="auto"/>
          <w:u w:val="none"/>
          <w:lang w:val="uk-UA"/>
        </w:rPr>
        <w:t xml:space="preserve"> О.Г. – заступник начальника освіти і науки облдержадміністрації, Антонюк О.М. – заступник управління </w:t>
      </w:r>
      <w:proofErr w:type="spellStart"/>
      <w:r w:rsidR="00D420B2">
        <w:rPr>
          <w:color w:val="auto"/>
          <w:u w:val="none"/>
          <w:lang w:val="uk-UA"/>
        </w:rPr>
        <w:t>сімї</w:t>
      </w:r>
      <w:proofErr w:type="spellEnd"/>
      <w:r w:rsidR="00D420B2">
        <w:rPr>
          <w:color w:val="auto"/>
          <w:u w:val="none"/>
          <w:lang w:val="uk-UA"/>
        </w:rPr>
        <w:t>, молоді</w:t>
      </w:r>
      <w:r w:rsidR="00E20AD9">
        <w:rPr>
          <w:color w:val="auto"/>
          <w:u w:val="none"/>
          <w:lang w:val="uk-UA"/>
        </w:rPr>
        <w:t xml:space="preserve"> та спорту облдержадміністрації.</w:t>
      </w:r>
      <w:r w:rsidR="00D420B2">
        <w:rPr>
          <w:color w:val="auto"/>
          <w:u w:val="none"/>
          <w:lang w:val="uk-UA"/>
        </w:rPr>
        <w:t xml:space="preserve"> </w:t>
      </w:r>
    </w:p>
    <w:p w:rsidR="002A36B8" w:rsidRDefault="00336E0F" w:rsidP="00DA0D64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 </w:t>
      </w:r>
    </w:p>
    <w:p w:rsidR="00E20AD9" w:rsidRDefault="00E20AD9" w:rsidP="00DA0D64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</w:p>
    <w:p w:rsidR="00E072D3" w:rsidRPr="003C7993" w:rsidRDefault="00E072D3" w:rsidP="00DA0D64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2152B8">
        <w:rPr>
          <w:b/>
          <w:color w:val="auto"/>
          <w:u w:val="none"/>
          <w:lang w:val="uk-UA"/>
        </w:rPr>
        <w:t>Присутні:</w:t>
      </w:r>
      <w:r>
        <w:rPr>
          <w:color w:val="auto"/>
          <w:u w:val="none"/>
          <w:lang w:val="uk-UA"/>
        </w:rPr>
        <w:t xml:space="preserve"> </w:t>
      </w:r>
      <w:r w:rsidR="00B93A9D">
        <w:rPr>
          <w:color w:val="auto"/>
          <w:u w:val="none"/>
          <w:lang w:val="uk-UA"/>
        </w:rPr>
        <w:t>Гайдамака М.П. – засновник підприємства «</w:t>
      </w:r>
      <w:proofErr w:type="spellStart"/>
      <w:r w:rsidR="00B93A9D">
        <w:rPr>
          <w:color w:val="auto"/>
          <w:u w:val="none"/>
          <w:lang w:val="uk-UA"/>
        </w:rPr>
        <w:t>Екопродукт</w:t>
      </w:r>
      <w:proofErr w:type="spellEnd"/>
      <w:r w:rsidR="00B93A9D">
        <w:rPr>
          <w:color w:val="auto"/>
          <w:u w:val="none"/>
          <w:lang w:val="uk-UA"/>
        </w:rPr>
        <w:t xml:space="preserve">», </w:t>
      </w:r>
      <w:r w:rsidR="002152B8">
        <w:rPr>
          <w:color w:val="auto"/>
          <w:u w:val="none"/>
          <w:lang w:val="uk-UA"/>
        </w:rPr>
        <w:t>Паньків О.Б.</w:t>
      </w:r>
      <w:r w:rsidR="002152B8">
        <w:rPr>
          <w:rFonts w:eastAsia="Calibri"/>
          <w:color w:val="auto"/>
          <w:spacing w:val="-12"/>
          <w:u w:val="none"/>
          <w:lang w:val="uk-UA" w:eastAsia="en-US"/>
        </w:rPr>
        <w:t xml:space="preserve"> - </w:t>
      </w:r>
      <w:r w:rsidR="00B93A9D">
        <w:rPr>
          <w:color w:val="auto"/>
          <w:u w:val="none"/>
          <w:lang w:val="uk-UA"/>
        </w:rPr>
        <w:t xml:space="preserve">заступник </w:t>
      </w:r>
      <w:proofErr w:type="spellStart"/>
      <w:r w:rsidR="00B93A9D">
        <w:rPr>
          <w:color w:val="auto"/>
          <w:u w:val="none"/>
          <w:lang w:val="uk-UA"/>
        </w:rPr>
        <w:t>Новогуйвинського</w:t>
      </w:r>
      <w:proofErr w:type="spellEnd"/>
      <w:r w:rsidR="00B93A9D">
        <w:rPr>
          <w:color w:val="auto"/>
          <w:u w:val="none"/>
          <w:lang w:val="uk-UA"/>
        </w:rPr>
        <w:t xml:space="preserve"> селищного голови</w:t>
      </w:r>
      <w:r w:rsidR="002152B8">
        <w:rPr>
          <w:color w:val="auto"/>
          <w:u w:val="none"/>
          <w:lang w:val="uk-UA"/>
        </w:rPr>
        <w:t xml:space="preserve">, Ткачук С.О. </w:t>
      </w:r>
      <w:r w:rsidR="00DE1514">
        <w:rPr>
          <w:color w:val="auto"/>
          <w:u w:val="none"/>
          <w:lang w:val="uk-UA"/>
        </w:rPr>
        <w:t>–</w:t>
      </w:r>
      <w:r w:rsidR="002152B8">
        <w:rPr>
          <w:color w:val="auto"/>
          <w:u w:val="none"/>
          <w:lang w:val="uk-UA"/>
        </w:rPr>
        <w:t xml:space="preserve"> </w:t>
      </w:r>
      <w:r w:rsidR="00DE1514">
        <w:rPr>
          <w:color w:val="auto"/>
          <w:u w:val="none"/>
          <w:lang w:val="uk-UA"/>
        </w:rPr>
        <w:t>голова громадської організації «Самооборона Житомирщини».</w:t>
      </w:r>
      <w:r w:rsidR="00B93A9D">
        <w:rPr>
          <w:color w:val="auto"/>
          <w:u w:val="none"/>
          <w:lang w:val="uk-UA"/>
        </w:rPr>
        <w:t xml:space="preserve"> </w:t>
      </w:r>
    </w:p>
    <w:p w:rsidR="00E20AD9" w:rsidRDefault="00E20AD9" w:rsidP="00B9053A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B9053A" w:rsidRPr="00B9053A" w:rsidRDefault="00B9053A" w:rsidP="00B9053A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B9053A">
        <w:rPr>
          <w:rFonts w:eastAsia="Calibri"/>
          <w:b/>
          <w:bCs/>
          <w:color w:val="auto"/>
          <w:u w:val="none"/>
          <w:lang w:val="uk-UA" w:eastAsia="en-US"/>
        </w:rPr>
        <w:lastRenderedPageBreak/>
        <w:t>Порядок денний</w:t>
      </w:r>
    </w:p>
    <w:p w:rsidR="00B9053A" w:rsidRPr="00B9053A" w:rsidRDefault="00B9053A" w:rsidP="00B9053A">
      <w:pPr>
        <w:widowControl/>
        <w:tabs>
          <w:tab w:val="left" w:pos="5505"/>
        </w:tabs>
        <w:autoSpaceDE/>
        <w:autoSpaceDN/>
        <w:adjustRightInd/>
        <w:spacing w:after="0"/>
        <w:rPr>
          <w:rFonts w:eastAsia="Calibri"/>
          <w:b/>
          <w:color w:val="auto"/>
          <w:u w:val="none"/>
          <w:lang w:val="uk-UA" w:eastAsia="en-US"/>
        </w:rPr>
      </w:pPr>
    </w:p>
    <w:p w:rsidR="00B9053A" w:rsidRPr="00B9053A" w:rsidRDefault="00B9053A" w:rsidP="00B9053A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0" w:line="270" w:lineRule="atLeast"/>
        <w:jc w:val="both"/>
        <w:rPr>
          <w:i/>
          <w:iCs/>
          <w:color w:val="auto"/>
          <w:u w:val="none"/>
          <w:lang w:val="uk-UA" w:eastAsia="uk-UA"/>
        </w:rPr>
      </w:pPr>
      <w:r w:rsidRPr="00B9053A">
        <w:rPr>
          <w:iCs/>
          <w:color w:val="auto"/>
          <w:u w:val="none"/>
          <w:lang w:val="uk-UA" w:eastAsia="uk-UA"/>
        </w:rPr>
        <w:t>Про  обласний бюджет на 2016 рік.</w:t>
      </w:r>
    </w:p>
    <w:p w:rsidR="00B9053A" w:rsidRPr="00B9053A" w:rsidRDefault="00B9053A" w:rsidP="00B9053A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B9053A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Про комплексну Програму забезпечення пожежної та техногенної безпеки, захисту населення і територій Житомирської області від надзвичайних ситуацій на 2016 – 2020 роки.</w:t>
      </w:r>
    </w:p>
    <w:p w:rsidR="00B9053A" w:rsidRPr="00B9053A" w:rsidRDefault="00B9053A" w:rsidP="00B9053A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</w:pPr>
      <w:r w:rsidRPr="00B9053A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Про план роботи обласної ради на І півріччя 2016 року.</w:t>
      </w:r>
    </w:p>
    <w:p w:rsidR="00B9053A" w:rsidRDefault="00B9053A" w:rsidP="00B9053A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 w:rsidRPr="00B9053A">
        <w:rPr>
          <w:color w:val="auto"/>
          <w:u w:val="none"/>
          <w:lang w:val="uk-UA"/>
        </w:rPr>
        <w:t xml:space="preserve">Про  заяву депутата  обласної ради </w:t>
      </w:r>
      <w:proofErr w:type="spellStart"/>
      <w:r w:rsidRPr="00B9053A">
        <w:rPr>
          <w:color w:val="auto"/>
          <w:u w:val="none"/>
          <w:lang w:val="uk-UA"/>
        </w:rPr>
        <w:t>Омелянчук</w:t>
      </w:r>
      <w:proofErr w:type="spellEnd"/>
      <w:r w:rsidRPr="00B9053A">
        <w:rPr>
          <w:color w:val="auto"/>
          <w:u w:val="none"/>
          <w:lang w:val="uk-UA"/>
        </w:rPr>
        <w:t xml:space="preserve"> Надії Юріївни.</w:t>
      </w:r>
    </w:p>
    <w:p w:rsidR="002A60BA" w:rsidRPr="00E20AD9" w:rsidRDefault="002A60BA" w:rsidP="002A60BA">
      <w:pPr>
        <w:widowControl/>
        <w:autoSpaceDE/>
        <w:autoSpaceDN/>
        <w:adjustRightInd/>
        <w:spacing w:after="0" w:line="276" w:lineRule="auto"/>
        <w:contextualSpacing/>
        <w:jc w:val="both"/>
        <w:rPr>
          <w:b/>
          <w:color w:val="auto"/>
          <w:u w:val="none"/>
          <w:lang w:val="uk-UA"/>
        </w:rPr>
      </w:pPr>
      <w:r w:rsidRPr="00E20AD9">
        <w:rPr>
          <w:b/>
          <w:u w:val="none"/>
          <w:lang w:val="uk-UA" w:eastAsia="uk-UA"/>
        </w:rPr>
        <w:t>Додаткові</w:t>
      </w:r>
      <w:r w:rsidR="00494069" w:rsidRPr="00E20AD9">
        <w:rPr>
          <w:b/>
          <w:u w:val="none"/>
          <w:lang w:val="uk-UA" w:eastAsia="uk-UA"/>
        </w:rPr>
        <w:t xml:space="preserve"> питання: </w:t>
      </w:r>
    </w:p>
    <w:p w:rsidR="00847624" w:rsidRDefault="002A60BA" w:rsidP="00847624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П</w:t>
      </w:r>
      <w:r w:rsidR="005F3AD4" w:rsidRPr="00972C46">
        <w:rPr>
          <w:color w:val="auto"/>
          <w:u w:val="none"/>
          <w:lang w:val="uk-UA"/>
        </w:rPr>
        <w:t>ро проект рішення обласної ради «Про погодження фінансування заходів».</w:t>
      </w:r>
    </w:p>
    <w:p w:rsidR="001E3C36" w:rsidRDefault="001E3C36" w:rsidP="00847624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 xml:space="preserve">Про звернення Черкаської обласної ради до </w:t>
      </w:r>
      <w:proofErr w:type="spellStart"/>
      <w:r>
        <w:rPr>
          <w:color w:val="auto"/>
          <w:u w:val="none"/>
          <w:lang w:val="uk-UA"/>
        </w:rPr>
        <w:t>Верхлвної</w:t>
      </w:r>
      <w:proofErr w:type="spellEnd"/>
      <w:r>
        <w:rPr>
          <w:color w:val="auto"/>
          <w:u w:val="none"/>
          <w:lang w:val="uk-UA"/>
        </w:rPr>
        <w:t xml:space="preserve"> Ради України щодо повернення </w:t>
      </w:r>
      <w:r w:rsidR="00B7695C">
        <w:rPr>
          <w:color w:val="auto"/>
          <w:u w:val="none"/>
          <w:lang w:val="uk-UA"/>
        </w:rPr>
        <w:t xml:space="preserve"> вкладів членів кредитних спілок.</w:t>
      </w:r>
    </w:p>
    <w:p w:rsidR="00B7695C" w:rsidRDefault="00B7695C" w:rsidP="00847624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 xml:space="preserve">Про звернення депутатів </w:t>
      </w:r>
      <w:proofErr w:type="spellStart"/>
      <w:r>
        <w:rPr>
          <w:color w:val="auto"/>
          <w:u w:val="none"/>
          <w:lang w:val="uk-UA"/>
        </w:rPr>
        <w:t>Малинської</w:t>
      </w:r>
      <w:proofErr w:type="spellEnd"/>
      <w:r>
        <w:rPr>
          <w:color w:val="auto"/>
          <w:u w:val="none"/>
          <w:lang w:val="uk-UA"/>
        </w:rPr>
        <w:t xml:space="preserve"> районної ради </w:t>
      </w:r>
      <w:r w:rsidR="0001292E">
        <w:rPr>
          <w:color w:val="auto"/>
          <w:u w:val="none"/>
          <w:lang w:val="uk-UA"/>
        </w:rPr>
        <w:t xml:space="preserve">щодо створення в </w:t>
      </w:r>
      <w:proofErr w:type="spellStart"/>
      <w:r w:rsidR="0001292E">
        <w:rPr>
          <w:color w:val="auto"/>
          <w:u w:val="none"/>
          <w:lang w:val="uk-UA"/>
        </w:rPr>
        <w:t>Малинському</w:t>
      </w:r>
      <w:proofErr w:type="spellEnd"/>
      <w:r w:rsidR="0001292E">
        <w:rPr>
          <w:color w:val="auto"/>
          <w:u w:val="none"/>
          <w:lang w:val="uk-UA"/>
        </w:rPr>
        <w:t xml:space="preserve"> районі відділу Національної поліції.</w:t>
      </w:r>
    </w:p>
    <w:p w:rsidR="001A67CD" w:rsidRDefault="001A67CD" w:rsidP="00847624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 xml:space="preserve">Про внесення змін у рішення обласної ради  від 26.11.15 № 11 «Про Положення про постійні комісії обласної ради </w:t>
      </w:r>
      <w:r w:rsidR="00F410A2">
        <w:rPr>
          <w:color w:val="auto"/>
          <w:u w:val="none"/>
          <w:lang w:val="uk-UA"/>
        </w:rPr>
        <w:t>VІІ скликання».</w:t>
      </w:r>
    </w:p>
    <w:p w:rsidR="00030554" w:rsidRPr="004037C0" w:rsidRDefault="00AA6716" w:rsidP="00030554">
      <w:pPr>
        <w:widowControl/>
        <w:numPr>
          <w:ilvl w:val="0"/>
          <w:numId w:val="27"/>
        </w:numPr>
        <w:autoSpaceDE/>
        <w:autoSpaceDN/>
        <w:adjustRightInd/>
        <w:contextualSpacing/>
        <w:jc w:val="both"/>
        <w:rPr>
          <w:u w:val="none"/>
          <w:lang w:val="uk-UA"/>
        </w:rPr>
      </w:pPr>
      <w:r>
        <w:rPr>
          <w:u w:val="none"/>
          <w:lang w:val="uk-UA"/>
        </w:rPr>
        <w:t>П</w:t>
      </w:r>
      <w:r w:rsidR="00030554" w:rsidRPr="004037C0">
        <w:rPr>
          <w:u w:val="none"/>
          <w:lang w:val="uk-UA"/>
        </w:rPr>
        <w:t xml:space="preserve">ро підготовку звернення депутатів обласної ради до Кабінету Міністрів України, Міністерства оборони України щодо виконання Постанови Кабінету Міністрів України  (2008 р.)  про передачу житлового фонду  </w:t>
      </w:r>
      <w:proofErr w:type="spellStart"/>
      <w:r w:rsidR="00030554" w:rsidRPr="004037C0">
        <w:rPr>
          <w:u w:val="none"/>
          <w:lang w:val="uk-UA"/>
        </w:rPr>
        <w:t>смт</w:t>
      </w:r>
      <w:proofErr w:type="spellEnd"/>
      <w:r w:rsidR="00030554" w:rsidRPr="004037C0">
        <w:rPr>
          <w:u w:val="none"/>
          <w:lang w:val="uk-UA"/>
        </w:rPr>
        <w:t xml:space="preserve"> Озерне </w:t>
      </w:r>
      <w:proofErr w:type="spellStart"/>
      <w:r w:rsidR="00030554" w:rsidRPr="004037C0">
        <w:rPr>
          <w:u w:val="none"/>
          <w:lang w:val="uk-UA"/>
        </w:rPr>
        <w:t>Новогуйвинській</w:t>
      </w:r>
      <w:proofErr w:type="spellEnd"/>
      <w:r w:rsidR="00030554" w:rsidRPr="004037C0">
        <w:rPr>
          <w:u w:val="none"/>
          <w:lang w:val="uk-UA"/>
        </w:rPr>
        <w:t xml:space="preserve"> селищній раді.</w:t>
      </w:r>
    </w:p>
    <w:p w:rsidR="00454F8F" w:rsidRDefault="000C4CE5" w:rsidP="00030554">
      <w:pPr>
        <w:widowControl/>
        <w:numPr>
          <w:ilvl w:val="0"/>
          <w:numId w:val="27"/>
        </w:numPr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  <w:r w:rsidRPr="00030554">
        <w:rPr>
          <w:color w:val="auto"/>
          <w:u w:val="none"/>
          <w:lang w:val="uk-UA"/>
        </w:rPr>
        <w:t>Про звернення Гули Р.М. щодо  криміногенної ситуації</w:t>
      </w:r>
      <w:r w:rsidRPr="006D1AEE">
        <w:rPr>
          <w:color w:val="auto"/>
          <w:u w:val="none"/>
          <w:lang w:val="uk-UA"/>
        </w:rPr>
        <w:t xml:space="preserve"> смт Озерному через відсутність опорного пункту</w:t>
      </w:r>
      <w:r w:rsidR="00B4325B">
        <w:rPr>
          <w:color w:val="auto"/>
          <w:u w:val="none"/>
          <w:lang w:val="uk-UA"/>
        </w:rPr>
        <w:t>.</w:t>
      </w:r>
    </w:p>
    <w:p w:rsidR="00B4325B" w:rsidRPr="006D1AEE" w:rsidRDefault="00B4325B" w:rsidP="00B4325B">
      <w:pPr>
        <w:widowControl/>
        <w:numPr>
          <w:ilvl w:val="0"/>
          <w:numId w:val="27"/>
        </w:numPr>
        <w:autoSpaceDE/>
        <w:autoSpaceDN/>
        <w:adjustRightInd/>
        <w:spacing w:after="0"/>
        <w:jc w:val="both"/>
        <w:rPr>
          <w:u w:val="none"/>
          <w:lang w:val="uk-UA"/>
        </w:rPr>
      </w:pPr>
      <w:r>
        <w:rPr>
          <w:u w:val="none"/>
          <w:lang w:val="uk-UA"/>
        </w:rPr>
        <w:t>Про звернення Гайдамаки</w:t>
      </w:r>
      <w:r w:rsidRPr="006D1AEE">
        <w:rPr>
          <w:u w:val="none"/>
          <w:lang w:val="uk-UA"/>
        </w:rPr>
        <w:t xml:space="preserve"> М.П. щодо грубих порушень правоохоронними органами відповідно до розгляду кримінальної справи   по підприємству «</w:t>
      </w:r>
      <w:proofErr w:type="spellStart"/>
      <w:r w:rsidRPr="006D1AEE">
        <w:rPr>
          <w:u w:val="none"/>
          <w:lang w:val="uk-UA"/>
        </w:rPr>
        <w:t>Екопродукт</w:t>
      </w:r>
      <w:proofErr w:type="spellEnd"/>
      <w:r w:rsidRPr="006D1AEE">
        <w:rPr>
          <w:u w:val="none"/>
          <w:lang w:val="uk-UA"/>
        </w:rPr>
        <w:t>».</w:t>
      </w:r>
    </w:p>
    <w:p w:rsidR="006470FF" w:rsidRPr="003C7993" w:rsidRDefault="006470FF" w:rsidP="005A56D5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</w:p>
    <w:p w:rsidR="00C6616C" w:rsidRPr="0026618E" w:rsidRDefault="006470FF" w:rsidP="00C6616C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contextualSpacing/>
        <w:jc w:val="both"/>
        <w:rPr>
          <w:rFonts w:eastAsia="Calibri"/>
          <w:b/>
          <w:color w:val="auto"/>
          <w:sz w:val="16"/>
          <w:szCs w:val="16"/>
          <w:u w:val="none"/>
          <w:lang w:val="uk-UA" w:eastAsia="en-US"/>
        </w:rPr>
      </w:pPr>
      <w:r w:rsidRPr="0026618E">
        <w:rPr>
          <w:rFonts w:eastAsia="Calibri"/>
          <w:b/>
          <w:color w:val="auto"/>
          <w:u w:val="none"/>
          <w:lang w:val="uk-UA" w:eastAsia="en-US"/>
        </w:rPr>
        <w:t>Слухали:</w:t>
      </w:r>
      <w:r w:rsidR="001A61F5" w:rsidRPr="0026618E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280B89">
        <w:rPr>
          <w:bCs/>
          <w:u w:val="none"/>
          <w:lang w:val="uk-UA"/>
        </w:rPr>
        <w:t>Мініча</w:t>
      </w:r>
      <w:proofErr w:type="spellEnd"/>
      <w:r w:rsidR="00280B89">
        <w:rPr>
          <w:bCs/>
          <w:u w:val="none"/>
          <w:lang w:val="uk-UA"/>
        </w:rPr>
        <w:t xml:space="preserve"> Л.Г., який проінформував</w:t>
      </w:r>
      <w:r w:rsidR="0026618E">
        <w:rPr>
          <w:bCs/>
          <w:u w:val="none"/>
          <w:lang w:val="uk-UA"/>
        </w:rPr>
        <w:t xml:space="preserve"> з питання п</w:t>
      </w:r>
      <w:r w:rsidR="0026618E" w:rsidRPr="00B9053A">
        <w:rPr>
          <w:iCs/>
          <w:color w:val="auto"/>
          <w:u w:val="none"/>
          <w:lang w:val="uk-UA" w:eastAsia="uk-UA"/>
        </w:rPr>
        <w:t>ро  обласний бюджет на 2016 рік</w:t>
      </w:r>
      <w:r w:rsidR="0026618E">
        <w:rPr>
          <w:iCs/>
          <w:color w:val="auto"/>
          <w:u w:val="none"/>
          <w:lang w:val="uk-UA" w:eastAsia="uk-UA"/>
        </w:rPr>
        <w:t>.</w:t>
      </w:r>
    </w:p>
    <w:p w:rsidR="00A12D22" w:rsidRDefault="00A12D22" w:rsidP="00C6616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color w:val="auto"/>
          <w:u w:val="none"/>
          <w:lang w:val="uk-UA" w:eastAsia="en-US"/>
        </w:rPr>
      </w:pPr>
    </w:p>
    <w:p w:rsidR="00C40F0E" w:rsidRDefault="00627E08" w:rsidP="00C6616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>
        <w:rPr>
          <w:rFonts w:eastAsia="Calibri"/>
          <w:b/>
          <w:color w:val="auto"/>
          <w:u w:val="none"/>
          <w:lang w:val="uk-UA" w:eastAsia="en-US"/>
        </w:rPr>
        <w:t xml:space="preserve">Вирішили: </w:t>
      </w:r>
      <w:r w:rsidR="00AA6716">
        <w:rPr>
          <w:rFonts w:eastAsia="Calibri"/>
          <w:b/>
          <w:color w:val="auto"/>
          <w:u w:val="none"/>
          <w:lang w:val="uk-UA" w:eastAsia="en-US"/>
        </w:rPr>
        <w:t xml:space="preserve">1. </w:t>
      </w:r>
      <w:r w:rsidR="00660369" w:rsidRPr="00E20AD9">
        <w:rPr>
          <w:rFonts w:eastAsia="Calibri"/>
          <w:color w:val="auto"/>
          <w:u w:val="none"/>
          <w:lang w:val="uk-UA" w:eastAsia="en-US"/>
        </w:rPr>
        <w:t>Зняти з розгляду.</w:t>
      </w:r>
    </w:p>
    <w:p w:rsidR="00AA6716" w:rsidRPr="00E20AD9" w:rsidRDefault="00586B4A" w:rsidP="00586B4A">
      <w:pPr>
        <w:widowControl/>
        <w:autoSpaceDE/>
        <w:autoSpaceDN/>
        <w:adjustRightInd/>
        <w:spacing w:after="0"/>
        <w:ind w:firstLine="1418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 w:rsidRPr="00586B4A">
        <w:rPr>
          <w:rFonts w:eastAsia="Calibri"/>
          <w:color w:val="auto"/>
          <w:u w:val="none"/>
          <w:lang w:val="uk-UA" w:eastAsia="en-US"/>
        </w:rPr>
        <w:t xml:space="preserve">2. Рекомендувати департаменту фінансів облдержадміністрації при опрацюванні обласного  бюджету  на 2016 рік  збільшити  суму  для надання громадянам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 w:rsidRPr="00586B4A">
        <w:rPr>
          <w:rFonts w:eastAsia="Calibri"/>
          <w:color w:val="auto"/>
          <w:u w:val="none"/>
          <w:lang w:val="uk-UA" w:eastAsia="en-US"/>
        </w:rPr>
        <w:t xml:space="preserve">разової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 w:rsidRPr="00586B4A">
        <w:rPr>
          <w:rFonts w:eastAsia="Calibri"/>
          <w:color w:val="auto"/>
          <w:u w:val="none"/>
          <w:lang w:val="uk-UA" w:eastAsia="en-US"/>
        </w:rPr>
        <w:t xml:space="preserve"> грошової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 w:rsidRPr="00586B4A">
        <w:rPr>
          <w:rFonts w:eastAsia="Calibri"/>
          <w:color w:val="auto"/>
          <w:u w:val="none"/>
          <w:lang w:val="uk-UA" w:eastAsia="en-US"/>
        </w:rPr>
        <w:t>допомоги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 w:rsidRPr="00586B4A">
        <w:rPr>
          <w:rFonts w:eastAsia="Calibri"/>
          <w:color w:val="auto"/>
          <w:u w:val="none"/>
          <w:lang w:val="uk-UA" w:eastAsia="en-US"/>
        </w:rPr>
        <w:t xml:space="preserve"> депу</w:t>
      </w:r>
      <w:r>
        <w:rPr>
          <w:rFonts w:eastAsia="Calibri"/>
          <w:color w:val="auto"/>
          <w:u w:val="none"/>
          <w:lang w:val="uk-UA" w:eastAsia="en-US"/>
        </w:rPr>
        <w:t xml:space="preserve">татами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>
        <w:rPr>
          <w:rFonts w:eastAsia="Calibri"/>
          <w:color w:val="auto"/>
          <w:u w:val="none"/>
          <w:lang w:val="uk-UA" w:eastAsia="en-US"/>
        </w:rPr>
        <w:t xml:space="preserve">обласної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>
        <w:rPr>
          <w:rFonts w:eastAsia="Calibri"/>
          <w:color w:val="auto"/>
          <w:u w:val="none"/>
          <w:lang w:val="uk-UA" w:eastAsia="en-US"/>
        </w:rPr>
        <w:t xml:space="preserve">ради </w:t>
      </w:r>
      <w:r w:rsidR="00346F7E">
        <w:rPr>
          <w:rFonts w:eastAsia="Calibri"/>
          <w:color w:val="auto"/>
          <w:u w:val="none"/>
          <w:lang w:val="uk-UA" w:eastAsia="en-US"/>
        </w:rPr>
        <w:t xml:space="preserve">  </w:t>
      </w:r>
      <w:r>
        <w:rPr>
          <w:rFonts w:eastAsia="Calibri"/>
          <w:color w:val="auto"/>
          <w:u w:val="none"/>
          <w:lang w:val="uk-UA" w:eastAsia="en-US"/>
        </w:rPr>
        <w:t>до 30 тис. </w:t>
      </w:r>
      <w:r w:rsidRPr="00586B4A">
        <w:rPr>
          <w:rFonts w:eastAsia="Calibri"/>
          <w:color w:val="auto"/>
          <w:u w:val="none"/>
          <w:lang w:val="uk-UA" w:eastAsia="en-US"/>
        </w:rPr>
        <w:t>грн.</w:t>
      </w:r>
    </w:p>
    <w:p w:rsidR="005F3AD4" w:rsidRDefault="005F3AD4" w:rsidP="004642E9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</w:p>
    <w:p w:rsidR="00C40F0E" w:rsidRPr="004642E9" w:rsidRDefault="00651B21" w:rsidP="004642E9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C40F0E" w:rsidRPr="00651B21" w:rsidRDefault="00651B21" w:rsidP="00651B21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C40F0E" w:rsidRDefault="00C40F0E" w:rsidP="00C40F0E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</w:p>
    <w:p w:rsidR="00E20AD9" w:rsidRPr="00D77797" w:rsidRDefault="00E20AD9" w:rsidP="00C40F0E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</w:p>
    <w:p w:rsidR="00D969CF" w:rsidRPr="00A12D22" w:rsidRDefault="00CC2B05" w:rsidP="00E54D2D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jc w:val="both"/>
        <w:rPr>
          <w:color w:val="auto"/>
          <w:u w:val="none"/>
          <w:lang w:val="uk-UA"/>
        </w:rPr>
      </w:pPr>
      <w:r w:rsidRPr="00A12D22">
        <w:rPr>
          <w:rFonts w:eastAsia="Calibri"/>
          <w:b/>
          <w:color w:val="auto"/>
          <w:u w:val="none"/>
          <w:lang w:val="uk-UA" w:eastAsia="en-US"/>
        </w:rPr>
        <w:lastRenderedPageBreak/>
        <w:t>Слухали:</w:t>
      </w:r>
      <w:r w:rsidRPr="00A12D22">
        <w:rPr>
          <w:u w:val="none"/>
          <w:shd w:val="clear" w:color="auto" w:fill="FFFFFF"/>
          <w:lang w:val="uk-UA"/>
        </w:rPr>
        <w:t xml:space="preserve"> </w:t>
      </w:r>
      <w:proofErr w:type="spellStart"/>
      <w:r w:rsidR="00D1291B">
        <w:rPr>
          <w:u w:val="none"/>
          <w:shd w:val="clear" w:color="auto" w:fill="FFFFFF"/>
          <w:lang w:val="uk-UA"/>
        </w:rPr>
        <w:t>Нікітчука</w:t>
      </w:r>
      <w:proofErr w:type="spellEnd"/>
      <w:r w:rsidR="00D1291B">
        <w:rPr>
          <w:u w:val="none"/>
          <w:shd w:val="clear" w:color="auto" w:fill="FFFFFF"/>
          <w:lang w:val="uk-UA"/>
        </w:rPr>
        <w:t xml:space="preserve"> І.В., який проінформував з питання про </w:t>
      </w:r>
      <w:r w:rsidR="00A12D22" w:rsidRPr="00B9053A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комплексну Програму забезпечення пожежної та техногенної безпеки, захисту населення і територій Житомирської області від надзвичайних ситуацій на 2016 – 2020 роки.</w:t>
      </w:r>
    </w:p>
    <w:p w:rsidR="00D969CF" w:rsidRPr="00A12D22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D2770" w:rsidRDefault="00D1291B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D1291B">
        <w:rPr>
          <w:b/>
          <w:color w:val="auto"/>
          <w:u w:val="none"/>
          <w:lang w:val="uk-UA"/>
        </w:rPr>
        <w:t>Вирішили:</w:t>
      </w:r>
      <w:r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C81563" w:rsidRDefault="00C81563" w:rsidP="00C81563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</w:p>
    <w:p w:rsidR="00C81563" w:rsidRPr="004642E9" w:rsidRDefault="00C81563" w:rsidP="00C81563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C81563" w:rsidRDefault="00C81563" w:rsidP="00C81563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B66C22" w:rsidRPr="00651B21" w:rsidRDefault="00B66C22" w:rsidP="00C81563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</w:p>
    <w:p w:rsidR="00B66C22" w:rsidRPr="00B66B6E" w:rsidRDefault="00B66C22" w:rsidP="00B66C22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contextualSpacing/>
        <w:jc w:val="both"/>
        <w:rPr>
          <w:bCs/>
          <w:u w:val="none"/>
          <w:lang w:val="uk-UA"/>
        </w:rPr>
      </w:pPr>
      <w:r w:rsidRPr="00B66B6E">
        <w:rPr>
          <w:b/>
          <w:u w:val="none"/>
          <w:lang w:val="uk-UA"/>
        </w:rPr>
        <w:t xml:space="preserve">Слухали: </w:t>
      </w:r>
      <w:proofErr w:type="spellStart"/>
      <w:r w:rsidR="00F376C5">
        <w:rPr>
          <w:u w:val="none"/>
          <w:lang w:val="uk-UA"/>
        </w:rPr>
        <w:t>Глушенка</w:t>
      </w:r>
      <w:proofErr w:type="spellEnd"/>
      <w:r w:rsidR="00F376C5">
        <w:rPr>
          <w:u w:val="none"/>
          <w:lang w:val="uk-UA"/>
        </w:rPr>
        <w:t xml:space="preserve"> М.Д.</w:t>
      </w:r>
      <w:r w:rsidRPr="00B66B6E">
        <w:rPr>
          <w:u w:val="none"/>
          <w:lang w:val="uk-UA"/>
        </w:rPr>
        <w:t xml:space="preserve">, який проінформував з питання </w:t>
      </w:r>
      <w:r w:rsidR="00B66B6E" w:rsidRPr="00B9053A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план роботи обласної ради на І півріччя 2016 року.</w:t>
      </w:r>
    </w:p>
    <w:p w:rsidR="00B66B6E" w:rsidRDefault="00B66B6E" w:rsidP="00B66C22">
      <w:pPr>
        <w:widowControl/>
        <w:autoSpaceDE/>
        <w:autoSpaceDN/>
        <w:adjustRightInd/>
        <w:spacing w:after="0"/>
        <w:contextualSpacing/>
        <w:jc w:val="both"/>
        <w:rPr>
          <w:b/>
          <w:bCs/>
          <w:u w:val="none"/>
          <w:lang w:val="uk-UA"/>
        </w:rPr>
      </w:pPr>
    </w:p>
    <w:p w:rsidR="002C196D" w:rsidRDefault="00B66C22" w:rsidP="002C196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B66B6E">
        <w:rPr>
          <w:b/>
          <w:bCs/>
          <w:u w:val="none"/>
          <w:lang w:val="uk-UA"/>
        </w:rPr>
        <w:t>Вирішили</w:t>
      </w:r>
      <w:r w:rsidRPr="008F7C44">
        <w:rPr>
          <w:bCs/>
          <w:u w:val="none"/>
          <w:lang w:val="uk-UA"/>
        </w:rPr>
        <w:t xml:space="preserve">: </w:t>
      </w:r>
      <w:r w:rsidR="00195321" w:rsidRPr="008F7C44">
        <w:rPr>
          <w:bCs/>
          <w:u w:val="none"/>
          <w:lang w:val="uk-UA"/>
        </w:rPr>
        <w:t>1.</w:t>
      </w:r>
      <w:r w:rsidR="00195321">
        <w:rPr>
          <w:b/>
          <w:bCs/>
          <w:u w:val="none"/>
          <w:lang w:val="uk-UA"/>
        </w:rPr>
        <w:t xml:space="preserve"> </w:t>
      </w:r>
      <w:r w:rsidR="00195321">
        <w:rPr>
          <w:color w:val="auto"/>
          <w:u w:val="none"/>
          <w:lang w:val="uk-UA"/>
        </w:rPr>
        <w:t xml:space="preserve">Рекомендувати </w:t>
      </w:r>
      <w:r w:rsidR="002C196D">
        <w:rPr>
          <w:color w:val="auto"/>
          <w:u w:val="none"/>
          <w:lang w:val="uk-UA"/>
        </w:rPr>
        <w:t xml:space="preserve"> проект рішення з даного питання </w:t>
      </w:r>
      <w:r w:rsidR="00195321">
        <w:rPr>
          <w:color w:val="auto"/>
          <w:u w:val="none"/>
          <w:lang w:val="uk-UA"/>
        </w:rPr>
        <w:t xml:space="preserve">взяти за основу </w:t>
      </w:r>
      <w:r w:rsidR="002C196D">
        <w:rPr>
          <w:color w:val="auto"/>
          <w:u w:val="none"/>
          <w:lang w:val="uk-UA"/>
        </w:rPr>
        <w:t>та внести на розгляд обласної ради.</w:t>
      </w:r>
    </w:p>
    <w:p w:rsidR="008F7C44" w:rsidRPr="00587257" w:rsidRDefault="00195321" w:rsidP="00587257">
      <w:pPr>
        <w:widowControl/>
        <w:shd w:val="clear" w:color="auto" w:fill="FFFFFF"/>
        <w:autoSpaceDE/>
        <w:autoSpaceDN/>
        <w:jc w:val="both"/>
        <w:rPr>
          <w:color w:val="auto"/>
          <w:sz w:val="22"/>
          <w:szCs w:val="22"/>
          <w:u w:val="none"/>
          <w:lang w:val="uk-UA"/>
        </w:rPr>
      </w:pPr>
      <w:r w:rsidRPr="006B4FEF">
        <w:rPr>
          <w:b/>
          <w:bCs/>
          <w:u w:val="none"/>
          <w:lang w:val="uk-UA"/>
        </w:rPr>
        <w:t>2</w:t>
      </w:r>
      <w:r w:rsidR="008519B3">
        <w:rPr>
          <w:b/>
          <w:bCs/>
          <w:u w:val="none"/>
          <w:lang w:val="uk-UA"/>
        </w:rPr>
        <w:t>.</w:t>
      </w:r>
      <w:r w:rsidR="008519B3" w:rsidRPr="008519B3">
        <w:rPr>
          <w:bCs/>
          <w:u w:val="none"/>
          <w:lang w:val="uk-UA"/>
        </w:rPr>
        <w:t xml:space="preserve"> </w:t>
      </w:r>
      <w:r w:rsidR="008519B3" w:rsidRPr="00A85473">
        <w:rPr>
          <w:bCs/>
          <w:u w:val="none"/>
          <w:lang w:val="uk-UA"/>
        </w:rPr>
        <w:t xml:space="preserve">Доручити Пасічнику О.М. – секретарю постійної комісії, внести пропозицію щодо </w:t>
      </w:r>
      <w:r w:rsidR="008519B3" w:rsidRPr="008519B3">
        <w:rPr>
          <w:bCs/>
          <w:u w:val="none"/>
          <w:lang w:val="uk-UA"/>
        </w:rPr>
        <w:t>плану роботи постійної комісії</w:t>
      </w:r>
      <w:r w:rsidR="008519B3" w:rsidRPr="00A85473">
        <w:rPr>
          <w:bCs/>
          <w:u w:val="none"/>
          <w:lang w:val="uk-UA"/>
        </w:rPr>
        <w:t xml:space="preserve"> </w:t>
      </w:r>
      <w:r w:rsidR="008519B3" w:rsidRPr="008519B3">
        <w:rPr>
          <w:bCs/>
          <w:u w:val="none"/>
          <w:lang w:val="uk-UA"/>
        </w:rPr>
        <w:t xml:space="preserve">з питань </w:t>
      </w:r>
      <w:r w:rsidR="008519B3" w:rsidRPr="00A85473">
        <w:rPr>
          <w:u w:val="none"/>
          <w:lang w:val="uk-UA"/>
        </w:rPr>
        <w:t xml:space="preserve">регламенту, депутатської діяльності, місцевого самоврядування, законності, правопорядку та антикорупційної діяльності </w:t>
      </w:r>
      <w:r w:rsidR="008519B3" w:rsidRPr="00A85473">
        <w:rPr>
          <w:b/>
          <w:bCs/>
          <w:u w:val="none"/>
          <w:lang w:val="uk-UA"/>
        </w:rPr>
        <w:t xml:space="preserve"> </w:t>
      </w:r>
      <w:r w:rsidR="008519B3" w:rsidRPr="00A85473">
        <w:rPr>
          <w:bCs/>
          <w:u w:val="none"/>
          <w:lang w:val="uk-UA"/>
        </w:rPr>
        <w:t>на І півріччя 2016 року.</w:t>
      </w:r>
    </w:p>
    <w:p w:rsidR="00B66C22" w:rsidRPr="00DD2770" w:rsidRDefault="00B66C22" w:rsidP="00B66C22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B66C22" w:rsidRPr="000F5FB3" w:rsidRDefault="00B66C22" w:rsidP="00B66C22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B66C22" w:rsidRDefault="00B66C22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430438" w:rsidRPr="00430438" w:rsidRDefault="00430438" w:rsidP="003242B5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jc w:val="both"/>
        <w:rPr>
          <w:color w:val="auto"/>
          <w:u w:val="none"/>
          <w:lang w:val="uk-UA"/>
        </w:rPr>
      </w:pPr>
      <w:r w:rsidRPr="00430438">
        <w:rPr>
          <w:b/>
          <w:u w:val="none"/>
          <w:lang w:val="uk-UA"/>
        </w:rPr>
        <w:t>Слухали:</w:t>
      </w:r>
      <w:r w:rsidR="00972C46">
        <w:rPr>
          <w:b/>
          <w:u w:val="none"/>
          <w:lang w:val="uk-UA"/>
        </w:rPr>
        <w:t xml:space="preserve"> </w:t>
      </w:r>
      <w:r w:rsidRPr="00430438">
        <w:rPr>
          <w:b/>
          <w:u w:val="none"/>
          <w:lang w:val="uk-UA"/>
        </w:rPr>
        <w:t xml:space="preserve"> </w:t>
      </w:r>
      <w:proofErr w:type="spellStart"/>
      <w:r w:rsidRPr="00430438">
        <w:rPr>
          <w:u w:val="none"/>
          <w:lang w:val="uk-UA"/>
        </w:rPr>
        <w:t>Кізіна</w:t>
      </w:r>
      <w:proofErr w:type="spellEnd"/>
      <w:r w:rsidRPr="00430438">
        <w:rPr>
          <w:u w:val="none"/>
          <w:lang w:val="uk-UA"/>
        </w:rPr>
        <w:t xml:space="preserve"> С.В.,</w:t>
      </w:r>
      <w:r>
        <w:rPr>
          <w:b/>
          <w:u w:val="none"/>
          <w:lang w:val="uk-UA"/>
        </w:rPr>
        <w:t xml:space="preserve"> </w:t>
      </w:r>
      <w:r w:rsidR="007C4B88">
        <w:rPr>
          <w:u w:val="none"/>
          <w:lang w:val="uk-UA"/>
        </w:rPr>
        <w:t>який проінформував з питання п</w:t>
      </w:r>
      <w:r w:rsidRPr="00430438">
        <w:rPr>
          <w:u w:val="none"/>
          <w:lang w:val="uk-UA"/>
        </w:rPr>
        <w:t xml:space="preserve">ро  заяву депутата  обласної ради </w:t>
      </w:r>
      <w:proofErr w:type="spellStart"/>
      <w:r w:rsidRPr="00430438">
        <w:rPr>
          <w:u w:val="none"/>
          <w:lang w:val="uk-UA"/>
        </w:rPr>
        <w:t>Омелянчук</w:t>
      </w:r>
      <w:proofErr w:type="spellEnd"/>
      <w:r w:rsidRPr="00430438">
        <w:rPr>
          <w:u w:val="none"/>
          <w:lang w:val="uk-UA"/>
        </w:rPr>
        <w:t xml:space="preserve"> Надії Юріївни.</w:t>
      </w:r>
    </w:p>
    <w:p w:rsidR="00430438" w:rsidRPr="002E5D91" w:rsidRDefault="00430438" w:rsidP="00430438">
      <w:pPr>
        <w:pStyle w:val="ab"/>
        <w:ind w:left="0"/>
        <w:rPr>
          <w:b/>
          <w:i w:val="0"/>
          <w:sz w:val="28"/>
          <w:szCs w:val="28"/>
        </w:rPr>
      </w:pPr>
    </w:p>
    <w:p w:rsidR="007C4B88" w:rsidRDefault="00430438" w:rsidP="00430438">
      <w:pPr>
        <w:pStyle w:val="ab"/>
        <w:ind w:left="0"/>
        <w:rPr>
          <w:i w:val="0"/>
          <w:sz w:val="28"/>
          <w:szCs w:val="28"/>
        </w:rPr>
      </w:pPr>
      <w:r w:rsidRPr="002E5D91">
        <w:rPr>
          <w:b/>
          <w:i w:val="0"/>
          <w:sz w:val="28"/>
          <w:szCs w:val="28"/>
        </w:rPr>
        <w:t>Вирішили:</w:t>
      </w:r>
      <w:r>
        <w:rPr>
          <w:i w:val="0"/>
          <w:sz w:val="28"/>
          <w:szCs w:val="28"/>
        </w:rPr>
        <w:t xml:space="preserve"> </w:t>
      </w:r>
      <w:r w:rsidR="007C4B88">
        <w:rPr>
          <w:i w:val="0"/>
          <w:sz w:val="28"/>
          <w:szCs w:val="28"/>
        </w:rPr>
        <w:t>Інформацію взяти до відома.</w:t>
      </w:r>
    </w:p>
    <w:p w:rsidR="00430438" w:rsidRPr="00DD2770" w:rsidRDefault="00430438" w:rsidP="00430438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550D27" w:rsidRPr="00587257" w:rsidRDefault="00430438" w:rsidP="00587257">
      <w:pPr>
        <w:pStyle w:val="ab"/>
        <w:ind w:left="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972C46" w:rsidRPr="00972C46" w:rsidRDefault="003242B5" w:rsidP="00972C46">
      <w:pPr>
        <w:widowControl/>
        <w:autoSpaceDE/>
        <w:autoSpaceDN/>
        <w:adjustRightInd/>
        <w:spacing w:after="0"/>
        <w:rPr>
          <w:rFonts w:eastAsiaTheme="minorHAnsi" w:cstheme="minorBidi"/>
          <w:b/>
          <w:color w:val="auto"/>
          <w:u w:val="none"/>
          <w:lang w:val="uk-UA"/>
        </w:rPr>
      </w:pPr>
      <w:r>
        <w:rPr>
          <w:rFonts w:eastAsiaTheme="minorHAnsi" w:cstheme="minorBidi"/>
          <w:b/>
          <w:color w:val="auto"/>
          <w:u w:val="none"/>
          <w:lang w:val="uk-UA"/>
        </w:rPr>
        <w:t>Додаткові</w:t>
      </w:r>
      <w:r w:rsidR="00972C46" w:rsidRPr="00972C46">
        <w:rPr>
          <w:rFonts w:eastAsiaTheme="minorHAnsi" w:cstheme="minorBidi"/>
          <w:b/>
          <w:color w:val="auto"/>
          <w:u w:val="none"/>
          <w:lang w:val="uk-UA"/>
        </w:rPr>
        <w:t xml:space="preserve"> питання:</w:t>
      </w:r>
    </w:p>
    <w:p w:rsidR="00972C46" w:rsidRPr="00972C46" w:rsidRDefault="00972C46" w:rsidP="00972C46">
      <w:pPr>
        <w:widowControl/>
        <w:autoSpaceDE/>
        <w:autoSpaceDN/>
        <w:adjustRightInd/>
        <w:spacing w:after="0"/>
        <w:rPr>
          <w:rFonts w:eastAsiaTheme="minorHAnsi" w:cstheme="minorBidi"/>
          <w:color w:val="auto"/>
          <w:u w:val="none"/>
          <w:lang w:val="uk-UA"/>
        </w:rPr>
      </w:pPr>
    </w:p>
    <w:p w:rsidR="00972C46" w:rsidRPr="00972C46" w:rsidRDefault="00E53F6F" w:rsidP="003242B5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contextualSpacing/>
        <w:jc w:val="both"/>
        <w:rPr>
          <w:color w:val="auto"/>
          <w:u w:val="none"/>
          <w:lang w:val="uk-UA"/>
        </w:rPr>
      </w:pPr>
      <w:r w:rsidRPr="00E53F6F">
        <w:rPr>
          <w:b/>
          <w:color w:val="auto"/>
          <w:u w:val="none"/>
          <w:lang w:val="uk-UA"/>
        </w:rPr>
        <w:t xml:space="preserve">Слухали: </w:t>
      </w:r>
      <w:proofErr w:type="spellStart"/>
      <w:r w:rsidRPr="004E3090">
        <w:rPr>
          <w:color w:val="auto"/>
          <w:u w:val="none"/>
          <w:lang w:val="uk-UA"/>
        </w:rPr>
        <w:t>Кропачова</w:t>
      </w:r>
      <w:proofErr w:type="spellEnd"/>
      <w:r w:rsidRPr="004E3090">
        <w:rPr>
          <w:color w:val="auto"/>
          <w:u w:val="none"/>
          <w:lang w:val="uk-UA"/>
        </w:rPr>
        <w:t xml:space="preserve"> Д.І.,</w:t>
      </w:r>
      <w:r w:rsidRPr="00E53F6F">
        <w:rPr>
          <w:b/>
          <w:color w:val="auto"/>
          <w:u w:val="none"/>
          <w:lang w:val="uk-UA"/>
        </w:rPr>
        <w:t xml:space="preserve"> </w:t>
      </w:r>
      <w:r w:rsidRPr="00E53F6F">
        <w:rPr>
          <w:color w:val="auto"/>
          <w:u w:val="none"/>
          <w:lang w:val="uk-UA"/>
        </w:rPr>
        <w:t>який проінформував з питання п</w:t>
      </w:r>
      <w:r w:rsidR="00972C46" w:rsidRPr="00972C46">
        <w:rPr>
          <w:color w:val="auto"/>
          <w:u w:val="none"/>
          <w:lang w:val="uk-UA"/>
        </w:rPr>
        <w:t>ро проект рішення обласної ради «Про погодження фінансування заходів».</w:t>
      </w:r>
    </w:p>
    <w:p w:rsidR="00F95909" w:rsidRDefault="00F95909" w:rsidP="00F95909">
      <w:pPr>
        <w:widowControl/>
        <w:autoSpaceDE/>
        <w:autoSpaceDN/>
        <w:adjustRightInd/>
        <w:spacing w:after="0"/>
        <w:ind w:hanging="5"/>
        <w:jc w:val="both"/>
        <w:rPr>
          <w:b/>
          <w:bCs/>
          <w:u w:val="none"/>
          <w:lang w:val="uk-UA"/>
        </w:rPr>
      </w:pPr>
    </w:p>
    <w:p w:rsidR="00F95909" w:rsidRPr="00587257" w:rsidRDefault="00F95909" w:rsidP="0058725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B66B6E">
        <w:rPr>
          <w:b/>
          <w:bCs/>
          <w:u w:val="none"/>
          <w:lang w:val="uk-UA"/>
        </w:rPr>
        <w:t xml:space="preserve">Вирішили: </w:t>
      </w:r>
      <w:r>
        <w:rPr>
          <w:color w:val="auto"/>
          <w:u w:val="none"/>
          <w:lang w:val="uk-UA"/>
        </w:rPr>
        <w:t>Рекомендувати погодити проект рішення з даного питання та внести на розгляд обласної ради.</w:t>
      </w:r>
    </w:p>
    <w:p w:rsidR="00F95909" w:rsidRPr="00DD2770" w:rsidRDefault="00F95909" w:rsidP="00F95909">
      <w:pPr>
        <w:widowControl/>
        <w:autoSpaceDE/>
        <w:autoSpaceDN/>
        <w:adjustRightInd/>
        <w:spacing w:after="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F95909" w:rsidRPr="000F5FB3" w:rsidRDefault="00F95909" w:rsidP="00F95909">
      <w:pPr>
        <w:widowControl/>
        <w:autoSpaceDE/>
        <w:autoSpaceDN/>
        <w:adjustRightInd/>
        <w:spacing w:after="0"/>
        <w:contextualSpacing/>
        <w:jc w:val="right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Рішення прийнято.</w:t>
      </w:r>
    </w:p>
    <w:p w:rsidR="00430438" w:rsidRPr="00E53F6F" w:rsidRDefault="00430438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280B89" w:rsidRDefault="00280B89" w:rsidP="003242B5">
      <w:pPr>
        <w:widowControl/>
        <w:numPr>
          <w:ilvl w:val="0"/>
          <w:numId w:val="21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color w:val="auto"/>
          <w:u w:val="none"/>
          <w:lang w:val="uk-UA"/>
        </w:rPr>
      </w:pPr>
      <w:r w:rsidRPr="000A7848">
        <w:rPr>
          <w:b/>
          <w:color w:val="auto"/>
          <w:u w:val="none"/>
          <w:lang w:val="uk-UA"/>
        </w:rPr>
        <w:t>Слухали</w:t>
      </w:r>
      <w:r w:rsidR="000A7848" w:rsidRPr="000A7848">
        <w:rPr>
          <w:b/>
          <w:color w:val="auto"/>
          <w:u w:val="none"/>
          <w:lang w:val="uk-UA"/>
        </w:rPr>
        <w:t>:</w:t>
      </w:r>
      <w:r w:rsidR="000A7848">
        <w:rPr>
          <w:color w:val="auto"/>
          <w:u w:val="none"/>
          <w:lang w:val="uk-UA"/>
        </w:rPr>
        <w:t xml:space="preserve"> </w:t>
      </w:r>
      <w:proofErr w:type="spellStart"/>
      <w:r w:rsidR="000A7848">
        <w:rPr>
          <w:color w:val="auto"/>
          <w:u w:val="none"/>
          <w:lang w:val="uk-UA"/>
        </w:rPr>
        <w:t>Глушенка</w:t>
      </w:r>
      <w:proofErr w:type="spellEnd"/>
      <w:r w:rsidR="000A7848">
        <w:rPr>
          <w:color w:val="auto"/>
          <w:u w:val="none"/>
          <w:lang w:val="uk-UA"/>
        </w:rPr>
        <w:t xml:space="preserve"> М.Д., який проінформував з питання п</w:t>
      </w:r>
      <w:r>
        <w:rPr>
          <w:color w:val="auto"/>
          <w:u w:val="none"/>
          <w:lang w:val="uk-UA"/>
        </w:rPr>
        <w:t>ро звернення Ч</w:t>
      </w:r>
      <w:r w:rsidR="00446890">
        <w:rPr>
          <w:color w:val="auto"/>
          <w:u w:val="none"/>
          <w:lang w:val="uk-UA"/>
        </w:rPr>
        <w:t>еркаської обласної ради до Верхо</w:t>
      </w:r>
      <w:r>
        <w:rPr>
          <w:color w:val="auto"/>
          <w:u w:val="none"/>
          <w:lang w:val="uk-UA"/>
        </w:rPr>
        <w:t>вної Ради України щодо повернення  вкладів членів кредитних спілок.</w:t>
      </w:r>
    </w:p>
    <w:p w:rsidR="00AC3332" w:rsidRDefault="00AC3332" w:rsidP="00AC3332">
      <w:pPr>
        <w:pStyle w:val="ab"/>
        <w:ind w:left="360" w:hanging="360"/>
        <w:rPr>
          <w:b/>
          <w:i w:val="0"/>
          <w:sz w:val="28"/>
          <w:szCs w:val="28"/>
        </w:rPr>
      </w:pPr>
    </w:p>
    <w:p w:rsidR="00AC3332" w:rsidRDefault="00AC3332" w:rsidP="00AC3332">
      <w:pPr>
        <w:pStyle w:val="ab"/>
        <w:ind w:left="360" w:hanging="360"/>
        <w:rPr>
          <w:i w:val="0"/>
          <w:sz w:val="28"/>
          <w:szCs w:val="28"/>
        </w:rPr>
      </w:pPr>
      <w:r w:rsidRPr="002E5D91">
        <w:rPr>
          <w:b/>
          <w:i w:val="0"/>
          <w:sz w:val="28"/>
          <w:szCs w:val="28"/>
        </w:rPr>
        <w:lastRenderedPageBreak/>
        <w:t>Вирішили:</w:t>
      </w:r>
      <w:r>
        <w:rPr>
          <w:i w:val="0"/>
          <w:sz w:val="28"/>
          <w:szCs w:val="28"/>
        </w:rPr>
        <w:t xml:space="preserve"> Інформацію взяти до відома.</w:t>
      </w:r>
    </w:p>
    <w:p w:rsidR="00AC3332" w:rsidRPr="00DD2770" w:rsidRDefault="00AC3332" w:rsidP="00AC3332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AC3332" w:rsidRDefault="00AC3332" w:rsidP="00AC3332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0A7848" w:rsidRDefault="000A7848" w:rsidP="000A7848">
      <w:pPr>
        <w:widowControl/>
        <w:autoSpaceDE/>
        <w:autoSpaceDN/>
        <w:adjustRightInd/>
        <w:spacing w:after="0" w:line="276" w:lineRule="auto"/>
        <w:contextualSpacing/>
        <w:jc w:val="both"/>
        <w:rPr>
          <w:color w:val="auto"/>
          <w:u w:val="none"/>
          <w:lang w:val="uk-UA"/>
        </w:rPr>
      </w:pPr>
    </w:p>
    <w:p w:rsidR="00280B89" w:rsidRPr="00494069" w:rsidRDefault="00AC3332" w:rsidP="00C949F0">
      <w:pPr>
        <w:widowControl/>
        <w:numPr>
          <w:ilvl w:val="0"/>
          <w:numId w:val="21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color w:val="auto"/>
          <w:u w:val="none"/>
          <w:lang w:val="uk-UA"/>
        </w:rPr>
      </w:pPr>
      <w:r w:rsidRPr="000A7848">
        <w:rPr>
          <w:b/>
          <w:color w:val="auto"/>
          <w:u w:val="none"/>
          <w:lang w:val="uk-UA"/>
        </w:rPr>
        <w:t>Слухали:</w:t>
      </w:r>
      <w:r>
        <w:rPr>
          <w:color w:val="auto"/>
          <w:u w:val="none"/>
          <w:lang w:val="uk-UA"/>
        </w:rPr>
        <w:t xml:space="preserve"> </w:t>
      </w:r>
      <w:proofErr w:type="spellStart"/>
      <w:r>
        <w:rPr>
          <w:color w:val="auto"/>
          <w:u w:val="none"/>
          <w:lang w:val="uk-UA"/>
        </w:rPr>
        <w:t>Глушенка</w:t>
      </w:r>
      <w:proofErr w:type="spellEnd"/>
      <w:r>
        <w:rPr>
          <w:color w:val="auto"/>
          <w:u w:val="none"/>
          <w:lang w:val="uk-UA"/>
        </w:rPr>
        <w:t xml:space="preserve"> М.Д., який проінформував з питання про </w:t>
      </w:r>
      <w:r w:rsidR="00280B89">
        <w:rPr>
          <w:color w:val="auto"/>
          <w:u w:val="none"/>
          <w:lang w:val="uk-UA"/>
        </w:rPr>
        <w:t xml:space="preserve"> звернення депутатів </w:t>
      </w:r>
      <w:proofErr w:type="spellStart"/>
      <w:r w:rsidR="00280B89">
        <w:rPr>
          <w:color w:val="auto"/>
          <w:u w:val="none"/>
          <w:lang w:val="uk-UA"/>
        </w:rPr>
        <w:t>Малинської</w:t>
      </w:r>
      <w:proofErr w:type="spellEnd"/>
      <w:r w:rsidR="00280B89">
        <w:rPr>
          <w:color w:val="auto"/>
          <w:u w:val="none"/>
          <w:lang w:val="uk-UA"/>
        </w:rPr>
        <w:t xml:space="preserve"> районної ради щодо створення в </w:t>
      </w:r>
      <w:proofErr w:type="spellStart"/>
      <w:r w:rsidR="00280B89">
        <w:rPr>
          <w:color w:val="auto"/>
          <w:u w:val="none"/>
          <w:lang w:val="uk-UA"/>
        </w:rPr>
        <w:t>Малинському</w:t>
      </w:r>
      <w:proofErr w:type="spellEnd"/>
      <w:r w:rsidR="00280B89">
        <w:rPr>
          <w:color w:val="auto"/>
          <w:u w:val="none"/>
          <w:lang w:val="uk-UA"/>
        </w:rPr>
        <w:t xml:space="preserve"> районі відділу Національної поліції.</w:t>
      </w:r>
    </w:p>
    <w:p w:rsidR="007C4B88" w:rsidRDefault="007C4B88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AC3332" w:rsidRDefault="00AC3332" w:rsidP="00587257">
      <w:pPr>
        <w:pStyle w:val="ab"/>
        <w:ind w:left="0"/>
        <w:rPr>
          <w:i w:val="0"/>
          <w:sz w:val="28"/>
          <w:szCs w:val="28"/>
        </w:rPr>
      </w:pPr>
      <w:r w:rsidRPr="002E5D91">
        <w:rPr>
          <w:b/>
          <w:i w:val="0"/>
          <w:sz w:val="28"/>
          <w:szCs w:val="28"/>
        </w:rPr>
        <w:t>Вирішили:</w:t>
      </w:r>
      <w:r>
        <w:rPr>
          <w:i w:val="0"/>
          <w:sz w:val="28"/>
          <w:szCs w:val="28"/>
        </w:rPr>
        <w:t xml:space="preserve"> </w:t>
      </w:r>
      <w:r w:rsidR="00C949F0">
        <w:rPr>
          <w:bCs/>
          <w:i w:val="0"/>
          <w:sz w:val="28"/>
          <w:szCs w:val="28"/>
        </w:rPr>
        <w:t>Доручити виконавчому апарату обласної ради з</w:t>
      </w:r>
      <w:r w:rsidR="00257CAB" w:rsidRPr="006D1AEE">
        <w:rPr>
          <w:bCs/>
          <w:i w:val="0"/>
          <w:sz w:val="28"/>
          <w:szCs w:val="28"/>
        </w:rPr>
        <w:t xml:space="preserve">вернутись до </w:t>
      </w:r>
      <w:proofErr w:type="spellStart"/>
      <w:r w:rsidR="00C949F0">
        <w:rPr>
          <w:bCs/>
          <w:i w:val="0"/>
          <w:sz w:val="28"/>
          <w:szCs w:val="28"/>
        </w:rPr>
        <w:t>т.в.о</w:t>
      </w:r>
      <w:proofErr w:type="spellEnd"/>
      <w:r w:rsidR="00C949F0">
        <w:rPr>
          <w:bCs/>
          <w:i w:val="0"/>
          <w:sz w:val="28"/>
          <w:szCs w:val="28"/>
        </w:rPr>
        <w:t xml:space="preserve">. </w:t>
      </w:r>
      <w:r w:rsidR="00257CAB" w:rsidRPr="006D1AEE">
        <w:rPr>
          <w:bCs/>
          <w:i w:val="0"/>
          <w:sz w:val="28"/>
          <w:szCs w:val="28"/>
        </w:rPr>
        <w:t xml:space="preserve">начальника Головного управління Національної поліції </w:t>
      </w:r>
      <w:r w:rsidR="00FC5315">
        <w:rPr>
          <w:bCs/>
          <w:i w:val="0"/>
          <w:sz w:val="28"/>
          <w:szCs w:val="28"/>
        </w:rPr>
        <w:t>в Житомирській області</w:t>
      </w:r>
      <w:r w:rsidR="00257CAB" w:rsidRPr="006D1AEE">
        <w:rPr>
          <w:bCs/>
          <w:i w:val="0"/>
          <w:sz w:val="28"/>
          <w:szCs w:val="28"/>
        </w:rPr>
        <w:t xml:space="preserve"> Рудика  В.С. щодо можливості вирішення даного питання.</w:t>
      </w:r>
    </w:p>
    <w:p w:rsidR="00AC3332" w:rsidRPr="00DD2770" w:rsidRDefault="00AC3332" w:rsidP="00AC3332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A27715" w:rsidRDefault="00AC3332" w:rsidP="00A27715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BC62D3" w:rsidRDefault="00BC62D3" w:rsidP="00A27715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</w:p>
    <w:p w:rsidR="00A27715" w:rsidRPr="00A27715" w:rsidRDefault="00F410A2" w:rsidP="00FC5315">
      <w:pPr>
        <w:pStyle w:val="ab"/>
        <w:numPr>
          <w:ilvl w:val="0"/>
          <w:numId w:val="21"/>
        </w:numPr>
        <w:ind w:left="0" w:firstLine="0"/>
        <w:rPr>
          <w:rFonts w:eastAsia="Calibri"/>
          <w:b/>
          <w:i w:val="0"/>
          <w:sz w:val="28"/>
          <w:szCs w:val="28"/>
          <w:lang w:eastAsia="en-US"/>
        </w:rPr>
      </w:pPr>
      <w:r w:rsidRPr="00A27715">
        <w:rPr>
          <w:b/>
          <w:i w:val="0"/>
          <w:sz w:val="28"/>
          <w:szCs w:val="28"/>
        </w:rPr>
        <w:t xml:space="preserve">Слухали: </w:t>
      </w:r>
      <w:r w:rsidR="00A27715" w:rsidRPr="00A27715">
        <w:rPr>
          <w:i w:val="0"/>
          <w:sz w:val="28"/>
          <w:szCs w:val="28"/>
        </w:rPr>
        <w:t>Пасічника О.М., який проінформував з питання про внесення змін у рішення обласної ради  від 26.11.15 № 11 «Про Положення про постійні комісії обласної ради VІІ скликання».</w:t>
      </w:r>
    </w:p>
    <w:p w:rsidR="00B9510C" w:rsidRDefault="00B9510C" w:rsidP="00B9510C">
      <w:pPr>
        <w:widowControl/>
        <w:autoSpaceDE/>
        <w:autoSpaceDN/>
        <w:adjustRightInd/>
        <w:spacing w:after="0"/>
        <w:ind w:left="720"/>
        <w:jc w:val="both"/>
        <w:rPr>
          <w:b/>
          <w:color w:val="auto"/>
          <w:u w:val="none"/>
          <w:lang w:val="uk-UA"/>
        </w:rPr>
      </w:pPr>
    </w:p>
    <w:p w:rsidR="00355238" w:rsidRDefault="00B9510C" w:rsidP="00355238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B9510C">
        <w:rPr>
          <w:b/>
          <w:color w:val="auto"/>
          <w:u w:val="none"/>
          <w:lang w:val="uk-UA"/>
        </w:rPr>
        <w:t>Вирішили</w:t>
      </w:r>
      <w:r>
        <w:rPr>
          <w:color w:val="auto"/>
          <w:u w:val="none"/>
          <w:lang w:val="uk-UA"/>
        </w:rPr>
        <w:t xml:space="preserve">: </w:t>
      </w:r>
      <w:r w:rsidR="00C32FFD">
        <w:rPr>
          <w:color w:val="auto"/>
          <w:u w:val="none"/>
          <w:lang w:val="uk-UA"/>
        </w:rPr>
        <w:t xml:space="preserve">1. Рекомендувати  проект рішення з даного питання взяти за основу та </w:t>
      </w:r>
      <w:r w:rsidR="00355238">
        <w:rPr>
          <w:color w:val="auto"/>
          <w:u w:val="none"/>
          <w:lang w:val="uk-UA"/>
        </w:rPr>
        <w:t>внести на розгляд обласної ради, д</w:t>
      </w:r>
      <w:r w:rsidR="00F376C5">
        <w:rPr>
          <w:color w:val="auto"/>
          <w:u w:val="none"/>
          <w:lang w:val="uk-UA"/>
        </w:rPr>
        <w:t xml:space="preserve">оповнивши п. 2 Проекту </w:t>
      </w:r>
      <w:r w:rsidR="00355238">
        <w:rPr>
          <w:color w:val="auto"/>
          <w:u w:val="none"/>
          <w:lang w:val="uk-UA"/>
        </w:rPr>
        <w:t xml:space="preserve"> наступними пунктами: </w:t>
      </w:r>
    </w:p>
    <w:p w:rsidR="00355238" w:rsidRPr="00355238" w:rsidRDefault="00355238" w:rsidP="00355238">
      <w:pPr>
        <w:spacing w:line="276" w:lineRule="auto"/>
        <w:jc w:val="both"/>
        <w:rPr>
          <w:u w:val="none"/>
          <w:lang w:val="uk-UA" w:eastAsia="uk-UA"/>
        </w:rPr>
      </w:pPr>
      <w:r w:rsidRPr="00355238">
        <w:rPr>
          <w:color w:val="auto"/>
          <w:u w:val="none"/>
          <w:shd w:val="clear" w:color="auto" w:fill="FFFFFF"/>
          <w:lang w:val="uk-UA" w:eastAsia="uk-UA"/>
        </w:rPr>
        <w:t>21. В</w:t>
      </w:r>
      <w:r w:rsidR="00F376C5">
        <w:rPr>
          <w:u w:val="none"/>
          <w:lang w:val="uk-UA" w:eastAsia="uk-UA"/>
        </w:rPr>
        <w:t xml:space="preserve">заємодіє з судовими органами, </w:t>
      </w:r>
      <w:proofErr w:type="spellStart"/>
      <w:r w:rsidRPr="00355238">
        <w:rPr>
          <w:u w:val="none"/>
          <w:lang w:val="uk-UA" w:eastAsia="uk-UA"/>
        </w:rPr>
        <w:t>органами</w:t>
      </w:r>
      <w:proofErr w:type="spellEnd"/>
      <w:r w:rsidRPr="00355238">
        <w:rPr>
          <w:u w:val="none"/>
          <w:lang w:val="uk-UA" w:eastAsia="uk-UA"/>
        </w:rPr>
        <w:t xml:space="preserve"> прокуратури, національної поліції, служби безпеки  з питань захисту прав людини, законності та правопорядку.</w:t>
      </w:r>
    </w:p>
    <w:p w:rsidR="00355238" w:rsidRPr="00355238" w:rsidRDefault="00355238" w:rsidP="00355238">
      <w:pPr>
        <w:spacing w:after="0" w:line="276" w:lineRule="auto"/>
        <w:jc w:val="both"/>
        <w:rPr>
          <w:color w:val="auto"/>
          <w:u w:val="none"/>
          <w:shd w:val="clear" w:color="auto" w:fill="FFFFFF"/>
          <w:lang w:val="uk-UA" w:eastAsia="uk-UA"/>
        </w:rPr>
      </w:pPr>
      <w:r w:rsidRPr="00355238">
        <w:rPr>
          <w:u w:val="none"/>
          <w:lang w:val="uk-UA" w:eastAsia="uk-UA"/>
        </w:rPr>
        <w:t xml:space="preserve">22. </w:t>
      </w:r>
      <w:r w:rsidRPr="00355238">
        <w:rPr>
          <w:u w:val="none"/>
          <w:shd w:val="clear" w:color="auto" w:fill="FFFFFF"/>
          <w:lang w:val="uk-UA" w:eastAsia="uk-UA"/>
        </w:rPr>
        <w:t>Здійснює контроль за виконанням Закону України «</w:t>
      </w:r>
      <w:r w:rsidRPr="00355238">
        <w:rPr>
          <w:bCs/>
          <w:u w:val="none"/>
          <w:shd w:val="clear" w:color="auto" w:fill="FFFFFF"/>
          <w:lang w:val="uk-UA" w:eastAsia="uk-UA"/>
        </w:rPr>
        <w:t>Про очищення влади»</w:t>
      </w:r>
      <w:r w:rsidRPr="00355238">
        <w:rPr>
          <w:u w:val="none"/>
          <w:shd w:val="clear" w:color="auto" w:fill="FFFFFF"/>
          <w:lang w:val="uk-UA" w:eastAsia="uk-UA"/>
        </w:rPr>
        <w:t xml:space="preserve"> у межах повноважень та у спосіб, що передбачені </w:t>
      </w:r>
      <w:r w:rsidRPr="00355238">
        <w:rPr>
          <w:color w:val="auto"/>
          <w:u w:val="none"/>
          <w:lang w:val="uk-UA" w:eastAsia="uk-UA"/>
        </w:rPr>
        <w:t>законодавством.</w:t>
      </w:r>
    </w:p>
    <w:p w:rsidR="00C32FFD" w:rsidRPr="00587257" w:rsidRDefault="00355238" w:rsidP="00FA519B">
      <w:pPr>
        <w:spacing w:after="0"/>
        <w:jc w:val="both"/>
        <w:rPr>
          <w:color w:val="auto"/>
          <w:sz w:val="24"/>
          <w:szCs w:val="24"/>
          <w:u w:val="none"/>
          <w:lang w:val="uk-UA" w:eastAsia="uk-UA"/>
        </w:rPr>
      </w:pPr>
      <w:r w:rsidRPr="00355238">
        <w:rPr>
          <w:color w:val="auto"/>
          <w:u w:val="none"/>
          <w:lang w:val="uk-UA" w:eastAsia="uk-UA"/>
        </w:rPr>
        <w:t xml:space="preserve">23. Аналізує та вивчає стан дотримання чинного законодавства у сфері </w:t>
      </w:r>
      <w:r w:rsidRPr="00355238">
        <w:rPr>
          <w:u w:val="none"/>
          <w:lang w:val="uk-UA" w:eastAsia="uk-UA"/>
        </w:rPr>
        <w:t>мобілізаційної роботи, територіальної оборони, статусу учасників АТО.</w:t>
      </w:r>
    </w:p>
    <w:p w:rsidR="00B9510C" w:rsidRPr="00DD2770" w:rsidRDefault="00B9510C" w:rsidP="00B9510C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B9510C" w:rsidRDefault="00B9510C" w:rsidP="00B9510C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B9510C" w:rsidRDefault="00B9510C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B9510C" w:rsidRDefault="00B9510C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4037C0" w:rsidRPr="004037C0" w:rsidRDefault="004037C0" w:rsidP="009778B2">
      <w:pPr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u w:val="none"/>
          <w:lang w:val="uk-UA"/>
        </w:rPr>
      </w:pPr>
      <w:r w:rsidRPr="004037C0">
        <w:rPr>
          <w:b/>
          <w:u w:val="none"/>
          <w:lang w:val="uk-UA"/>
        </w:rPr>
        <w:t xml:space="preserve">Слухали: </w:t>
      </w:r>
      <w:r w:rsidRPr="004037C0">
        <w:rPr>
          <w:u w:val="none"/>
          <w:lang w:val="uk-UA"/>
        </w:rPr>
        <w:t xml:space="preserve">Гулу Р.М., яка проінформувала  з питання про підготовку звернення депутатів обласної ради до Кабінету Міністрів України, Міністерства оборони України щодо виконання Постанови Кабінету Міністрів України  (2008 р.)  про передачу житлового фонду  </w:t>
      </w:r>
      <w:proofErr w:type="spellStart"/>
      <w:r w:rsidRPr="004037C0">
        <w:rPr>
          <w:u w:val="none"/>
          <w:lang w:val="uk-UA"/>
        </w:rPr>
        <w:t>смт</w:t>
      </w:r>
      <w:proofErr w:type="spellEnd"/>
      <w:r w:rsidRPr="004037C0">
        <w:rPr>
          <w:u w:val="none"/>
          <w:lang w:val="uk-UA"/>
        </w:rPr>
        <w:t xml:space="preserve"> Озерне </w:t>
      </w:r>
      <w:proofErr w:type="spellStart"/>
      <w:r w:rsidRPr="004037C0">
        <w:rPr>
          <w:u w:val="none"/>
          <w:lang w:val="uk-UA"/>
        </w:rPr>
        <w:t>Новогуйвинській</w:t>
      </w:r>
      <w:proofErr w:type="spellEnd"/>
      <w:r w:rsidRPr="004037C0">
        <w:rPr>
          <w:u w:val="none"/>
          <w:lang w:val="uk-UA"/>
        </w:rPr>
        <w:t xml:space="preserve"> селищній раді.</w:t>
      </w:r>
    </w:p>
    <w:p w:rsidR="004037C0" w:rsidRPr="004037C0" w:rsidRDefault="004037C0" w:rsidP="004037C0">
      <w:pPr>
        <w:spacing w:after="0"/>
        <w:contextualSpacing/>
        <w:jc w:val="both"/>
        <w:rPr>
          <w:u w:val="none"/>
          <w:lang w:val="uk-UA"/>
        </w:rPr>
      </w:pPr>
    </w:p>
    <w:p w:rsidR="004037C0" w:rsidRPr="004037C0" w:rsidRDefault="004037C0" w:rsidP="004037C0">
      <w:pPr>
        <w:spacing w:after="0"/>
        <w:contextualSpacing/>
        <w:jc w:val="both"/>
        <w:rPr>
          <w:bCs/>
          <w:spacing w:val="-1"/>
          <w:u w:val="none"/>
          <w:lang w:val="uk-UA"/>
        </w:rPr>
      </w:pPr>
      <w:r w:rsidRPr="004037C0">
        <w:rPr>
          <w:b/>
          <w:u w:val="none"/>
          <w:lang w:val="uk-UA"/>
        </w:rPr>
        <w:t>Вирішили: 1.</w:t>
      </w:r>
      <w:r w:rsidRPr="004037C0">
        <w:rPr>
          <w:u w:val="none"/>
          <w:lang w:val="uk-UA"/>
        </w:rPr>
        <w:t xml:space="preserve"> Доручити управлінню майном виконавчого апарату обласної ради спільно з депутатом обласної ради Гулою Р.М. п</w:t>
      </w:r>
      <w:r w:rsidRPr="004037C0">
        <w:rPr>
          <w:bCs/>
          <w:spacing w:val="-1"/>
          <w:u w:val="none"/>
          <w:lang w:val="uk-UA"/>
        </w:rPr>
        <w:t>ідготувати текст звернення депутатів обласної ради</w:t>
      </w:r>
      <w:r w:rsidRPr="004037C0">
        <w:rPr>
          <w:u w:val="none"/>
          <w:lang w:val="uk-UA"/>
        </w:rPr>
        <w:t xml:space="preserve"> до Кабінету Міністрів України, Міністерства оборони України</w:t>
      </w:r>
      <w:r w:rsidRPr="004037C0">
        <w:rPr>
          <w:bCs/>
          <w:spacing w:val="-1"/>
          <w:u w:val="none"/>
          <w:lang w:val="uk-UA"/>
        </w:rPr>
        <w:t xml:space="preserve"> з даного питання.</w:t>
      </w:r>
    </w:p>
    <w:p w:rsidR="004037C0" w:rsidRPr="004037C0" w:rsidRDefault="004037C0" w:rsidP="004037C0">
      <w:pPr>
        <w:spacing w:after="0"/>
        <w:contextualSpacing/>
        <w:jc w:val="both"/>
        <w:rPr>
          <w:b/>
          <w:u w:val="none"/>
          <w:lang w:val="uk-UA"/>
        </w:rPr>
      </w:pPr>
      <w:r w:rsidRPr="004037C0">
        <w:rPr>
          <w:bCs/>
          <w:spacing w:val="-1"/>
          <w:u w:val="none"/>
          <w:lang w:val="uk-UA"/>
        </w:rPr>
        <w:lastRenderedPageBreak/>
        <w:t xml:space="preserve">2. Внести  на розгляд обласної ради проект рішення про </w:t>
      </w:r>
      <w:r w:rsidRPr="004037C0">
        <w:rPr>
          <w:u w:val="none"/>
          <w:lang w:val="uk-UA"/>
        </w:rPr>
        <w:t xml:space="preserve">звернення депутатів обласної ради до Кабінету Міністрів України, Міністерства оборони України щодо виконання Постанови Кабінету Міністрів України (2008 р.)  про передачу житлового фонду  </w:t>
      </w:r>
      <w:proofErr w:type="spellStart"/>
      <w:r w:rsidRPr="004037C0">
        <w:rPr>
          <w:u w:val="none"/>
          <w:lang w:val="uk-UA"/>
        </w:rPr>
        <w:t>смт</w:t>
      </w:r>
      <w:proofErr w:type="spellEnd"/>
      <w:r w:rsidRPr="004037C0">
        <w:rPr>
          <w:u w:val="none"/>
          <w:lang w:val="uk-UA"/>
        </w:rPr>
        <w:t xml:space="preserve"> Озерне </w:t>
      </w:r>
      <w:proofErr w:type="spellStart"/>
      <w:r w:rsidRPr="004037C0">
        <w:rPr>
          <w:u w:val="none"/>
          <w:lang w:val="uk-UA"/>
        </w:rPr>
        <w:t>Новогуйвинській</w:t>
      </w:r>
      <w:proofErr w:type="spellEnd"/>
      <w:r w:rsidRPr="004037C0">
        <w:rPr>
          <w:u w:val="none"/>
          <w:lang w:val="uk-UA"/>
        </w:rPr>
        <w:t xml:space="preserve"> селищній раді</w:t>
      </w:r>
      <w:r w:rsidRPr="004037C0">
        <w:rPr>
          <w:bCs/>
          <w:spacing w:val="-1"/>
          <w:u w:val="none"/>
          <w:lang w:val="uk-UA"/>
        </w:rPr>
        <w:t>.</w:t>
      </w:r>
    </w:p>
    <w:p w:rsidR="004037C0" w:rsidRPr="004037C0" w:rsidRDefault="004037C0" w:rsidP="004037C0">
      <w:pPr>
        <w:spacing w:after="0"/>
        <w:jc w:val="both"/>
        <w:rPr>
          <w:bCs/>
          <w:spacing w:val="-1"/>
          <w:u w:val="none"/>
          <w:lang w:val="uk-UA"/>
        </w:rPr>
      </w:pPr>
      <w:r w:rsidRPr="004037C0">
        <w:rPr>
          <w:bCs/>
          <w:spacing w:val="-1"/>
          <w:u w:val="none"/>
          <w:lang w:val="uk-UA"/>
        </w:rPr>
        <w:t xml:space="preserve">3. Рекомендувати голові обласної ради та голові облдержадміністрації створити робочу групу за участю фахівців профільних департаментів, управлінь облдержадміністрації, представників  Житомирської районної ради, </w:t>
      </w:r>
      <w:proofErr w:type="spellStart"/>
      <w:r w:rsidRPr="004037C0">
        <w:rPr>
          <w:bCs/>
          <w:spacing w:val="-1"/>
          <w:u w:val="none"/>
          <w:lang w:val="uk-UA"/>
        </w:rPr>
        <w:t>Новогуйвинської</w:t>
      </w:r>
      <w:proofErr w:type="spellEnd"/>
      <w:r w:rsidRPr="004037C0">
        <w:rPr>
          <w:bCs/>
          <w:spacing w:val="-1"/>
          <w:u w:val="none"/>
          <w:lang w:val="uk-UA"/>
        </w:rPr>
        <w:t xml:space="preserve"> селищної ради, інших зацікавлених осіб для опрацювання даного питання.</w:t>
      </w:r>
    </w:p>
    <w:p w:rsidR="006D1AEE" w:rsidRPr="00DD2770" w:rsidRDefault="006D1AEE" w:rsidP="006D1AEE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6D1AEE" w:rsidRDefault="006D1AEE" w:rsidP="006D1AEE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B9510C" w:rsidRDefault="00B9510C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45A8B" w:rsidRPr="00601C2D" w:rsidRDefault="00545A8B" w:rsidP="00601C2D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color w:val="auto"/>
          <w:u w:val="none"/>
          <w:lang w:val="uk-UA"/>
        </w:rPr>
      </w:pPr>
      <w:r w:rsidRPr="006D1AEE">
        <w:rPr>
          <w:b/>
          <w:color w:val="auto"/>
          <w:u w:val="none"/>
          <w:lang w:val="uk-UA"/>
        </w:rPr>
        <w:t>Слухали:</w:t>
      </w:r>
      <w:r w:rsidRPr="006D1AEE">
        <w:rPr>
          <w:color w:val="auto"/>
          <w:u w:val="none"/>
          <w:lang w:val="uk-UA"/>
        </w:rPr>
        <w:t xml:space="preserve"> Гулу Р.М., депутата обласної ради,  яка проінформувала про криміногенну ситуацію </w:t>
      </w:r>
      <w:r>
        <w:rPr>
          <w:color w:val="auto"/>
          <w:u w:val="none"/>
          <w:lang w:val="uk-UA"/>
        </w:rPr>
        <w:t xml:space="preserve">в </w:t>
      </w:r>
      <w:r w:rsidRPr="006D1AEE">
        <w:rPr>
          <w:color w:val="auto"/>
          <w:u w:val="none"/>
          <w:lang w:val="uk-UA"/>
        </w:rPr>
        <w:t xml:space="preserve">смт Озерному через відсутність </w:t>
      </w:r>
      <w:r>
        <w:rPr>
          <w:color w:val="auto"/>
          <w:u w:val="none"/>
          <w:lang w:val="uk-UA"/>
        </w:rPr>
        <w:t xml:space="preserve">дільничного </w:t>
      </w:r>
      <w:r w:rsidRPr="006D1AEE">
        <w:rPr>
          <w:color w:val="auto"/>
          <w:u w:val="none"/>
          <w:lang w:val="uk-UA"/>
        </w:rPr>
        <w:t>опорного пункту.</w:t>
      </w:r>
    </w:p>
    <w:p w:rsidR="00545A8B" w:rsidRPr="006D1AEE" w:rsidRDefault="00545A8B" w:rsidP="00545A8B">
      <w:pPr>
        <w:widowControl/>
        <w:autoSpaceDE/>
        <w:autoSpaceDN/>
        <w:adjustRightInd/>
        <w:spacing w:after="200"/>
        <w:jc w:val="both"/>
        <w:rPr>
          <w:bCs/>
          <w:u w:val="none"/>
          <w:lang w:val="uk-UA"/>
        </w:rPr>
      </w:pPr>
      <w:r w:rsidRPr="006D1AEE">
        <w:rPr>
          <w:b/>
          <w:bCs/>
          <w:u w:val="none"/>
          <w:lang w:val="uk-UA"/>
        </w:rPr>
        <w:t>Вирішили</w:t>
      </w:r>
      <w:r w:rsidRPr="006D1AEE">
        <w:rPr>
          <w:bCs/>
          <w:u w:val="none"/>
          <w:lang w:val="uk-UA"/>
        </w:rPr>
        <w:t>:</w:t>
      </w:r>
      <w:r w:rsidR="00FA519B">
        <w:rPr>
          <w:bCs/>
          <w:u w:val="none"/>
          <w:lang w:val="uk-UA"/>
        </w:rPr>
        <w:t xml:space="preserve"> </w:t>
      </w:r>
      <w:r w:rsidRPr="006D1AEE">
        <w:rPr>
          <w:bCs/>
          <w:u w:val="none"/>
          <w:lang w:val="uk-UA"/>
        </w:rPr>
        <w:t>Звернутись</w:t>
      </w:r>
      <w:r w:rsidR="00BD030E">
        <w:rPr>
          <w:bCs/>
          <w:u w:val="none"/>
          <w:lang w:val="uk-UA"/>
        </w:rPr>
        <w:t xml:space="preserve"> до </w:t>
      </w:r>
      <w:proofErr w:type="spellStart"/>
      <w:r w:rsidRPr="006D1AEE">
        <w:rPr>
          <w:bCs/>
          <w:u w:val="none"/>
          <w:lang w:val="uk-UA"/>
        </w:rPr>
        <w:t>т.в.о</w:t>
      </w:r>
      <w:proofErr w:type="spellEnd"/>
      <w:r w:rsidRPr="006D1AEE">
        <w:rPr>
          <w:bCs/>
          <w:u w:val="none"/>
          <w:lang w:val="uk-UA"/>
        </w:rPr>
        <w:t xml:space="preserve">. начальника Головного управління Національної поліції в </w:t>
      </w:r>
      <w:r>
        <w:rPr>
          <w:bCs/>
          <w:u w:val="none"/>
          <w:lang w:val="uk-UA"/>
        </w:rPr>
        <w:t xml:space="preserve">Житомирській області </w:t>
      </w:r>
      <w:r w:rsidRPr="006D1AEE">
        <w:rPr>
          <w:bCs/>
          <w:u w:val="none"/>
          <w:lang w:val="uk-UA"/>
        </w:rPr>
        <w:t xml:space="preserve"> Рудика </w:t>
      </w:r>
      <w:r>
        <w:rPr>
          <w:bCs/>
          <w:u w:val="none"/>
          <w:lang w:val="uk-UA"/>
        </w:rPr>
        <w:t xml:space="preserve">В.С. </w:t>
      </w:r>
      <w:r w:rsidRPr="006D1AEE">
        <w:rPr>
          <w:bCs/>
          <w:u w:val="none"/>
          <w:lang w:val="uk-UA"/>
        </w:rPr>
        <w:t>щодо можливості відкриття ді</w:t>
      </w:r>
      <w:bookmarkStart w:id="0" w:name="_GoBack"/>
      <w:bookmarkEnd w:id="0"/>
      <w:r w:rsidRPr="006D1AEE">
        <w:rPr>
          <w:bCs/>
          <w:u w:val="none"/>
          <w:lang w:val="uk-UA"/>
        </w:rPr>
        <w:t xml:space="preserve">льничного опорного пункту в </w:t>
      </w:r>
      <w:proofErr w:type="spellStart"/>
      <w:r w:rsidRPr="006D1AEE">
        <w:rPr>
          <w:bCs/>
          <w:u w:val="none"/>
          <w:lang w:val="uk-UA"/>
        </w:rPr>
        <w:t>смт</w:t>
      </w:r>
      <w:proofErr w:type="spellEnd"/>
      <w:r w:rsidRPr="006D1AEE">
        <w:rPr>
          <w:bCs/>
          <w:u w:val="none"/>
          <w:lang w:val="uk-UA"/>
        </w:rPr>
        <w:t xml:space="preserve"> Озерне.</w:t>
      </w:r>
    </w:p>
    <w:p w:rsidR="00545A8B" w:rsidRPr="00DD2770" w:rsidRDefault="00545A8B" w:rsidP="00545A8B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545A8B" w:rsidRDefault="00545A8B" w:rsidP="00545A8B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545A8B" w:rsidRDefault="00545A8B" w:rsidP="00545A8B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6D1AEE" w:rsidRPr="00601C2D" w:rsidRDefault="006D1AEE" w:rsidP="00601C2D">
      <w:pPr>
        <w:widowControl/>
        <w:numPr>
          <w:ilvl w:val="0"/>
          <w:numId w:val="21"/>
        </w:numPr>
        <w:autoSpaceDE/>
        <w:autoSpaceDN/>
        <w:adjustRightInd/>
        <w:spacing w:after="0"/>
        <w:ind w:left="0" w:firstLine="0"/>
        <w:jc w:val="both"/>
        <w:rPr>
          <w:u w:val="none"/>
          <w:lang w:val="uk-UA"/>
        </w:rPr>
      </w:pPr>
      <w:r w:rsidRPr="006D1AEE">
        <w:rPr>
          <w:b/>
          <w:u w:val="none"/>
          <w:lang w:val="uk-UA"/>
        </w:rPr>
        <w:t xml:space="preserve">Слухали: </w:t>
      </w:r>
      <w:r w:rsidRPr="006D1AEE">
        <w:rPr>
          <w:u w:val="none"/>
          <w:lang w:val="uk-UA"/>
        </w:rPr>
        <w:t>Гайдамаку М.П.- засновника підприємства «</w:t>
      </w:r>
      <w:proofErr w:type="spellStart"/>
      <w:r w:rsidRPr="006D1AEE">
        <w:rPr>
          <w:u w:val="none"/>
          <w:lang w:val="uk-UA"/>
        </w:rPr>
        <w:t>Екопродукт</w:t>
      </w:r>
      <w:proofErr w:type="spellEnd"/>
      <w:r w:rsidRPr="006D1AEE">
        <w:rPr>
          <w:u w:val="none"/>
          <w:lang w:val="uk-UA"/>
        </w:rPr>
        <w:t xml:space="preserve">», який  доповів про питання щодо грубих порушень </w:t>
      </w:r>
      <w:r w:rsidR="00BD030E">
        <w:rPr>
          <w:u w:val="none"/>
          <w:lang w:val="uk-UA"/>
        </w:rPr>
        <w:t>чинного законодавства</w:t>
      </w:r>
      <w:r w:rsidR="00A648C9">
        <w:rPr>
          <w:u w:val="none"/>
          <w:lang w:val="uk-UA"/>
        </w:rPr>
        <w:t xml:space="preserve"> під час розгляду </w:t>
      </w:r>
      <w:r w:rsidRPr="006D1AEE">
        <w:rPr>
          <w:u w:val="none"/>
          <w:lang w:val="uk-UA"/>
        </w:rPr>
        <w:t xml:space="preserve">правоохоронними органами кримінальної справи  </w:t>
      </w:r>
      <w:r w:rsidR="00216C73">
        <w:rPr>
          <w:u w:val="none"/>
          <w:lang w:val="uk-UA"/>
        </w:rPr>
        <w:t>стосовно підприємства</w:t>
      </w:r>
      <w:r w:rsidRPr="006D1AEE">
        <w:rPr>
          <w:u w:val="none"/>
          <w:lang w:val="uk-UA"/>
        </w:rPr>
        <w:t xml:space="preserve"> «</w:t>
      </w:r>
      <w:proofErr w:type="spellStart"/>
      <w:r w:rsidRPr="006D1AEE">
        <w:rPr>
          <w:u w:val="none"/>
          <w:lang w:val="uk-UA"/>
        </w:rPr>
        <w:t>Екопродукт</w:t>
      </w:r>
      <w:proofErr w:type="spellEnd"/>
      <w:r w:rsidRPr="006D1AEE">
        <w:rPr>
          <w:u w:val="none"/>
          <w:lang w:val="uk-UA"/>
        </w:rPr>
        <w:t>».</w:t>
      </w:r>
    </w:p>
    <w:p w:rsidR="006D1AEE" w:rsidRPr="006D1AEE" w:rsidRDefault="006D1AEE" w:rsidP="006D1AEE">
      <w:pPr>
        <w:widowControl/>
        <w:autoSpaceDE/>
        <w:autoSpaceDN/>
        <w:adjustRightInd/>
        <w:spacing w:after="200"/>
        <w:jc w:val="both"/>
        <w:rPr>
          <w:bCs/>
          <w:u w:val="none"/>
          <w:lang w:val="uk-UA"/>
        </w:rPr>
      </w:pPr>
      <w:r w:rsidRPr="006D1AEE">
        <w:rPr>
          <w:b/>
          <w:bCs/>
          <w:u w:val="none"/>
          <w:lang w:val="uk-UA"/>
        </w:rPr>
        <w:t>Вирішили</w:t>
      </w:r>
      <w:r w:rsidRPr="006D1AEE">
        <w:rPr>
          <w:bCs/>
          <w:u w:val="none"/>
          <w:lang w:val="uk-UA"/>
        </w:rPr>
        <w:t>:1.Взяти до відома.</w:t>
      </w:r>
    </w:p>
    <w:p w:rsidR="006D1AEE" w:rsidRPr="006D1AEE" w:rsidRDefault="006D1AEE" w:rsidP="006D1AEE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  <w:r w:rsidRPr="006D1AEE">
        <w:rPr>
          <w:bCs/>
          <w:color w:val="auto"/>
          <w:spacing w:val="-1"/>
          <w:szCs w:val="24"/>
          <w:u w:val="none"/>
          <w:lang w:val="uk-UA"/>
        </w:rPr>
        <w:tab/>
        <w:t>2. Звернення висвітлити в ЗМІ.</w:t>
      </w:r>
    </w:p>
    <w:p w:rsidR="00B9510C" w:rsidRPr="00601C2D" w:rsidRDefault="006D1AEE" w:rsidP="00601C2D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  <w:r w:rsidRPr="006D1AEE">
        <w:rPr>
          <w:bCs/>
          <w:color w:val="auto"/>
          <w:spacing w:val="-1"/>
          <w:szCs w:val="24"/>
          <w:u w:val="none"/>
          <w:lang w:val="uk-UA"/>
        </w:rPr>
        <w:tab/>
        <w:t xml:space="preserve"> 3. Доручити голові постійної комісії </w:t>
      </w:r>
      <w:proofErr w:type="spellStart"/>
      <w:r w:rsidRPr="006D1AEE">
        <w:rPr>
          <w:bCs/>
          <w:color w:val="auto"/>
          <w:spacing w:val="-1"/>
          <w:szCs w:val="24"/>
          <w:u w:val="none"/>
          <w:lang w:val="uk-UA"/>
        </w:rPr>
        <w:t>Кізіну</w:t>
      </w:r>
      <w:proofErr w:type="spellEnd"/>
      <w:r w:rsidRPr="006D1AEE">
        <w:rPr>
          <w:bCs/>
          <w:color w:val="auto"/>
          <w:spacing w:val="-1"/>
          <w:szCs w:val="24"/>
          <w:u w:val="none"/>
          <w:lang w:val="uk-UA"/>
        </w:rPr>
        <w:t xml:space="preserve"> С.В. внести депутатський запит  наступне  на пленарне засідання обласної ради</w:t>
      </w:r>
      <w:r w:rsidR="00407518">
        <w:rPr>
          <w:bCs/>
          <w:color w:val="auto"/>
          <w:spacing w:val="-1"/>
          <w:szCs w:val="24"/>
          <w:u w:val="none"/>
          <w:lang w:val="uk-UA"/>
        </w:rPr>
        <w:t>.</w:t>
      </w:r>
      <w:r w:rsidRPr="006D1AEE">
        <w:rPr>
          <w:bCs/>
          <w:color w:val="auto"/>
          <w:spacing w:val="-1"/>
          <w:szCs w:val="24"/>
          <w:u w:val="none"/>
          <w:lang w:val="uk-UA"/>
        </w:rPr>
        <w:t xml:space="preserve"> </w:t>
      </w:r>
    </w:p>
    <w:p w:rsidR="006D1AEE" w:rsidRPr="00DD2770" w:rsidRDefault="006D1AEE" w:rsidP="006D1AEE">
      <w:pPr>
        <w:widowControl/>
        <w:autoSpaceDE/>
        <w:autoSpaceDN/>
        <w:adjustRightInd/>
        <w:spacing w:after="0"/>
        <w:ind w:left="360" w:hanging="360"/>
        <w:contextualSpacing/>
        <w:jc w:val="center"/>
        <w:rPr>
          <w:rFonts w:eastAsia="Calibri"/>
          <w:b/>
          <w:color w:val="auto"/>
          <w:u w:val="none"/>
          <w:lang w:val="uk-UA" w:eastAsia="en-US"/>
        </w:rPr>
      </w:pPr>
      <w:r w:rsidRPr="00651B21">
        <w:rPr>
          <w:rFonts w:eastAsia="Calibri"/>
          <w:b/>
          <w:color w:val="auto"/>
          <w:u w:val="none"/>
          <w:lang w:val="uk-UA" w:eastAsia="en-US"/>
        </w:rPr>
        <w:t>Голосували: Одноголосно.</w:t>
      </w:r>
    </w:p>
    <w:p w:rsidR="006D1AEE" w:rsidRDefault="006D1AEE" w:rsidP="006D1AEE">
      <w:pPr>
        <w:pStyle w:val="ab"/>
        <w:ind w:left="360" w:hanging="360"/>
        <w:jc w:val="right"/>
        <w:rPr>
          <w:rFonts w:eastAsia="Calibri"/>
          <w:b/>
          <w:i w:val="0"/>
          <w:sz w:val="28"/>
          <w:szCs w:val="28"/>
          <w:lang w:eastAsia="en-US"/>
        </w:rPr>
      </w:pPr>
      <w:r w:rsidRPr="00520727">
        <w:rPr>
          <w:rFonts w:eastAsia="Calibri"/>
          <w:b/>
          <w:i w:val="0"/>
          <w:sz w:val="28"/>
          <w:szCs w:val="28"/>
          <w:lang w:eastAsia="en-US"/>
        </w:rPr>
        <w:t>Рішення прийнято.</w:t>
      </w:r>
    </w:p>
    <w:p w:rsidR="00B9510C" w:rsidRDefault="00B9510C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56" w:rsidRDefault="00D9115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56" w:rsidRDefault="00D9115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56" w:rsidRDefault="00D9115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56" w:rsidRDefault="00D9115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156" w:rsidRDefault="00D9115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Pr="003C7993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5" w:rsidRDefault="00E34B45" w:rsidP="00A960AE">
      <w:r>
        <w:separator/>
      </w:r>
    </w:p>
  </w:endnote>
  <w:endnote w:type="continuationSeparator" w:id="0">
    <w:p w:rsidR="00E34B45" w:rsidRDefault="00E34B45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5" w:rsidRDefault="00E34B45" w:rsidP="00A960AE">
      <w:r>
        <w:separator/>
      </w:r>
    </w:p>
  </w:footnote>
  <w:footnote w:type="continuationSeparator" w:id="0">
    <w:p w:rsidR="00E34B45" w:rsidRDefault="00E34B45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73">
          <w:rPr>
            <w:noProof/>
          </w:rPr>
          <w:t>5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B12915"/>
    <w:multiLevelType w:val="hybridMultilevel"/>
    <w:tmpl w:val="793096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752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75F0"/>
    <w:multiLevelType w:val="hybridMultilevel"/>
    <w:tmpl w:val="46E2D662"/>
    <w:lvl w:ilvl="0" w:tplc="B5BC9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3860"/>
    <w:multiLevelType w:val="hybridMultilevel"/>
    <w:tmpl w:val="8E4A52C8"/>
    <w:lvl w:ilvl="0" w:tplc="1B667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66641"/>
    <w:multiLevelType w:val="hybridMultilevel"/>
    <w:tmpl w:val="D61C9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348A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969FC"/>
    <w:multiLevelType w:val="hybridMultilevel"/>
    <w:tmpl w:val="793096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29"/>
  </w:num>
  <w:num w:numId="8">
    <w:abstractNumId w:val="23"/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2"/>
  </w:num>
  <w:num w:numId="14">
    <w:abstractNumId w:val="21"/>
  </w:num>
  <w:num w:numId="15">
    <w:abstractNumId w:val="1"/>
  </w:num>
  <w:num w:numId="16">
    <w:abstractNumId w:val="11"/>
  </w:num>
  <w:num w:numId="17">
    <w:abstractNumId w:val="22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10"/>
  </w:num>
  <w:num w:numId="23">
    <w:abstractNumId w:val="12"/>
  </w:num>
  <w:num w:numId="24">
    <w:abstractNumId w:val="14"/>
  </w:num>
  <w:num w:numId="25">
    <w:abstractNumId w:val="0"/>
  </w:num>
  <w:num w:numId="26">
    <w:abstractNumId w:val="6"/>
  </w:num>
  <w:num w:numId="27">
    <w:abstractNumId w:val="8"/>
  </w:num>
  <w:num w:numId="28">
    <w:abstractNumId w:val="26"/>
  </w:num>
  <w:num w:numId="29">
    <w:abstractNumId w:val="13"/>
  </w:num>
  <w:num w:numId="30">
    <w:abstractNumId w:val="20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1292E"/>
    <w:rsid w:val="00021D37"/>
    <w:rsid w:val="0002203C"/>
    <w:rsid w:val="00023CEF"/>
    <w:rsid w:val="00030554"/>
    <w:rsid w:val="00033C23"/>
    <w:rsid w:val="00033E5D"/>
    <w:rsid w:val="00037C4D"/>
    <w:rsid w:val="00041FBF"/>
    <w:rsid w:val="0004275C"/>
    <w:rsid w:val="0004363A"/>
    <w:rsid w:val="00046B95"/>
    <w:rsid w:val="000660BF"/>
    <w:rsid w:val="00073E61"/>
    <w:rsid w:val="000755BA"/>
    <w:rsid w:val="000777CF"/>
    <w:rsid w:val="00077E16"/>
    <w:rsid w:val="000A7848"/>
    <w:rsid w:val="000C3106"/>
    <w:rsid w:val="000C4CE5"/>
    <w:rsid w:val="000E2328"/>
    <w:rsid w:val="000E247A"/>
    <w:rsid w:val="000F5FB3"/>
    <w:rsid w:val="00100697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95321"/>
    <w:rsid w:val="001967D4"/>
    <w:rsid w:val="001A61F5"/>
    <w:rsid w:val="001A67CD"/>
    <w:rsid w:val="001B09D4"/>
    <w:rsid w:val="001C4513"/>
    <w:rsid w:val="001C4A7F"/>
    <w:rsid w:val="001C665D"/>
    <w:rsid w:val="001C6E80"/>
    <w:rsid w:val="001E3C36"/>
    <w:rsid w:val="001F551A"/>
    <w:rsid w:val="0020336F"/>
    <w:rsid w:val="00212B11"/>
    <w:rsid w:val="002151CF"/>
    <w:rsid w:val="002152B8"/>
    <w:rsid w:val="00216C73"/>
    <w:rsid w:val="00217011"/>
    <w:rsid w:val="00220282"/>
    <w:rsid w:val="00222168"/>
    <w:rsid w:val="00257CAB"/>
    <w:rsid w:val="002640A3"/>
    <w:rsid w:val="0026618E"/>
    <w:rsid w:val="0027318A"/>
    <w:rsid w:val="002732A1"/>
    <w:rsid w:val="00280B89"/>
    <w:rsid w:val="00290C32"/>
    <w:rsid w:val="002A1986"/>
    <w:rsid w:val="002A210F"/>
    <w:rsid w:val="002A36B8"/>
    <w:rsid w:val="002A60BA"/>
    <w:rsid w:val="002B068B"/>
    <w:rsid w:val="002C0852"/>
    <w:rsid w:val="002C196D"/>
    <w:rsid w:val="002E1FAD"/>
    <w:rsid w:val="002E3BE3"/>
    <w:rsid w:val="002E5D91"/>
    <w:rsid w:val="002F6C6F"/>
    <w:rsid w:val="002F763D"/>
    <w:rsid w:val="00320705"/>
    <w:rsid w:val="003242B5"/>
    <w:rsid w:val="003346A9"/>
    <w:rsid w:val="00336E0F"/>
    <w:rsid w:val="0034155A"/>
    <w:rsid w:val="00346F7E"/>
    <w:rsid w:val="00352A6A"/>
    <w:rsid w:val="00355238"/>
    <w:rsid w:val="00361A32"/>
    <w:rsid w:val="00364071"/>
    <w:rsid w:val="003738E5"/>
    <w:rsid w:val="003862D0"/>
    <w:rsid w:val="003B717A"/>
    <w:rsid w:val="003C7993"/>
    <w:rsid w:val="003D0ED6"/>
    <w:rsid w:val="003D49EC"/>
    <w:rsid w:val="003F5AE1"/>
    <w:rsid w:val="00402947"/>
    <w:rsid w:val="00402FF0"/>
    <w:rsid w:val="004037C0"/>
    <w:rsid w:val="004062BE"/>
    <w:rsid w:val="004066C7"/>
    <w:rsid w:val="00407518"/>
    <w:rsid w:val="0041099B"/>
    <w:rsid w:val="00411D5E"/>
    <w:rsid w:val="0041340B"/>
    <w:rsid w:val="00422258"/>
    <w:rsid w:val="004253E5"/>
    <w:rsid w:val="00426721"/>
    <w:rsid w:val="00430384"/>
    <w:rsid w:val="00430438"/>
    <w:rsid w:val="004363B0"/>
    <w:rsid w:val="00446890"/>
    <w:rsid w:val="00454247"/>
    <w:rsid w:val="0045495A"/>
    <w:rsid w:val="00454F8F"/>
    <w:rsid w:val="00463EC9"/>
    <w:rsid w:val="004642E9"/>
    <w:rsid w:val="00494069"/>
    <w:rsid w:val="00496D2B"/>
    <w:rsid w:val="004A074C"/>
    <w:rsid w:val="004A4AFB"/>
    <w:rsid w:val="004A5199"/>
    <w:rsid w:val="004B1351"/>
    <w:rsid w:val="004B59B2"/>
    <w:rsid w:val="004C74EF"/>
    <w:rsid w:val="004D1769"/>
    <w:rsid w:val="004E3090"/>
    <w:rsid w:val="004F3007"/>
    <w:rsid w:val="00520727"/>
    <w:rsid w:val="00522D7D"/>
    <w:rsid w:val="0053631F"/>
    <w:rsid w:val="00545A8B"/>
    <w:rsid w:val="00550D27"/>
    <w:rsid w:val="0056790E"/>
    <w:rsid w:val="00575CBC"/>
    <w:rsid w:val="00586B4A"/>
    <w:rsid w:val="00587257"/>
    <w:rsid w:val="00591A05"/>
    <w:rsid w:val="00595E6F"/>
    <w:rsid w:val="005A5267"/>
    <w:rsid w:val="005A56D5"/>
    <w:rsid w:val="005C63DF"/>
    <w:rsid w:val="005C6BED"/>
    <w:rsid w:val="005E10E1"/>
    <w:rsid w:val="005E1D4B"/>
    <w:rsid w:val="005F3AD4"/>
    <w:rsid w:val="005F3B57"/>
    <w:rsid w:val="00601C2D"/>
    <w:rsid w:val="006070FE"/>
    <w:rsid w:val="0061291E"/>
    <w:rsid w:val="006162EB"/>
    <w:rsid w:val="00627E08"/>
    <w:rsid w:val="0064582C"/>
    <w:rsid w:val="006470FF"/>
    <w:rsid w:val="00651B21"/>
    <w:rsid w:val="00660369"/>
    <w:rsid w:val="00665782"/>
    <w:rsid w:val="0068578A"/>
    <w:rsid w:val="00686263"/>
    <w:rsid w:val="00692E86"/>
    <w:rsid w:val="006A7531"/>
    <w:rsid w:val="006B4FEF"/>
    <w:rsid w:val="006B551C"/>
    <w:rsid w:val="006D1AEE"/>
    <w:rsid w:val="006E0039"/>
    <w:rsid w:val="006E0234"/>
    <w:rsid w:val="006E1D2D"/>
    <w:rsid w:val="007127DF"/>
    <w:rsid w:val="007210D4"/>
    <w:rsid w:val="007217AC"/>
    <w:rsid w:val="00731758"/>
    <w:rsid w:val="00731A2A"/>
    <w:rsid w:val="0073213F"/>
    <w:rsid w:val="00737294"/>
    <w:rsid w:val="0074767D"/>
    <w:rsid w:val="00751935"/>
    <w:rsid w:val="007854B7"/>
    <w:rsid w:val="007959A1"/>
    <w:rsid w:val="007C2DA0"/>
    <w:rsid w:val="007C4B88"/>
    <w:rsid w:val="007D0AB8"/>
    <w:rsid w:val="007D10C8"/>
    <w:rsid w:val="007D44BB"/>
    <w:rsid w:val="007D5B3B"/>
    <w:rsid w:val="007E1115"/>
    <w:rsid w:val="007F7363"/>
    <w:rsid w:val="0081443F"/>
    <w:rsid w:val="00825B03"/>
    <w:rsid w:val="00847624"/>
    <w:rsid w:val="008519B3"/>
    <w:rsid w:val="00853D79"/>
    <w:rsid w:val="008559F9"/>
    <w:rsid w:val="00861B00"/>
    <w:rsid w:val="00891E18"/>
    <w:rsid w:val="00894205"/>
    <w:rsid w:val="0089486B"/>
    <w:rsid w:val="008A0F63"/>
    <w:rsid w:val="008B1A37"/>
    <w:rsid w:val="008C33F7"/>
    <w:rsid w:val="008D37A3"/>
    <w:rsid w:val="008D5204"/>
    <w:rsid w:val="008D7884"/>
    <w:rsid w:val="008E5C34"/>
    <w:rsid w:val="008F7C44"/>
    <w:rsid w:val="0090082B"/>
    <w:rsid w:val="00902822"/>
    <w:rsid w:val="00902DA6"/>
    <w:rsid w:val="0091567A"/>
    <w:rsid w:val="00967B5C"/>
    <w:rsid w:val="00972C46"/>
    <w:rsid w:val="009778B2"/>
    <w:rsid w:val="00980DB7"/>
    <w:rsid w:val="00985980"/>
    <w:rsid w:val="009A2CDD"/>
    <w:rsid w:val="009B1E31"/>
    <w:rsid w:val="009B4B3A"/>
    <w:rsid w:val="009C4D5A"/>
    <w:rsid w:val="009D0CFC"/>
    <w:rsid w:val="009F2E68"/>
    <w:rsid w:val="009F6A17"/>
    <w:rsid w:val="00A01FEC"/>
    <w:rsid w:val="00A039A3"/>
    <w:rsid w:val="00A12D22"/>
    <w:rsid w:val="00A17968"/>
    <w:rsid w:val="00A23001"/>
    <w:rsid w:val="00A27715"/>
    <w:rsid w:val="00A31A09"/>
    <w:rsid w:val="00A461F1"/>
    <w:rsid w:val="00A54E41"/>
    <w:rsid w:val="00A648C9"/>
    <w:rsid w:val="00A778DE"/>
    <w:rsid w:val="00A77A9E"/>
    <w:rsid w:val="00A960AE"/>
    <w:rsid w:val="00AA6716"/>
    <w:rsid w:val="00AA698F"/>
    <w:rsid w:val="00AA7073"/>
    <w:rsid w:val="00AA74C3"/>
    <w:rsid w:val="00AC3332"/>
    <w:rsid w:val="00AD1644"/>
    <w:rsid w:val="00AE7B45"/>
    <w:rsid w:val="00AF1064"/>
    <w:rsid w:val="00AF4F50"/>
    <w:rsid w:val="00B11426"/>
    <w:rsid w:val="00B129B5"/>
    <w:rsid w:val="00B15B02"/>
    <w:rsid w:val="00B17EE1"/>
    <w:rsid w:val="00B234E5"/>
    <w:rsid w:val="00B2708E"/>
    <w:rsid w:val="00B27C3D"/>
    <w:rsid w:val="00B4325B"/>
    <w:rsid w:val="00B50259"/>
    <w:rsid w:val="00B52558"/>
    <w:rsid w:val="00B57369"/>
    <w:rsid w:val="00B66B6E"/>
    <w:rsid w:val="00B66C22"/>
    <w:rsid w:val="00B725E6"/>
    <w:rsid w:val="00B74705"/>
    <w:rsid w:val="00B7695C"/>
    <w:rsid w:val="00B82C4A"/>
    <w:rsid w:val="00B9053A"/>
    <w:rsid w:val="00B93A9D"/>
    <w:rsid w:val="00B9510C"/>
    <w:rsid w:val="00BB162A"/>
    <w:rsid w:val="00BB5AE9"/>
    <w:rsid w:val="00BC62D3"/>
    <w:rsid w:val="00BD030E"/>
    <w:rsid w:val="00BE0767"/>
    <w:rsid w:val="00BF0767"/>
    <w:rsid w:val="00BF09F6"/>
    <w:rsid w:val="00C0709F"/>
    <w:rsid w:val="00C07579"/>
    <w:rsid w:val="00C117CE"/>
    <w:rsid w:val="00C179B5"/>
    <w:rsid w:val="00C32FFD"/>
    <w:rsid w:val="00C34021"/>
    <w:rsid w:val="00C350BC"/>
    <w:rsid w:val="00C4097C"/>
    <w:rsid w:val="00C40F0E"/>
    <w:rsid w:val="00C41193"/>
    <w:rsid w:val="00C4434A"/>
    <w:rsid w:val="00C52FEC"/>
    <w:rsid w:val="00C530F8"/>
    <w:rsid w:val="00C61902"/>
    <w:rsid w:val="00C6616C"/>
    <w:rsid w:val="00C71637"/>
    <w:rsid w:val="00C81563"/>
    <w:rsid w:val="00C874DA"/>
    <w:rsid w:val="00C9399C"/>
    <w:rsid w:val="00C949F0"/>
    <w:rsid w:val="00CB374A"/>
    <w:rsid w:val="00CB6181"/>
    <w:rsid w:val="00CC2B05"/>
    <w:rsid w:val="00CD3353"/>
    <w:rsid w:val="00CF4A45"/>
    <w:rsid w:val="00D00704"/>
    <w:rsid w:val="00D12138"/>
    <w:rsid w:val="00D1291B"/>
    <w:rsid w:val="00D12FAC"/>
    <w:rsid w:val="00D420B2"/>
    <w:rsid w:val="00D54423"/>
    <w:rsid w:val="00D762FB"/>
    <w:rsid w:val="00D77797"/>
    <w:rsid w:val="00D80059"/>
    <w:rsid w:val="00D91156"/>
    <w:rsid w:val="00D969CF"/>
    <w:rsid w:val="00DA01A4"/>
    <w:rsid w:val="00DA0D64"/>
    <w:rsid w:val="00DA2128"/>
    <w:rsid w:val="00DA619D"/>
    <w:rsid w:val="00DB2761"/>
    <w:rsid w:val="00DC0647"/>
    <w:rsid w:val="00DD2770"/>
    <w:rsid w:val="00DD3440"/>
    <w:rsid w:val="00DD44B8"/>
    <w:rsid w:val="00DE1514"/>
    <w:rsid w:val="00DF4D79"/>
    <w:rsid w:val="00E072D3"/>
    <w:rsid w:val="00E0757D"/>
    <w:rsid w:val="00E20AD9"/>
    <w:rsid w:val="00E34B45"/>
    <w:rsid w:val="00E34E14"/>
    <w:rsid w:val="00E42E3B"/>
    <w:rsid w:val="00E53F6F"/>
    <w:rsid w:val="00E54D2D"/>
    <w:rsid w:val="00E757C0"/>
    <w:rsid w:val="00E87128"/>
    <w:rsid w:val="00E909F5"/>
    <w:rsid w:val="00EA43B0"/>
    <w:rsid w:val="00EA4F6F"/>
    <w:rsid w:val="00EA5256"/>
    <w:rsid w:val="00EC3439"/>
    <w:rsid w:val="00EE6F16"/>
    <w:rsid w:val="00EF33EB"/>
    <w:rsid w:val="00F02F2C"/>
    <w:rsid w:val="00F0426D"/>
    <w:rsid w:val="00F05670"/>
    <w:rsid w:val="00F06FCD"/>
    <w:rsid w:val="00F11523"/>
    <w:rsid w:val="00F153F7"/>
    <w:rsid w:val="00F23BDA"/>
    <w:rsid w:val="00F376C5"/>
    <w:rsid w:val="00F40870"/>
    <w:rsid w:val="00F410A2"/>
    <w:rsid w:val="00F4193D"/>
    <w:rsid w:val="00F47726"/>
    <w:rsid w:val="00F5393D"/>
    <w:rsid w:val="00F7377C"/>
    <w:rsid w:val="00F73B84"/>
    <w:rsid w:val="00F7486B"/>
    <w:rsid w:val="00F77523"/>
    <w:rsid w:val="00F95909"/>
    <w:rsid w:val="00FA4D6C"/>
    <w:rsid w:val="00FA519B"/>
    <w:rsid w:val="00FA7A0B"/>
    <w:rsid w:val="00FA7AD9"/>
    <w:rsid w:val="00FC5161"/>
    <w:rsid w:val="00FC5315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5E5-04CB-412D-AC31-8EE92CC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9</cp:revision>
  <cp:lastPrinted>2015-12-18T09:04:00Z</cp:lastPrinted>
  <dcterms:created xsi:type="dcterms:W3CDTF">2015-12-14T10:49:00Z</dcterms:created>
  <dcterms:modified xsi:type="dcterms:W3CDTF">2015-12-18T09:41:00Z</dcterms:modified>
</cp:coreProperties>
</file>