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50" w:rsidRPr="003C7993" w:rsidRDefault="00AF4F50" w:rsidP="00C350BC">
      <w:pPr>
        <w:widowControl/>
        <w:autoSpaceDE/>
        <w:autoSpaceDN/>
        <w:adjustRightInd/>
        <w:spacing w:after="0"/>
        <w:ind w:firstLine="4320"/>
        <w:rPr>
          <w:b/>
          <w:bCs/>
          <w:color w:val="auto"/>
          <w:u w:val="none"/>
          <w:lang w:val="uk-UA"/>
        </w:rPr>
      </w:pPr>
      <w:r w:rsidRPr="003C7993">
        <w:rPr>
          <w:noProof/>
          <w:color w:val="auto"/>
          <w:u w:val="none"/>
          <w:lang w:val="uk-UA" w:eastAsia="uk-UA"/>
        </w:rPr>
        <w:drawing>
          <wp:inline distT="0" distB="0" distL="0" distR="0" wp14:anchorId="7011FF2D" wp14:editId="7D774E71">
            <wp:extent cx="553085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F50" w:rsidRPr="003C7993" w:rsidRDefault="00AF4F50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u w:val="none"/>
          <w:lang w:val="uk-UA"/>
        </w:rPr>
      </w:pPr>
      <w:r w:rsidRPr="003C7993">
        <w:rPr>
          <w:b/>
          <w:bCs/>
          <w:color w:val="auto"/>
          <w:spacing w:val="22"/>
          <w:u w:val="none"/>
          <w:lang w:val="uk-UA"/>
        </w:rPr>
        <w:t>Україна</w:t>
      </w:r>
    </w:p>
    <w:p w:rsidR="00C530F8" w:rsidRPr="00E26FAA" w:rsidRDefault="00C530F8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sz w:val="16"/>
          <w:szCs w:val="16"/>
          <w:u w:val="none"/>
          <w:lang w:val="uk-UA"/>
        </w:rPr>
      </w:pPr>
    </w:p>
    <w:p w:rsidR="00220D36" w:rsidRDefault="00220D36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u w:val="none"/>
          <w:lang w:val="uk-UA"/>
        </w:rPr>
      </w:pPr>
    </w:p>
    <w:p w:rsidR="00AF4F50" w:rsidRDefault="00AF4F50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u w:val="none"/>
          <w:lang w:val="uk-UA"/>
        </w:rPr>
      </w:pPr>
      <w:r w:rsidRPr="003C7993">
        <w:rPr>
          <w:b/>
          <w:bCs/>
          <w:color w:val="auto"/>
          <w:spacing w:val="22"/>
          <w:u w:val="none"/>
          <w:lang w:val="uk-UA"/>
        </w:rPr>
        <w:t>ЖИТОМИРСЬКА ОБЛАСНА РАДА</w:t>
      </w:r>
    </w:p>
    <w:p w:rsidR="0056790E" w:rsidRDefault="0056790E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sz w:val="16"/>
          <w:szCs w:val="16"/>
          <w:u w:val="none"/>
          <w:lang w:val="uk-UA"/>
        </w:rPr>
      </w:pPr>
    </w:p>
    <w:p w:rsidR="003C48BF" w:rsidRDefault="003C48BF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sz w:val="16"/>
          <w:szCs w:val="16"/>
          <w:u w:val="none"/>
          <w:lang w:val="uk-UA"/>
        </w:rPr>
      </w:pPr>
    </w:p>
    <w:p w:rsidR="003C48BF" w:rsidRPr="00E26FAA" w:rsidRDefault="003C48BF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sz w:val="16"/>
          <w:szCs w:val="16"/>
          <w:u w:val="none"/>
          <w:lang w:val="uk-UA"/>
        </w:rPr>
      </w:pPr>
    </w:p>
    <w:p w:rsidR="00AF4F50" w:rsidRPr="003C7993" w:rsidRDefault="00AF4F50" w:rsidP="0056790E">
      <w:pPr>
        <w:widowControl/>
        <w:autoSpaceDE/>
        <w:autoSpaceDN/>
        <w:adjustRightInd/>
        <w:spacing w:after="0" w:line="360" w:lineRule="auto"/>
        <w:jc w:val="center"/>
        <w:rPr>
          <w:b/>
          <w:color w:val="auto"/>
          <w:spacing w:val="40"/>
          <w:u w:val="none"/>
          <w:lang w:val="uk-UA"/>
        </w:rPr>
      </w:pPr>
      <w:r w:rsidRPr="003C7993">
        <w:rPr>
          <w:b/>
          <w:bCs/>
          <w:color w:val="auto"/>
          <w:u w:val="none"/>
          <w:lang w:val="uk-UA"/>
        </w:rPr>
        <w:t>постійна</w:t>
      </w:r>
      <w:r w:rsidRPr="003C7993">
        <w:rPr>
          <w:b/>
          <w:color w:val="auto"/>
          <w:u w:val="none"/>
          <w:lang w:val="uk-UA"/>
        </w:rPr>
        <w:t xml:space="preserve"> </w:t>
      </w:r>
      <w:r w:rsidRPr="003C7993">
        <w:rPr>
          <w:b/>
          <w:bCs/>
          <w:color w:val="auto"/>
          <w:u w:val="none"/>
          <w:lang w:val="uk-UA"/>
        </w:rPr>
        <w:t>комісія</w:t>
      </w:r>
      <w:r w:rsidRPr="003C7993">
        <w:rPr>
          <w:b/>
          <w:color w:val="auto"/>
          <w:u w:val="none"/>
          <w:lang w:val="uk-UA"/>
        </w:rPr>
        <w:t xml:space="preserve">  </w:t>
      </w:r>
      <w:r w:rsidRPr="003C7993">
        <w:rPr>
          <w:b/>
          <w:color w:val="auto"/>
          <w:spacing w:val="-1"/>
          <w:u w:val="none"/>
          <w:lang w:val="uk-UA"/>
        </w:rPr>
        <w:t>з</w:t>
      </w:r>
      <w:r w:rsidRPr="003C7993">
        <w:rPr>
          <w:b/>
          <w:color w:val="auto"/>
          <w:spacing w:val="40"/>
          <w:u w:val="none"/>
          <w:lang w:val="uk-UA"/>
        </w:rPr>
        <w:t xml:space="preserve"> питань</w:t>
      </w:r>
      <w:r w:rsidRPr="003C7993">
        <w:rPr>
          <w:b/>
          <w:color w:val="auto"/>
          <w:u w:val="none"/>
          <w:lang w:val="uk-UA"/>
        </w:rPr>
        <w:t xml:space="preserve"> </w:t>
      </w:r>
    </w:p>
    <w:p w:rsidR="0056790E" w:rsidRPr="00E17206" w:rsidRDefault="00CD3353" w:rsidP="0056790E">
      <w:pPr>
        <w:pStyle w:val="ad"/>
        <w:spacing w:line="360" w:lineRule="auto"/>
        <w:rPr>
          <w:color w:val="auto"/>
          <w:sz w:val="22"/>
          <w:szCs w:val="22"/>
          <w:lang w:val="uk-UA"/>
        </w:rPr>
      </w:pPr>
      <w:r w:rsidRPr="00E17206">
        <w:rPr>
          <w:lang w:val="uk-UA"/>
        </w:rPr>
        <w:t>регламенту, депутатської діяльності,  місцевого самоврядування, законності, правопорядку та антикорупційної діяльності</w:t>
      </w: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jc w:val="center"/>
        <w:rPr>
          <w:color w:val="auto"/>
          <w:sz w:val="22"/>
          <w:szCs w:val="22"/>
          <w:u w:val="none"/>
          <w:lang w:val="uk-UA"/>
        </w:rPr>
      </w:pPr>
      <w:r w:rsidRPr="003C7993">
        <w:rPr>
          <w:color w:val="auto"/>
          <w:sz w:val="22"/>
          <w:szCs w:val="22"/>
          <w:u w:val="none"/>
          <w:lang w:val="uk-UA"/>
        </w:rPr>
        <w:t>10014 м. Житомир, майдан С.П. Корольова, 1</w:t>
      </w:r>
    </w:p>
    <w:p w:rsidR="00220D36" w:rsidRDefault="00220D36" w:rsidP="00C350BC">
      <w:pPr>
        <w:widowControl/>
        <w:shd w:val="clear" w:color="auto" w:fill="FFFFFF"/>
        <w:autoSpaceDE/>
        <w:autoSpaceDN/>
        <w:spacing w:after="0"/>
        <w:jc w:val="center"/>
        <w:rPr>
          <w:b/>
          <w:color w:val="auto"/>
          <w:u w:val="none"/>
          <w:lang w:val="uk-UA"/>
        </w:rPr>
      </w:pPr>
    </w:p>
    <w:p w:rsidR="003C48BF" w:rsidRDefault="003C48BF" w:rsidP="00C350BC">
      <w:pPr>
        <w:widowControl/>
        <w:shd w:val="clear" w:color="auto" w:fill="FFFFFF"/>
        <w:autoSpaceDE/>
        <w:autoSpaceDN/>
        <w:spacing w:after="0"/>
        <w:jc w:val="center"/>
        <w:rPr>
          <w:b/>
          <w:color w:val="auto"/>
          <w:u w:val="none"/>
          <w:lang w:val="uk-UA"/>
        </w:rPr>
      </w:pP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jc w:val="center"/>
        <w:rPr>
          <w:b/>
          <w:color w:val="auto"/>
          <w:u w:val="none"/>
          <w:lang w:val="uk-UA"/>
        </w:rPr>
      </w:pPr>
      <w:r w:rsidRPr="003C7993">
        <w:rPr>
          <w:b/>
          <w:color w:val="auto"/>
          <w:u w:val="none"/>
          <w:lang w:val="uk-UA"/>
        </w:rPr>
        <w:t xml:space="preserve">ПРОТОКОЛ № </w:t>
      </w:r>
      <w:r w:rsidR="00926701">
        <w:rPr>
          <w:b/>
          <w:color w:val="auto"/>
          <w:u w:val="none"/>
          <w:lang w:val="uk-UA"/>
        </w:rPr>
        <w:t>7</w:t>
      </w:r>
    </w:p>
    <w:p w:rsidR="00DA0D64" w:rsidRPr="001F093F" w:rsidRDefault="00DA0D64" w:rsidP="00C350BC">
      <w:pPr>
        <w:widowControl/>
        <w:shd w:val="clear" w:color="auto" w:fill="FFFFFF"/>
        <w:autoSpaceDE/>
        <w:autoSpaceDN/>
        <w:spacing w:after="0"/>
        <w:rPr>
          <w:color w:val="auto"/>
          <w:sz w:val="16"/>
          <w:szCs w:val="16"/>
          <w:u w:val="none"/>
          <w:lang w:val="uk-UA"/>
        </w:rPr>
      </w:pPr>
    </w:p>
    <w:p w:rsidR="00AF4F50" w:rsidRPr="003C7993" w:rsidRDefault="00007DB1" w:rsidP="00C350BC">
      <w:pPr>
        <w:widowControl/>
        <w:shd w:val="clear" w:color="auto" w:fill="FFFFFF"/>
        <w:autoSpaceDE/>
        <w:autoSpaceDN/>
        <w:spacing w:after="0"/>
        <w:rPr>
          <w:color w:val="auto"/>
          <w:u w:val="none"/>
          <w:lang w:val="uk-UA"/>
        </w:rPr>
      </w:pPr>
      <w:r>
        <w:rPr>
          <w:color w:val="auto"/>
          <w:u w:val="none"/>
          <w:lang w:val="uk-UA"/>
        </w:rPr>
        <w:t xml:space="preserve">від  </w:t>
      </w:r>
      <w:r w:rsidR="00926701">
        <w:rPr>
          <w:color w:val="auto"/>
          <w:u w:val="none"/>
          <w:lang w:val="uk-UA"/>
        </w:rPr>
        <w:t>11</w:t>
      </w:r>
      <w:r>
        <w:rPr>
          <w:color w:val="auto"/>
          <w:u w:val="none"/>
          <w:lang w:val="uk-UA"/>
        </w:rPr>
        <w:t>.03.</w:t>
      </w:r>
      <w:r w:rsidR="00847624" w:rsidRPr="003C7993">
        <w:rPr>
          <w:color w:val="auto"/>
          <w:u w:val="none"/>
          <w:lang w:val="uk-UA"/>
        </w:rPr>
        <w:t xml:space="preserve"> </w:t>
      </w:r>
      <w:r w:rsidR="00A77A9E" w:rsidRPr="003C7993">
        <w:rPr>
          <w:color w:val="auto"/>
          <w:u w:val="none"/>
          <w:lang w:val="uk-UA"/>
        </w:rPr>
        <w:t xml:space="preserve"> </w:t>
      </w:r>
      <w:r w:rsidR="00F06E1E">
        <w:rPr>
          <w:color w:val="auto"/>
          <w:u w:val="none"/>
          <w:lang w:val="uk-UA"/>
        </w:rPr>
        <w:t xml:space="preserve"> 2016</w:t>
      </w:r>
      <w:r w:rsidR="00AF4F50" w:rsidRPr="003C7993">
        <w:rPr>
          <w:color w:val="auto"/>
          <w:u w:val="none"/>
          <w:lang w:val="uk-UA"/>
        </w:rPr>
        <w:t xml:space="preserve"> року </w:t>
      </w:r>
      <w:r w:rsidR="00A77A9E" w:rsidRPr="003C7993">
        <w:rPr>
          <w:color w:val="auto"/>
          <w:u w:val="none"/>
          <w:lang w:val="uk-UA"/>
        </w:rPr>
        <w:t xml:space="preserve"> </w:t>
      </w:r>
      <w:r w:rsidR="00847624" w:rsidRPr="003C7993">
        <w:rPr>
          <w:color w:val="auto"/>
          <w:u w:val="none"/>
          <w:lang w:val="uk-UA"/>
        </w:rPr>
        <w:t xml:space="preserve">                      </w:t>
      </w:r>
      <w:r w:rsidR="00926701">
        <w:rPr>
          <w:color w:val="auto"/>
          <w:u w:val="none"/>
          <w:lang w:val="uk-UA"/>
        </w:rPr>
        <w:t xml:space="preserve">      </w:t>
      </w:r>
      <w:r w:rsidR="00CE2B91">
        <w:rPr>
          <w:color w:val="auto"/>
          <w:u w:val="none"/>
          <w:lang w:val="uk-UA"/>
        </w:rPr>
        <w:t xml:space="preserve">   </w:t>
      </w:r>
      <w:r w:rsidR="00A77A9E" w:rsidRPr="003C7993">
        <w:rPr>
          <w:color w:val="auto"/>
          <w:u w:val="none"/>
          <w:lang w:val="uk-UA"/>
        </w:rPr>
        <w:t xml:space="preserve">               </w:t>
      </w:r>
      <w:r w:rsidR="00D17147">
        <w:rPr>
          <w:color w:val="auto"/>
          <w:u w:val="none"/>
          <w:lang w:val="uk-UA"/>
        </w:rPr>
        <w:t xml:space="preserve">      </w:t>
      </w:r>
      <w:r w:rsidR="00A77A9E" w:rsidRPr="003C7993">
        <w:rPr>
          <w:color w:val="auto"/>
          <w:u w:val="none"/>
          <w:lang w:val="uk-UA"/>
        </w:rPr>
        <w:t xml:space="preserve">          </w:t>
      </w:r>
      <w:r w:rsidR="00FC4990">
        <w:rPr>
          <w:color w:val="auto"/>
          <w:u w:val="none"/>
          <w:lang w:val="uk-UA"/>
        </w:rPr>
        <w:t xml:space="preserve">        </w:t>
      </w:r>
      <w:r w:rsidR="00A77A9E" w:rsidRPr="003C7993">
        <w:rPr>
          <w:color w:val="auto"/>
          <w:u w:val="none"/>
          <w:lang w:val="uk-UA"/>
        </w:rPr>
        <w:t xml:space="preserve">   м.</w:t>
      </w:r>
      <w:r w:rsidR="00591A05">
        <w:rPr>
          <w:color w:val="auto"/>
          <w:u w:val="none"/>
          <w:lang w:val="uk-UA"/>
        </w:rPr>
        <w:t> </w:t>
      </w:r>
      <w:r w:rsidR="00A77A9E" w:rsidRPr="003C7993">
        <w:rPr>
          <w:color w:val="auto"/>
          <w:u w:val="none"/>
          <w:lang w:val="uk-UA"/>
        </w:rPr>
        <w:t>Житомир</w:t>
      </w:r>
    </w:p>
    <w:p w:rsidR="00220D36" w:rsidRDefault="00220D36" w:rsidP="00C350BC">
      <w:pPr>
        <w:widowControl/>
        <w:autoSpaceDE/>
        <w:autoSpaceDN/>
        <w:adjustRightInd/>
        <w:spacing w:after="0"/>
        <w:jc w:val="both"/>
        <w:rPr>
          <w:b/>
          <w:color w:val="auto"/>
          <w:u w:val="none"/>
          <w:lang w:val="uk-UA"/>
        </w:rPr>
      </w:pPr>
    </w:p>
    <w:p w:rsidR="008A73D8" w:rsidRDefault="008A73D8" w:rsidP="00C350BC">
      <w:pPr>
        <w:widowControl/>
        <w:autoSpaceDE/>
        <w:autoSpaceDN/>
        <w:adjustRightInd/>
        <w:spacing w:after="0"/>
        <w:jc w:val="both"/>
        <w:rPr>
          <w:b/>
          <w:color w:val="auto"/>
          <w:u w:val="none"/>
          <w:lang w:val="uk-UA"/>
        </w:rPr>
      </w:pPr>
    </w:p>
    <w:p w:rsidR="00AF4F50" w:rsidRPr="003C7993" w:rsidRDefault="00AF4F50" w:rsidP="00C350BC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  <w:r w:rsidRPr="003C7993">
        <w:rPr>
          <w:b/>
          <w:color w:val="auto"/>
          <w:u w:val="none"/>
          <w:lang w:val="uk-UA"/>
        </w:rPr>
        <w:t>Присутні депутати</w:t>
      </w:r>
      <w:r w:rsidR="008704AF">
        <w:rPr>
          <w:color w:val="auto"/>
          <w:u w:val="none"/>
          <w:lang w:val="uk-UA"/>
        </w:rPr>
        <w:t xml:space="preserve">: </w:t>
      </w:r>
      <w:proofErr w:type="spellStart"/>
      <w:r w:rsidR="008704AF">
        <w:rPr>
          <w:color w:val="auto"/>
          <w:u w:val="none"/>
          <w:lang w:val="uk-UA"/>
        </w:rPr>
        <w:t>Кізін</w:t>
      </w:r>
      <w:proofErr w:type="spellEnd"/>
      <w:r w:rsidR="008704AF">
        <w:rPr>
          <w:color w:val="auto"/>
          <w:u w:val="none"/>
          <w:lang w:val="uk-UA"/>
        </w:rPr>
        <w:t xml:space="preserve"> С.В</w:t>
      </w:r>
      <w:r w:rsidRPr="003C7993">
        <w:rPr>
          <w:color w:val="auto"/>
          <w:u w:val="none"/>
          <w:lang w:val="uk-UA"/>
        </w:rPr>
        <w:t>.</w:t>
      </w:r>
      <w:r w:rsidR="008C33F7" w:rsidRPr="003C7993">
        <w:rPr>
          <w:color w:val="auto"/>
          <w:u w:val="none"/>
          <w:lang w:val="uk-UA"/>
        </w:rPr>
        <w:t>- голова постійної комісії</w:t>
      </w:r>
      <w:r w:rsidR="00A77A9E" w:rsidRPr="003C7993">
        <w:rPr>
          <w:color w:val="auto"/>
          <w:u w:val="none"/>
          <w:lang w:val="uk-UA"/>
        </w:rPr>
        <w:t xml:space="preserve">, </w:t>
      </w:r>
      <w:r w:rsidR="00591A05">
        <w:rPr>
          <w:color w:val="auto"/>
          <w:u w:val="none"/>
          <w:lang w:val="uk-UA"/>
        </w:rPr>
        <w:t>Гула Р.М.</w:t>
      </w:r>
      <w:r w:rsidR="008704AF">
        <w:rPr>
          <w:color w:val="auto"/>
          <w:u w:val="none"/>
          <w:lang w:val="uk-UA"/>
        </w:rPr>
        <w:t>- заступник голови постійної комісії</w:t>
      </w:r>
      <w:r w:rsidR="00591A05">
        <w:rPr>
          <w:color w:val="auto"/>
          <w:u w:val="none"/>
          <w:lang w:val="uk-UA"/>
        </w:rPr>
        <w:t>,</w:t>
      </w:r>
      <w:r w:rsidR="0004363A">
        <w:rPr>
          <w:color w:val="auto"/>
          <w:u w:val="none"/>
          <w:lang w:val="uk-UA"/>
        </w:rPr>
        <w:t xml:space="preserve"> </w:t>
      </w:r>
      <w:r w:rsidR="00007DB1">
        <w:rPr>
          <w:color w:val="auto"/>
          <w:u w:val="none"/>
          <w:lang w:val="uk-UA"/>
        </w:rPr>
        <w:t>Пасічник О.М.- секретар постійної комісії.</w:t>
      </w:r>
    </w:p>
    <w:p w:rsidR="009F6A17" w:rsidRDefault="009F6A17" w:rsidP="00C350BC">
      <w:pPr>
        <w:spacing w:after="0"/>
        <w:jc w:val="both"/>
        <w:rPr>
          <w:b/>
          <w:sz w:val="16"/>
          <w:szCs w:val="16"/>
          <w:lang w:val="uk-UA"/>
        </w:rPr>
      </w:pPr>
    </w:p>
    <w:p w:rsidR="003C48BF" w:rsidRDefault="003C48BF" w:rsidP="00C350BC">
      <w:pPr>
        <w:spacing w:after="0"/>
        <w:jc w:val="both"/>
        <w:rPr>
          <w:b/>
          <w:sz w:val="16"/>
          <w:szCs w:val="16"/>
          <w:lang w:val="uk-UA"/>
        </w:rPr>
      </w:pPr>
    </w:p>
    <w:p w:rsidR="000E21AE" w:rsidRDefault="0046713E" w:rsidP="00185A11">
      <w:pPr>
        <w:pStyle w:val="a6"/>
        <w:spacing w:after="0"/>
        <w:ind w:left="0"/>
        <w:jc w:val="both"/>
        <w:rPr>
          <w:iCs/>
          <w:color w:val="auto"/>
          <w:u w:val="none"/>
          <w:lang w:val="uk-UA" w:eastAsia="uk-UA"/>
        </w:rPr>
      </w:pPr>
      <w:r>
        <w:rPr>
          <w:b/>
          <w:u w:val="none"/>
          <w:lang w:val="uk-UA"/>
        </w:rPr>
        <w:t>Запрошені:</w:t>
      </w:r>
      <w:r w:rsidRPr="003C7993">
        <w:rPr>
          <w:u w:val="none"/>
          <w:lang w:val="uk-UA"/>
        </w:rPr>
        <w:t xml:space="preserve"> </w:t>
      </w:r>
      <w:r w:rsidRPr="00332A4B">
        <w:rPr>
          <w:u w:val="none"/>
          <w:lang w:val="uk-UA"/>
        </w:rPr>
        <w:t>-</w:t>
      </w:r>
      <w:r w:rsidRPr="006C1C74">
        <w:rPr>
          <w:iCs/>
          <w:color w:val="auto"/>
          <w:u w:val="none"/>
          <w:lang w:val="uk-UA" w:eastAsia="uk-UA"/>
        </w:rPr>
        <w:t xml:space="preserve"> </w:t>
      </w:r>
      <w:r w:rsidR="005755E2">
        <w:rPr>
          <w:iCs/>
          <w:color w:val="auto"/>
          <w:u w:val="none"/>
          <w:lang w:val="uk-UA" w:eastAsia="uk-UA"/>
        </w:rPr>
        <w:t>Ширма  В.В.- перший</w:t>
      </w:r>
      <w:r w:rsidR="00E319AB">
        <w:rPr>
          <w:iCs/>
          <w:color w:val="auto"/>
          <w:u w:val="none"/>
          <w:lang w:val="uk-UA" w:eastAsia="uk-UA"/>
        </w:rPr>
        <w:t xml:space="preserve"> заступник голови обласної ради,</w:t>
      </w:r>
    </w:p>
    <w:p w:rsidR="0095592B" w:rsidRPr="0095592B" w:rsidRDefault="0095592B" w:rsidP="00185A11">
      <w:pPr>
        <w:pStyle w:val="a6"/>
        <w:spacing w:after="0"/>
        <w:ind w:left="0"/>
        <w:jc w:val="both"/>
        <w:rPr>
          <w:iCs/>
          <w:color w:val="auto"/>
          <w:u w:val="none"/>
          <w:lang w:val="uk-UA" w:eastAsia="uk-UA"/>
        </w:rPr>
      </w:pPr>
      <w:r w:rsidRPr="0095592B">
        <w:rPr>
          <w:rFonts w:eastAsia="Calibri"/>
          <w:color w:val="auto"/>
          <w:u w:val="none"/>
          <w:lang w:val="uk-UA" w:eastAsia="en-US"/>
        </w:rPr>
        <w:t>Лебідь Ю.М.</w:t>
      </w:r>
      <w:r w:rsidRPr="00AF5D50">
        <w:rPr>
          <w:rFonts w:eastAsia="Calibri"/>
          <w:color w:val="auto"/>
          <w:u w:val="none"/>
          <w:lang w:val="uk-UA" w:eastAsia="en-US"/>
        </w:rPr>
        <w:t xml:space="preserve"> – заступник начальника головного управління Національної поліції в Житомирській області</w:t>
      </w:r>
      <w:r w:rsidR="006502EC">
        <w:rPr>
          <w:rFonts w:eastAsia="Calibri"/>
          <w:color w:val="auto"/>
          <w:u w:val="none"/>
          <w:lang w:val="uk-UA" w:eastAsia="en-US"/>
        </w:rPr>
        <w:t>,</w:t>
      </w:r>
    </w:p>
    <w:p w:rsidR="000E21AE" w:rsidRPr="000E21AE" w:rsidRDefault="00185A11" w:rsidP="00185A11">
      <w:pPr>
        <w:pStyle w:val="a6"/>
        <w:spacing w:after="0"/>
        <w:ind w:left="0"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 w:rsidRPr="00185A11">
        <w:rPr>
          <w:rFonts w:eastAsia="Calibri"/>
          <w:color w:val="auto"/>
          <w:spacing w:val="-12"/>
          <w:u w:val="none"/>
          <w:lang w:val="uk-UA" w:eastAsia="en-US"/>
        </w:rPr>
        <w:t>Толо</w:t>
      </w:r>
      <w:r w:rsidR="000E21AE" w:rsidRPr="000E21AE">
        <w:rPr>
          <w:rFonts w:eastAsia="Calibri"/>
          <w:color w:val="auto"/>
          <w:spacing w:val="-12"/>
          <w:u w:val="none"/>
          <w:lang w:val="uk-UA" w:eastAsia="en-US"/>
        </w:rPr>
        <w:t>чко І.М.</w:t>
      </w:r>
      <w:r w:rsidRPr="00185A11">
        <w:rPr>
          <w:rFonts w:eastAsia="Calibri"/>
          <w:color w:val="auto"/>
          <w:spacing w:val="-12"/>
          <w:u w:val="none"/>
          <w:lang w:val="uk-UA" w:eastAsia="en-US"/>
        </w:rPr>
        <w:t xml:space="preserve"> – керуючий справами виконавчого апарату обласної </w:t>
      </w:r>
      <w:r w:rsidR="000E21AE" w:rsidRPr="000E21AE">
        <w:rPr>
          <w:rFonts w:eastAsia="Calibri"/>
          <w:color w:val="auto"/>
          <w:spacing w:val="-12"/>
          <w:u w:val="none"/>
          <w:lang w:val="uk-UA" w:eastAsia="en-US"/>
        </w:rPr>
        <w:t xml:space="preserve">ради, </w:t>
      </w:r>
    </w:p>
    <w:p w:rsidR="00185A11" w:rsidRDefault="000E21AE" w:rsidP="00185A11">
      <w:pPr>
        <w:pStyle w:val="a6"/>
        <w:spacing w:after="0"/>
        <w:ind w:left="0"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 w:rsidRPr="000E21AE">
        <w:rPr>
          <w:rFonts w:eastAsia="Calibri"/>
          <w:color w:val="auto"/>
          <w:spacing w:val="-12"/>
          <w:u w:val="none"/>
          <w:lang w:val="uk-UA" w:eastAsia="en-US"/>
        </w:rPr>
        <w:t>Савенко І.О.</w:t>
      </w:r>
      <w:r w:rsidR="00185A11" w:rsidRPr="000E21AE">
        <w:rPr>
          <w:rFonts w:eastAsia="Calibri"/>
          <w:color w:val="auto"/>
          <w:spacing w:val="-12"/>
          <w:u w:val="none"/>
          <w:lang w:val="uk-UA" w:eastAsia="en-US"/>
        </w:rPr>
        <w:t xml:space="preserve"> – заступник керуючого справами, начальник відділу юридичної та кадрової роботи виконавчого апарату обласної ради.</w:t>
      </w:r>
    </w:p>
    <w:p w:rsidR="003C48BF" w:rsidRDefault="003C48BF" w:rsidP="003C3414">
      <w:pPr>
        <w:widowControl/>
        <w:tabs>
          <w:tab w:val="left" w:pos="5505"/>
        </w:tabs>
        <w:autoSpaceDE/>
        <w:autoSpaceDN/>
        <w:adjustRightInd/>
        <w:spacing w:after="0"/>
        <w:jc w:val="center"/>
        <w:rPr>
          <w:rFonts w:eastAsia="Calibri"/>
          <w:b/>
          <w:bCs/>
          <w:color w:val="auto"/>
          <w:u w:val="none"/>
          <w:lang w:val="uk-UA" w:eastAsia="en-US"/>
        </w:rPr>
      </w:pPr>
    </w:p>
    <w:p w:rsidR="008A73D8" w:rsidRDefault="008A73D8" w:rsidP="003C3414">
      <w:pPr>
        <w:widowControl/>
        <w:tabs>
          <w:tab w:val="left" w:pos="5505"/>
        </w:tabs>
        <w:autoSpaceDE/>
        <w:autoSpaceDN/>
        <w:adjustRightInd/>
        <w:spacing w:after="0"/>
        <w:jc w:val="center"/>
        <w:rPr>
          <w:rFonts w:eastAsia="Calibri"/>
          <w:b/>
          <w:bCs/>
          <w:color w:val="auto"/>
          <w:u w:val="none"/>
          <w:lang w:val="uk-UA" w:eastAsia="en-US"/>
        </w:rPr>
      </w:pPr>
    </w:p>
    <w:p w:rsidR="00332A4B" w:rsidRPr="003C3414" w:rsidRDefault="00332A4B" w:rsidP="003C3414">
      <w:pPr>
        <w:widowControl/>
        <w:tabs>
          <w:tab w:val="left" w:pos="5505"/>
        </w:tabs>
        <w:autoSpaceDE/>
        <w:autoSpaceDN/>
        <w:adjustRightInd/>
        <w:spacing w:after="0"/>
        <w:jc w:val="center"/>
        <w:rPr>
          <w:rFonts w:eastAsia="Calibri"/>
          <w:b/>
          <w:bCs/>
          <w:color w:val="auto"/>
          <w:u w:val="none"/>
          <w:lang w:val="uk-UA" w:eastAsia="en-US"/>
        </w:rPr>
      </w:pPr>
      <w:r w:rsidRPr="00332A4B">
        <w:rPr>
          <w:rFonts w:eastAsia="Calibri"/>
          <w:b/>
          <w:bCs/>
          <w:color w:val="auto"/>
          <w:u w:val="none"/>
          <w:lang w:val="uk-UA" w:eastAsia="en-US"/>
        </w:rPr>
        <w:t>Порядок денний</w:t>
      </w:r>
    </w:p>
    <w:p w:rsidR="00AF5D50" w:rsidRPr="00AF5D50" w:rsidRDefault="00AF5D50" w:rsidP="00AF5D50">
      <w:pPr>
        <w:widowControl/>
        <w:shd w:val="clear" w:color="auto" w:fill="FFFFFF"/>
        <w:autoSpaceDE/>
        <w:autoSpaceDN/>
        <w:adjustRightInd/>
        <w:spacing w:after="0"/>
        <w:ind w:firstLine="709"/>
        <w:jc w:val="both"/>
        <w:rPr>
          <w:i/>
          <w:iCs/>
          <w:color w:val="auto"/>
          <w:u w:val="none"/>
          <w:lang w:val="uk-UA" w:eastAsia="uk-UA"/>
        </w:rPr>
      </w:pPr>
    </w:p>
    <w:p w:rsidR="00AF5D50" w:rsidRPr="00AF5D50" w:rsidRDefault="00AF5D50" w:rsidP="00AF5D50">
      <w:pPr>
        <w:widowControl/>
        <w:numPr>
          <w:ilvl w:val="0"/>
          <w:numId w:val="44"/>
        </w:numPr>
        <w:autoSpaceDE/>
        <w:autoSpaceDN/>
        <w:adjustRightInd/>
        <w:spacing w:after="0" w:line="276" w:lineRule="auto"/>
        <w:ind w:left="0" w:firstLine="709"/>
        <w:jc w:val="both"/>
        <w:rPr>
          <w:rFonts w:eastAsia="Calibri"/>
          <w:color w:val="auto"/>
          <w:u w:val="none"/>
          <w:lang w:val="uk-UA" w:eastAsia="en-US"/>
        </w:rPr>
      </w:pPr>
      <w:r w:rsidRPr="00AF5D50">
        <w:rPr>
          <w:rFonts w:eastAsia="Calibri"/>
          <w:color w:val="auto"/>
          <w:u w:val="none"/>
          <w:lang w:val="uk-UA" w:eastAsia="en-US"/>
        </w:rPr>
        <w:t>Про виникнення конфлікту між активістами та представниками поліції  у м. Овруч 06.03.16.</w:t>
      </w:r>
    </w:p>
    <w:p w:rsidR="00AF5D50" w:rsidRPr="00AF5D50" w:rsidRDefault="00AF5D50" w:rsidP="00AF5D50">
      <w:pPr>
        <w:widowControl/>
        <w:numPr>
          <w:ilvl w:val="0"/>
          <w:numId w:val="44"/>
        </w:numPr>
        <w:autoSpaceDE/>
        <w:autoSpaceDN/>
        <w:adjustRightInd/>
        <w:spacing w:after="0" w:line="276" w:lineRule="auto"/>
        <w:ind w:left="0" w:firstLine="709"/>
        <w:jc w:val="both"/>
        <w:rPr>
          <w:rFonts w:eastAsia="Calibri"/>
          <w:color w:val="auto"/>
          <w:u w:val="none"/>
          <w:lang w:val="uk-UA" w:eastAsia="en-US"/>
        </w:rPr>
      </w:pPr>
      <w:r w:rsidRPr="00AF5D50">
        <w:rPr>
          <w:rFonts w:eastAsia="Calibri"/>
          <w:color w:val="auto"/>
          <w:u w:val="none"/>
          <w:lang w:val="uk-UA" w:eastAsia="en-US"/>
        </w:rPr>
        <w:t>Про  ситуацію в області  щодо збільшен</w:t>
      </w:r>
      <w:r w:rsidR="00AD7F65">
        <w:rPr>
          <w:rFonts w:eastAsia="Calibri"/>
          <w:color w:val="auto"/>
          <w:u w:val="none"/>
          <w:lang w:val="uk-UA" w:eastAsia="en-US"/>
        </w:rPr>
        <w:t xml:space="preserve">ня кількості злочинів проти </w:t>
      </w:r>
      <w:r w:rsidRPr="00AF5D50">
        <w:rPr>
          <w:rFonts w:eastAsia="Calibri"/>
          <w:color w:val="auto"/>
          <w:u w:val="none"/>
          <w:lang w:val="uk-UA" w:eastAsia="en-US"/>
        </w:rPr>
        <w:t xml:space="preserve"> власності.</w:t>
      </w:r>
    </w:p>
    <w:p w:rsidR="00AF5D50" w:rsidRPr="00AF5D50" w:rsidRDefault="00AF5D50" w:rsidP="00AF5D50">
      <w:pPr>
        <w:widowControl/>
        <w:numPr>
          <w:ilvl w:val="0"/>
          <w:numId w:val="44"/>
        </w:numPr>
        <w:autoSpaceDE/>
        <w:autoSpaceDN/>
        <w:adjustRightInd/>
        <w:spacing w:after="0" w:line="276" w:lineRule="auto"/>
        <w:ind w:left="0" w:firstLine="709"/>
        <w:jc w:val="both"/>
        <w:rPr>
          <w:rFonts w:eastAsia="Calibri"/>
          <w:color w:val="auto"/>
          <w:u w:val="none"/>
          <w:lang w:val="uk-UA" w:eastAsia="en-US"/>
        </w:rPr>
      </w:pPr>
      <w:r w:rsidRPr="00AF5D50">
        <w:rPr>
          <w:rFonts w:eastAsia="Calibri"/>
          <w:color w:val="auto"/>
          <w:u w:val="none"/>
          <w:lang w:val="uk-UA" w:eastAsia="en-US"/>
        </w:rPr>
        <w:t xml:space="preserve">Інформація про стан  боротьби правоохоронних органів  зі злочинами щодо використання та користування надрами </w:t>
      </w:r>
      <w:r w:rsidRPr="00AF5D50">
        <w:rPr>
          <w:rFonts w:eastAsia="Calibri"/>
          <w:i/>
          <w:color w:val="auto"/>
          <w:u w:val="none"/>
          <w:lang w:val="uk-UA" w:eastAsia="en-US"/>
        </w:rPr>
        <w:t>(питання щодо бурштину).</w:t>
      </w:r>
    </w:p>
    <w:p w:rsidR="00AF5D50" w:rsidRPr="00AF5D50" w:rsidRDefault="00AF5D50" w:rsidP="00AF5D50">
      <w:pPr>
        <w:widowControl/>
        <w:numPr>
          <w:ilvl w:val="0"/>
          <w:numId w:val="44"/>
        </w:numPr>
        <w:autoSpaceDE/>
        <w:autoSpaceDN/>
        <w:adjustRightInd/>
        <w:spacing w:after="0" w:line="276" w:lineRule="auto"/>
        <w:ind w:left="0" w:firstLine="709"/>
        <w:jc w:val="both"/>
        <w:rPr>
          <w:rFonts w:eastAsia="Calibri"/>
          <w:color w:val="auto"/>
          <w:u w:val="none"/>
          <w:lang w:val="uk-UA" w:eastAsia="en-US"/>
        </w:rPr>
      </w:pPr>
      <w:r w:rsidRPr="00AF5D50">
        <w:rPr>
          <w:rFonts w:eastAsia="Calibri"/>
          <w:color w:val="auto"/>
          <w:u w:val="none"/>
          <w:lang w:val="uk-UA" w:eastAsia="en-US"/>
        </w:rPr>
        <w:t>Про роботу нічних закладів (клубів)  м. Житомира.</w:t>
      </w:r>
    </w:p>
    <w:p w:rsidR="00AF5D50" w:rsidRPr="00AF5D50" w:rsidRDefault="00AF5D50" w:rsidP="00AF5D50">
      <w:pPr>
        <w:widowControl/>
        <w:numPr>
          <w:ilvl w:val="0"/>
          <w:numId w:val="44"/>
        </w:numPr>
        <w:autoSpaceDE/>
        <w:autoSpaceDN/>
        <w:adjustRightInd/>
        <w:spacing w:after="0" w:line="276" w:lineRule="auto"/>
        <w:ind w:left="0" w:firstLine="709"/>
        <w:jc w:val="both"/>
        <w:rPr>
          <w:rFonts w:eastAsia="Calibri"/>
          <w:color w:val="auto"/>
          <w:u w:val="none"/>
          <w:lang w:val="uk-UA" w:eastAsia="en-US"/>
        </w:rPr>
      </w:pPr>
      <w:r w:rsidRPr="00AF5D50">
        <w:rPr>
          <w:rFonts w:eastAsia="Calibri"/>
          <w:color w:val="auto"/>
          <w:u w:val="none"/>
          <w:lang w:val="uk-UA" w:eastAsia="en-US"/>
        </w:rPr>
        <w:t xml:space="preserve">Про розслідування злочинів Майдану. </w:t>
      </w:r>
    </w:p>
    <w:p w:rsidR="00814D4D" w:rsidRPr="00814D4D" w:rsidRDefault="00814D4D" w:rsidP="00814D4D">
      <w:pPr>
        <w:widowControl/>
        <w:autoSpaceDE/>
        <w:autoSpaceDN/>
        <w:adjustRightInd/>
        <w:spacing w:after="0"/>
        <w:ind w:hanging="5"/>
        <w:jc w:val="both"/>
        <w:rPr>
          <w:u w:val="none"/>
          <w:lang w:val="uk-UA"/>
        </w:rPr>
      </w:pPr>
    </w:p>
    <w:p w:rsidR="00814D4D" w:rsidRPr="00814D4D" w:rsidRDefault="00814D4D" w:rsidP="00814D4D">
      <w:pPr>
        <w:widowControl/>
        <w:autoSpaceDE/>
        <w:autoSpaceDN/>
        <w:adjustRightInd/>
        <w:spacing w:after="0"/>
        <w:contextualSpacing/>
        <w:jc w:val="both"/>
        <w:rPr>
          <w:bCs/>
          <w:color w:val="auto"/>
          <w:spacing w:val="-1"/>
          <w:szCs w:val="24"/>
          <w:u w:val="none"/>
          <w:lang w:val="uk-UA"/>
        </w:rPr>
      </w:pPr>
    </w:p>
    <w:p w:rsidR="00926701" w:rsidRPr="00926701" w:rsidRDefault="00926701" w:rsidP="002E2663">
      <w:pPr>
        <w:spacing w:after="0"/>
        <w:ind w:firstLine="709"/>
        <w:jc w:val="both"/>
        <w:rPr>
          <w:bCs/>
          <w:i/>
          <w:iCs/>
          <w:spacing w:val="-1"/>
          <w:u w:val="none"/>
          <w:lang w:val="uk-UA" w:eastAsia="uk-UA"/>
        </w:rPr>
      </w:pPr>
      <w:r w:rsidRPr="00926701">
        <w:rPr>
          <w:rFonts w:eastAsia="Calibri"/>
          <w:bCs/>
          <w:spacing w:val="-1"/>
          <w:u w:val="none"/>
          <w:lang w:val="uk-UA" w:eastAsia="en-US"/>
        </w:rPr>
        <w:t>1. </w:t>
      </w:r>
      <w:r w:rsidRPr="00926701">
        <w:rPr>
          <w:rFonts w:eastAsia="Calibri"/>
          <w:b/>
          <w:bCs/>
          <w:spacing w:val="-1"/>
          <w:u w:val="none"/>
          <w:lang w:val="uk-UA" w:eastAsia="en-US"/>
        </w:rPr>
        <w:t>Слухали:</w:t>
      </w:r>
      <w:r w:rsidRPr="00926701">
        <w:rPr>
          <w:bCs/>
          <w:spacing w:val="-1"/>
          <w:u w:val="none"/>
          <w:shd w:val="clear" w:color="auto" w:fill="FFFFFF"/>
          <w:lang w:val="uk-UA"/>
        </w:rPr>
        <w:t xml:space="preserve"> І. </w:t>
      </w:r>
      <w:proofErr w:type="spellStart"/>
      <w:r w:rsidRPr="00926701">
        <w:rPr>
          <w:bCs/>
          <w:spacing w:val="-1"/>
          <w:u w:val="none"/>
          <w:shd w:val="clear" w:color="auto" w:fill="FFFFFF"/>
          <w:lang w:val="uk-UA"/>
        </w:rPr>
        <w:t>Ходзінського</w:t>
      </w:r>
      <w:proofErr w:type="spellEnd"/>
      <w:r w:rsidRPr="00926701">
        <w:rPr>
          <w:bCs/>
          <w:spacing w:val="-1"/>
          <w:u w:val="none"/>
          <w:shd w:val="clear" w:color="auto" w:fill="FFFFFF"/>
          <w:lang w:val="uk-UA"/>
        </w:rPr>
        <w:t>, який проінформував з питання п</w:t>
      </w:r>
      <w:r w:rsidRPr="00926701">
        <w:rPr>
          <w:rFonts w:eastAsia="Calibri"/>
          <w:bCs/>
          <w:spacing w:val="-1"/>
          <w:u w:val="none"/>
          <w:lang w:val="uk-UA" w:eastAsia="en-US"/>
        </w:rPr>
        <w:t>ро перешкоджання проведення акції з блокування російських фур з боку осіб кримінальної зовнішності в присутності працівників поліції та бездіяльність правоохоронців   у м. Овруч 06.03.16.</w:t>
      </w:r>
    </w:p>
    <w:p w:rsidR="00926701" w:rsidRPr="00926701" w:rsidRDefault="00926701" w:rsidP="00926701">
      <w:pPr>
        <w:spacing w:line="276" w:lineRule="auto"/>
        <w:contextualSpacing/>
        <w:jc w:val="both"/>
        <w:rPr>
          <w:i/>
          <w:sz w:val="16"/>
          <w:szCs w:val="16"/>
          <w:u w:val="none"/>
          <w:lang w:val="uk-UA"/>
        </w:rPr>
      </w:pPr>
    </w:p>
    <w:p w:rsidR="00926701" w:rsidRPr="00926701" w:rsidRDefault="00926701" w:rsidP="00926701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926701">
        <w:rPr>
          <w:b/>
          <w:u w:val="none"/>
          <w:lang w:val="uk-UA"/>
        </w:rPr>
        <w:t>Вирішили:</w:t>
      </w:r>
      <w:r w:rsidRPr="00926701">
        <w:rPr>
          <w:color w:val="auto"/>
          <w:u w:val="none"/>
          <w:lang w:val="uk-UA"/>
        </w:rPr>
        <w:t xml:space="preserve"> </w:t>
      </w:r>
    </w:p>
    <w:p w:rsidR="00926701" w:rsidRPr="00926701" w:rsidRDefault="00926701" w:rsidP="00926701">
      <w:pPr>
        <w:widowControl/>
        <w:autoSpaceDE/>
        <w:autoSpaceDN/>
        <w:adjustRightInd/>
        <w:spacing w:after="0"/>
        <w:ind w:firstLine="709"/>
        <w:jc w:val="both"/>
        <w:rPr>
          <w:u w:val="none"/>
          <w:lang w:val="uk-UA"/>
        </w:rPr>
      </w:pPr>
      <w:r w:rsidRPr="00926701">
        <w:rPr>
          <w:color w:val="auto"/>
          <w:u w:val="none"/>
          <w:lang w:val="uk-UA"/>
        </w:rPr>
        <w:t xml:space="preserve">1. Запропонувати заявнику звернутися із заявою про злочин до  </w:t>
      </w:r>
      <w:r w:rsidRPr="00926701">
        <w:rPr>
          <w:rFonts w:eastAsia="Calibri"/>
          <w:bCs/>
          <w:color w:val="auto"/>
          <w:u w:val="none"/>
          <w:lang w:val="uk-UA" w:eastAsia="en-US"/>
        </w:rPr>
        <w:t>головного управління</w:t>
      </w:r>
      <w:r w:rsidRPr="00926701">
        <w:rPr>
          <w:rFonts w:eastAsia="Calibri"/>
          <w:color w:val="auto"/>
          <w:u w:val="none"/>
          <w:lang w:val="uk-UA" w:eastAsia="en-US"/>
        </w:rPr>
        <w:t xml:space="preserve"> Національної поліції в Житомирській області</w:t>
      </w:r>
      <w:r w:rsidRPr="00926701">
        <w:rPr>
          <w:rFonts w:eastAsia="Calibri"/>
          <w:bCs/>
          <w:color w:val="auto"/>
          <w:u w:val="none"/>
          <w:lang w:val="uk-UA" w:eastAsia="en-US"/>
        </w:rPr>
        <w:t xml:space="preserve"> (Рудик В.С.)</w:t>
      </w:r>
      <w:r w:rsidRPr="00926701">
        <w:rPr>
          <w:rFonts w:eastAsia="Calibri"/>
          <w:color w:val="auto"/>
          <w:u w:val="none"/>
          <w:lang w:val="uk-UA" w:eastAsia="en-US"/>
        </w:rPr>
        <w:t xml:space="preserve"> та  </w:t>
      </w:r>
      <w:r w:rsidRPr="00926701">
        <w:rPr>
          <w:u w:val="none"/>
          <w:lang w:val="uk-UA"/>
        </w:rPr>
        <w:t>долучити відеоматеріали.</w:t>
      </w:r>
      <w:bookmarkStart w:id="0" w:name="_GoBack"/>
      <w:bookmarkEnd w:id="0"/>
    </w:p>
    <w:p w:rsidR="00926701" w:rsidRPr="00926701" w:rsidRDefault="00926701" w:rsidP="00926701">
      <w:pPr>
        <w:widowControl/>
        <w:autoSpaceDE/>
        <w:autoSpaceDN/>
        <w:adjustRightInd/>
        <w:spacing w:after="0"/>
        <w:ind w:firstLine="709"/>
        <w:jc w:val="both"/>
        <w:rPr>
          <w:u w:val="none"/>
          <w:lang w:val="uk-UA"/>
        </w:rPr>
      </w:pPr>
      <w:r w:rsidRPr="00926701">
        <w:rPr>
          <w:u w:val="none"/>
          <w:lang w:val="uk-UA"/>
        </w:rPr>
        <w:t xml:space="preserve">2. Звернутись до </w:t>
      </w:r>
      <w:proofErr w:type="spellStart"/>
      <w:r w:rsidRPr="00926701">
        <w:rPr>
          <w:u w:val="none"/>
          <w:lang w:val="uk-UA"/>
        </w:rPr>
        <w:t>т.в.о</w:t>
      </w:r>
      <w:proofErr w:type="spellEnd"/>
      <w:r w:rsidRPr="00926701">
        <w:rPr>
          <w:u w:val="none"/>
          <w:lang w:val="uk-UA"/>
        </w:rPr>
        <w:t xml:space="preserve">. начальника   </w:t>
      </w:r>
      <w:r w:rsidRPr="00926701">
        <w:rPr>
          <w:rFonts w:eastAsia="Calibri"/>
          <w:bCs/>
          <w:color w:val="auto"/>
          <w:u w:val="none"/>
          <w:lang w:val="uk-UA" w:eastAsia="en-US"/>
        </w:rPr>
        <w:t>головного управління</w:t>
      </w:r>
      <w:r w:rsidRPr="00926701">
        <w:rPr>
          <w:rFonts w:eastAsia="Calibri"/>
          <w:color w:val="auto"/>
          <w:u w:val="none"/>
          <w:lang w:val="uk-UA" w:eastAsia="en-US"/>
        </w:rPr>
        <w:t xml:space="preserve"> Національної поліції в Житомирській області</w:t>
      </w:r>
      <w:r w:rsidRPr="00926701">
        <w:rPr>
          <w:rFonts w:eastAsia="Calibri"/>
          <w:bCs/>
          <w:color w:val="auto"/>
          <w:u w:val="none"/>
          <w:lang w:val="uk-UA" w:eastAsia="en-US"/>
        </w:rPr>
        <w:t xml:space="preserve"> Рудика В.С</w:t>
      </w:r>
      <w:r w:rsidRPr="00926701">
        <w:rPr>
          <w:u w:val="none"/>
          <w:lang w:val="uk-UA"/>
        </w:rPr>
        <w:t xml:space="preserve"> щодо надання інформації: чи порушено кримінальне провадження за даним фактом,   встановити  винних та притягнути до відповідальності.</w:t>
      </w:r>
    </w:p>
    <w:p w:rsidR="00926701" w:rsidRPr="00926701" w:rsidRDefault="002E2663" w:rsidP="002E2663">
      <w:pPr>
        <w:widowControl/>
        <w:autoSpaceDE/>
        <w:autoSpaceDN/>
        <w:adjustRightInd/>
        <w:spacing w:after="0"/>
        <w:jc w:val="right"/>
        <w:rPr>
          <w:rFonts w:eastAsiaTheme="minorHAnsi" w:cstheme="minorBidi"/>
          <w:b/>
          <w:color w:val="auto"/>
          <w:u w:val="none"/>
          <w:lang w:val="uk-UA" w:eastAsia="en-US"/>
        </w:rPr>
      </w:pPr>
      <w:r>
        <w:rPr>
          <w:rFonts w:eastAsiaTheme="minorHAnsi" w:cstheme="minorBidi"/>
          <w:b/>
          <w:color w:val="auto"/>
          <w:u w:val="none"/>
          <w:lang w:val="uk-UA" w:eastAsia="en-US"/>
        </w:rPr>
        <w:t>Одноголосно.</w:t>
      </w:r>
    </w:p>
    <w:p w:rsidR="00926701" w:rsidRPr="00926701" w:rsidRDefault="00926701" w:rsidP="00926701">
      <w:pPr>
        <w:shd w:val="clear" w:color="auto" w:fill="FFFFFF"/>
        <w:spacing w:after="0"/>
        <w:ind w:firstLine="426"/>
        <w:jc w:val="center"/>
        <w:rPr>
          <w:b/>
          <w:bCs/>
          <w:spacing w:val="-1"/>
          <w:u w:val="none"/>
          <w:lang w:val="uk-UA"/>
        </w:rPr>
      </w:pPr>
    </w:p>
    <w:p w:rsidR="00926701" w:rsidRPr="00926701" w:rsidRDefault="00926701" w:rsidP="00926701">
      <w:pPr>
        <w:spacing w:after="0"/>
        <w:ind w:firstLine="709"/>
        <w:jc w:val="both"/>
        <w:rPr>
          <w:rFonts w:eastAsia="Calibri"/>
          <w:color w:val="auto"/>
          <w:u w:val="none"/>
          <w:lang w:val="uk-UA" w:eastAsia="en-US"/>
        </w:rPr>
      </w:pPr>
      <w:r w:rsidRPr="00926701">
        <w:rPr>
          <w:rFonts w:eastAsia="Calibri"/>
          <w:bCs/>
          <w:spacing w:val="-1"/>
          <w:u w:val="none"/>
          <w:lang w:val="uk-UA" w:eastAsia="en-US"/>
        </w:rPr>
        <w:t>2. </w:t>
      </w:r>
      <w:r w:rsidRPr="00926701">
        <w:rPr>
          <w:rFonts w:eastAsia="Calibri"/>
          <w:b/>
          <w:bCs/>
          <w:spacing w:val="-1"/>
          <w:u w:val="none"/>
          <w:lang w:val="uk-UA" w:eastAsia="en-US"/>
        </w:rPr>
        <w:t>Слухали:</w:t>
      </w:r>
      <w:r w:rsidRPr="00926701">
        <w:rPr>
          <w:bCs/>
          <w:spacing w:val="-1"/>
          <w:u w:val="none"/>
          <w:shd w:val="clear" w:color="auto" w:fill="FFFFFF"/>
          <w:lang w:val="uk-UA"/>
        </w:rPr>
        <w:t xml:space="preserve"> </w:t>
      </w:r>
      <w:r w:rsidRPr="00926701">
        <w:rPr>
          <w:rFonts w:eastAsia="Calibri"/>
          <w:bCs/>
          <w:spacing w:val="-1"/>
          <w:u w:val="none"/>
          <w:lang w:val="uk-UA" w:eastAsia="en-US"/>
        </w:rPr>
        <w:t>Лебедя Ю.М., який проінформував з  питання п</w:t>
      </w:r>
      <w:r w:rsidRPr="00926701">
        <w:rPr>
          <w:rFonts w:eastAsia="Calibri"/>
          <w:color w:val="auto"/>
          <w:u w:val="none"/>
          <w:lang w:val="uk-UA" w:eastAsia="en-US"/>
        </w:rPr>
        <w:t>ро  ситуацію в області  щодо збільшення кількості злочинів проти власності.</w:t>
      </w:r>
    </w:p>
    <w:p w:rsidR="00926701" w:rsidRPr="00926701" w:rsidRDefault="00926701" w:rsidP="00926701">
      <w:pPr>
        <w:spacing w:line="276" w:lineRule="auto"/>
        <w:contextualSpacing/>
        <w:jc w:val="both"/>
        <w:rPr>
          <w:i/>
          <w:sz w:val="16"/>
          <w:szCs w:val="16"/>
          <w:u w:val="none"/>
          <w:lang w:val="uk-UA"/>
        </w:rPr>
      </w:pPr>
    </w:p>
    <w:p w:rsidR="00926701" w:rsidRPr="00926701" w:rsidRDefault="00926701" w:rsidP="00926701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926701">
        <w:rPr>
          <w:b/>
          <w:u w:val="none"/>
          <w:lang w:val="uk-UA"/>
        </w:rPr>
        <w:t>Вирішили:</w:t>
      </w:r>
      <w:r w:rsidRPr="00926701">
        <w:rPr>
          <w:color w:val="auto"/>
          <w:u w:val="none"/>
          <w:lang w:val="uk-UA"/>
        </w:rPr>
        <w:t xml:space="preserve"> 1.Інформацію  взяти до відома.</w:t>
      </w:r>
    </w:p>
    <w:p w:rsidR="00926701" w:rsidRPr="00926701" w:rsidRDefault="00926701" w:rsidP="00926701">
      <w:pPr>
        <w:spacing w:after="0"/>
        <w:jc w:val="both"/>
        <w:rPr>
          <w:bCs/>
          <w:spacing w:val="-1"/>
          <w:u w:val="none"/>
          <w:lang w:val="uk-UA"/>
        </w:rPr>
      </w:pPr>
      <w:r w:rsidRPr="00926701">
        <w:rPr>
          <w:color w:val="auto"/>
          <w:u w:val="none"/>
          <w:lang w:val="uk-UA"/>
        </w:rPr>
        <w:t>2. Г</w:t>
      </w:r>
      <w:r w:rsidRPr="00926701">
        <w:rPr>
          <w:rFonts w:eastAsia="Calibri"/>
          <w:bCs/>
          <w:color w:val="auto"/>
          <w:u w:val="none"/>
          <w:lang w:val="uk-UA" w:eastAsia="en-US"/>
        </w:rPr>
        <w:t>оловному управлінню</w:t>
      </w:r>
      <w:r w:rsidRPr="00926701">
        <w:rPr>
          <w:rFonts w:eastAsia="Calibri"/>
          <w:color w:val="auto"/>
          <w:u w:val="none"/>
          <w:lang w:val="uk-UA" w:eastAsia="en-US"/>
        </w:rPr>
        <w:t xml:space="preserve"> Національної поліції в Житомирській області</w:t>
      </w:r>
      <w:r w:rsidRPr="00926701">
        <w:rPr>
          <w:rFonts w:eastAsia="Calibri"/>
          <w:bCs/>
          <w:color w:val="auto"/>
          <w:u w:val="none"/>
          <w:lang w:val="uk-UA" w:eastAsia="en-US"/>
        </w:rPr>
        <w:t xml:space="preserve"> (Рудик В.С.)</w:t>
      </w:r>
      <w:r w:rsidRPr="00926701">
        <w:rPr>
          <w:rFonts w:eastAsia="Calibri"/>
          <w:color w:val="auto"/>
          <w:u w:val="none"/>
          <w:lang w:val="uk-UA" w:eastAsia="en-US"/>
        </w:rPr>
        <w:t xml:space="preserve"> </w:t>
      </w:r>
      <w:r w:rsidRPr="00926701">
        <w:rPr>
          <w:bCs/>
          <w:spacing w:val="-1"/>
          <w:u w:val="none"/>
          <w:lang w:val="uk-UA"/>
        </w:rPr>
        <w:t>надати аналітичну інформацію  щодо масового викрадення майна на території  Житомирської області, зокрема, в містах Житомирі, Бердичеві та Житомирському районі (</w:t>
      </w:r>
      <w:proofErr w:type="spellStart"/>
      <w:r w:rsidRPr="00926701">
        <w:rPr>
          <w:bCs/>
          <w:spacing w:val="-1"/>
          <w:u w:val="none"/>
          <w:lang w:val="uk-UA"/>
        </w:rPr>
        <w:t>Оліївка</w:t>
      </w:r>
      <w:proofErr w:type="spellEnd"/>
      <w:r w:rsidRPr="00926701">
        <w:rPr>
          <w:bCs/>
          <w:spacing w:val="-1"/>
          <w:u w:val="none"/>
          <w:lang w:val="uk-UA"/>
        </w:rPr>
        <w:t xml:space="preserve">, </w:t>
      </w:r>
      <w:proofErr w:type="spellStart"/>
      <w:r w:rsidRPr="00926701">
        <w:rPr>
          <w:bCs/>
          <w:spacing w:val="-1"/>
          <w:u w:val="none"/>
          <w:lang w:val="uk-UA"/>
        </w:rPr>
        <w:t>Гадзинка</w:t>
      </w:r>
      <w:proofErr w:type="spellEnd"/>
      <w:r w:rsidRPr="00926701">
        <w:rPr>
          <w:bCs/>
          <w:spacing w:val="-1"/>
          <w:u w:val="none"/>
          <w:lang w:val="uk-UA"/>
        </w:rPr>
        <w:t xml:space="preserve">, </w:t>
      </w:r>
      <w:proofErr w:type="spellStart"/>
      <w:r w:rsidRPr="00926701">
        <w:rPr>
          <w:bCs/>
          <w:spacing w:val="-1"/>
          <w:u w:val="none"/>
          <w:lang w:val="uk-UA"/>
        </w:rPr>
        <w:t>Пряжево</w:t>
      </w:r>
      <w:proofErr w:type="spellEnd"/>
      <w:r w:rsidRPr="00926701">
        <w:rPr>
          <w:bCs/>
          <w:spacing w:val="-1"/>
          <w:u w:val="none"/>
          <w:lang w:val="uk-UA"/>
        </w:rPr>
        <w:t>, Озерне) та службових осіб Національної поліції в Житомирській області  осіб що несуть персональну відповідальність за роботу  на даних територіях.</w:t>
      </w:r>
    </w:p>
    <w:p w:rsidR="002E2663" w:rsidRPr="00926701" w:rsidRDefault="002E2663" w:rsidP="002E2663">
      <w:pPr>
        <w:widowControl/>
        <w:autoSpaceDE/>
        <w:autoSpaceDN/>
        <w:adjustRightInd/>
        <w:spacing w:after="0"/>
        <w:jc w:val="right"/>
        <w:rPr>
          <w:rFonts w:eastAsiaTheme="minorHAnsi" w:cstheme="minorBidi"/>
          <w:b/>
          <w:color w:val="auto"/>
          <w:u w:val="none"/>
          <w:lang w:val="uk-UA" w:eastAsia="en-US"/>
        </w:rPr>
      </w:pPr>
      <w:r>
        <w:rPr>
          <w:rFonts w:eastAsiaTheme="minorHAnsi" w:cstheme="minorBidi"/>
          <w:b/>
          <w:color w:val="auto"/>
          <w:u w:val="none"/>
          <w:lang w:val="uk-UA" w:eastAsia="en-US"/>
        </w:rPr>
        <w:t>Одноголосно.</w:t>
      </w:r>
    </w:p>
    <w:p w:rsidR="00926701" w:rsidRPr="00926701" w:rsidRDefault="00926701" w:rsidP="00926701">
      <w:pPr>
        <w:spacing w:after="0"/>
        <w:rPr>
          <w:bCs/>
          <w:spacing w:val="-1"/>
          <w:u w:val="none"/>
          <w:lang w:val="uk-UA"/>
        </w:rPr>
      </w:pPr>
    </w:p>
    <w:p w:rsidR="00AD7F65" w:rsidRPr="00AF5D50" w:rsidRDefault="00926701" w:rsidP="005821C0">
      <w:pPr>
        <w:widowControl/>
        <w:autoSpaceDE/>
        <w:autoSpaceDN/>
        <w:adjustRightInd/>
        <w:spacing w:after="0" w:line="276" w:lineRule="auto"/>
        <w:ind w:firstLine="360"/>
        <w:jc w:val="both"/>
        <w:rPr>
          <w:rFonts w:eastAsia="Calibri"/>
          <w:color w:val="auto"/>
          <w:u w:val="none"/>
          <w:lang w:val="uk-UA" w:eastAsia="en-US"/>
        </w:rPr>
      </w:pPr>
      <w:r w:rsidRPr="00926701">
        <w:rPr>
          <w:rFonts w:eastAsia="Calibri"/>
          <w:bCs/>
          <w:spacing w:val="-1"/>
          <w:u w:val="none"/>
          <w:lang w:val="uk-UA" w:eastAsia="en-US"/>
        </w:rPr>
        <w:t>3</w:t>
      </w:r>
      <w:r w:rsidR="00AD7F65" w:rsidRPr="00AD7F65">
        <w:rPr>
          <w:rFonts w:eastAsia="Calibri"/>
          <w:b/>
          <w:bCs/>
          <w:spacing w:val="-1"/>
          <w:u w:val="none"/>
          <w:lang w:val="uk-UA" w:eastAsia="en-US"/>
        </w:rPr>
        <w:t xml:space="preserve"> </w:t>
      </w:r>
      <w:r w:rsidR="00AD7F65" w:rsidRPr="00926701">
        <w:rPr>
          <w:rFonts w:eastAsia="Calibri"/>
          <w:b/>
          <w:bCs/>
          <w:spacing w:val="-1"/>
          <w:u w:val="none"/>
          <w:lang w:val="uk-UA" w:eastAsia="en-US"/>
        </w:rPr>
        <w:t>Слухали:</w:t>
      </w:r>
      <w:r w:rsidR="00AD7F65" w:rsidRPr="00926701">
        <w:rPr>
          <w:bCs/>
          <w:spacing w:val="-1"/>
          <w:u w:val="none"/>
          <w:shd w:val="clear" w:color="auto" w:fill="FFFFFF"/>
          <w:lang w:val="uk-UA"/>
        </w:rPr>
        <w:t xml:space="preserve"> </w:t>
      </w:r>
      <w:r w:rsidR="00AD7F65" w:rsidRPr="00926701">
        <w:rPr>
          <w:rFonts w:eastAsia="Calibri"/>
          <w:bCs/>
          <w:spacing w:val="-1"/>
          <w:u w:val="none"/>
          <w:lang w:val="uk-UA" w:eastAsia="en-US"/>
        </w:rPr>
        <w:t xml:space="preserve">Лебедя Ю.М., </w:t>
      </w:r>
      <w:r w:rsidR="005821C0">
        <w:rPr>
          <w:rFonts w:eastAsia="Calibri"/>
          <w:bCs/>
          <w:spacing w:val="-1"/>
          <w:u w:val="none"/>
          <w:lang w:val="uk-UA" w:eastAsia="en-US"/>
        </w:rPr>
        <w:t>який надав і</w:t>
      </w:r>
      <w:r w:rsidR="005821C0">
        <w:rPr>
          <w:rFonts w:eastAsia="Calibri"/>
          <w:color w:val="auto"/>
          <w:u w:val="none"/>
          <w:lang w:val="uk-UA" w:eastAsia="en-US"/>
        </w:rPr>
        <w:t>нформацію</w:t>
      </w:r>
      <w:r w:rsidR="00AD7F65" w:rsidRPr="00AF5D50">
        <w:rPr>
          <w:rFonts w:eastAsia="Calibri"/>
          <w:color w:val="auto"/>
          <w:u w:val="none"/>
          <w:lang w:val="uk-UA" w:eastAsia="en-US"/>
        </w:rPr>
        <w:t xml:space="preserve"> про стан  боротьби правоохоронних органів  зі злочинами щодо використання та користування надрами </w:t>
      </w:r>
      <w:r w:rsidR="00AD7F65" w:rsidRPr="00AF5D50">
        <w:rPr>
          <w:rFonts w:eastAsia="Calibri"/>
          <w:i/>
          <w:color w:val="auto"/>
          <w:u w:val="none"/>
          <w:lang w:val="uk-UA" w:eastAsia="en-US"/>
        </w:rPr>
        <w:t>(питання щодо бурштину).</w:t>
      </w:r>
    </w:p>
    <w:p w:rsidR="00D71D55" w:rsidRDefault="00D71D55" w:rsidP="00D71D55">
      <w:pPr>
        <w:widowControl/>
        <w:autoSpaceDE/>
        <w:autoSpaceDN/>
        <w:adjustRightInd/>
        <w:spacing w:after="0"/>
        <w:ind w:hanging="5"/>
        <w:jc w:val="both"/>
        <w:rPr>
          <w:b/>
          <w:u w:val="none"/>
          <w:lang w:val="uk-UA"/>
        </w:rPr>
      </w:pPr>
    </w:p>
    <w:p w:rsidR="00D71D55" w:rsidRPr="00926701" w:rsidRDefault="00D71D55" w:rsidP="00D71D55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926701">
        <w:rPr>
          <w:b/>
          <w:u w:val="none"/>
          <w:lang w:val="uk-UA"/>
        </w:rPr>
        <w:t>Вирішили:</w:t>
      </w:r>
      <w:r w:rsidRPr="00926701">
        <w:rPr>
          <w:color w:val="auto"/>
          <w:u w:val="none"/>
          <w:lang w:val="uk-UA"/>
        </w:rPr>
        <w:t xml:space="preserve"> </w:t>
      </w:r>
      <w:r w:rsidR="0023397F">
        <w:rPr>
          <w:color w:val="auto"/>
          <w:u w:val="none"/>
          <w:lang w:val="uk-UA"/>
        </w:rPr>
        <w:t>Інформацію взяти до відома.</w:t>
      </w:r>
    </w:p>
    <w:p w:rsidR="0023397F" w:rsidRPr="00926701" w:rsidRDefault="0023397F" w:rsidP="0023397F">
      <w:pPr>
        <w:widowControl/>
        <w:autoSpaceDE/>
        <w:autoSpaceDN/>
        <w:adjustRightInd/>
        <w:spacing w:after="0"/>
        <w:jc w:val="right"/>
        <w:rPr>
          <w:rFonts w:eastAsiaTheme="minorHAnsi" w:cstheme="minorBidi"/>
          <w:b/>
          <w:color w:val="auto"/>
          <w:u w:val="none"/>
          <w:lang w:val="uk-UA" w:eastAsia="en-US"/>
        </w:rPr>
      </w:pPr>
      <w:r>
        <w:rPr>
          <w:rFonts w:eastAsiaTheme="minorHAnsi" w:cstheme="minorBidi"/>
          <w:b/>
          <w:color w:val="auto"/>
          <w:u w:val="none"/>
          <w:lang w:val="uk-UA" w:eastAsia="en-US"/>
        </w:rPr>
        <w:t>Одноголосно.</w:t>
      </w:r>
    </w:p>
    <w:p w:rsidR="00AD7F65" w:rsidRDefault="00AD7F65" w:rsidP="00926701">
      <w:pPr>
        <w:spacing w:after="0"/>
        <w:ind w:firstLine="709"/>
        <w:jc w:val="both"/>
        <w:rPr>
          <w:rFonts w:eastAsia="Calibri"/>
          <w:bCs/>
          <w:spacing w:val="-1"/>
          <w:u w:val="none"/>
          <w:lang w:val="uk-UA" w:eastAsia="en-US"/>
        </w:rPr>
      </w:pPr>
    </w:p>
    <w:p w:rsidR="00926701" w:rsidRPr="00926701" w:rsidRDefault="00D91E36" w:rsidP="00D91E36">
      <w:pPr>
        <w:spacing w:after="0"/>
        <w:ind w:firstLine="426"/>
        <w:jc w:val="both"/>
        <w:rPr>
          <w:rFonts w:eastAsia="Calibri"/>
          <w:color w:val="auto"/>
          <w:u w:val="none"/>
          <w:lang w:val="uk-UA" w:eastAsia="en-US"/>
        </w:rPr>
      </w:pPr>
      <w:r>
        <w:rPr>
          <w:rFonts w:eastAsia="Calibri"/>
          <w:b/>
          <w:bCs/>
          <w:spacing w:val="-1"/>
          <w:u w:val="none"/>
          <w:lang w:val="uk-UA" w:eastAsia="en-US"/>
        </w:rPr>
        <w:t>4. </w:t>
      </w:r>
      <w:r w:rsidR="00926701" w:rsidRPr="00926701">
        <w:rPr>
          <w:rFonts w:eastAsia="Calibri"/>
          <w:b/>
          <w:bCs/>
          <w:spacing w:val="-1"/>
          <w:u w:val="none"/>
          <w:lang w:val="uk-UA" w:eastAsia="en-US"/>
        </w:rPr>
        <w:t>Слухали:</w:t>
      </w:r>
      <w:r w:rsidR="00926701" w:rsidRPr="00926701">
        <w:rPr>
          <w:bCs/>
          <w:spacing w:val="-1"/>
          <w:u w:val="none"/>
          <w:shd w:val="clear" w:color="auto" w:fill="FFFFFF"/>
          <w:lang w:val="uk-UA"/>
        </w:rPr>
        <w:t xml:space="preserve"> </w:t>
      </w:r>
      <w:r w:rsidR="00926701" w:rsidRPr="00926701">
        <w:rPr>
          <w:rFonts w:eastAsia="Calibri"/>
          <w:color w:val="auto"/>
          <w:u w:val="none"/>
          <w:lang w:val="uk-UA" w:eastAsia="en-US"/>
        </w:rPr>
        <w:t xml:space="preserve">Інформацію про роботу нічних закладів (клубів)  м. Житомира. заявник </w:t>
      </w:r>
      <w:proofErr w:type="spellStart"/>
      <w:r w:rsidR="00926701" w:rsidRPr="00926701">
        <w:rPr>
          <w:rFonts w:eastAsia="Calibri"/>
          <w:color w:val="auto"/>
          <w:u w:val="none"/>
          <w:lang w:val="uk-UA" w:eastAsia="en-US"/>
        </w:rPr>
        <w:t>Обезюк</w:t>
      </w:r>
      <w:proofErr w:type="spellEnd"/>
      <w:r w:rsidR="00926701" w:rsidRPr="00926701">
        <w:rPr>
          <w:rFonts w:eastAsia="Calibri"/>
          <w:color w:val="auto"/>
          <w:u w:val="none"/>
          <w:lang w:val="uk-UA" w:eastAsia="en-US"/>
        </w:rPr>
        <w:t xml:space="preserve"> П.П. повідомив, що 07.03.16 його неповнолітній син інвалід І групи був жорстоко побитий працівниками закладу «</w:t>
      </w:r>
      <w:proofErr w:type="spellStart"/>
      <w:r w:rsidR="00926701" w:rsidRPr="00926701">
        <w:rPr>
          <w:rFonts w:eastAsia="Calibri"/>
          <w:color w:val="auto"/>
          <w:u w:val="none"/>
          <w:lang w:val="uk-UA" w:eastAsia="en-US"/>
        </w:rPr>
        <w:t>Індіго</w:t>
      </w:r>
      <w:proofErr w:type="spellEnd"/>
      <w:r w:rsidR="00926701" w:rsidRPr="00926701">
        <w:rPr>
          <w:rFonts w:eastAsia="Calibri"/>
          <w:color w:val="auto"/>
          <w:u w:val="none"/>
          <w:lang w:val="uk-UA" w:eastAsia="en-US"/>
        </w:rPr>
        <w:t xml:space="preserve">» </w:t>
      </w:r>
      <w:r w:rsidR="002E2663">
        <w:rPr>
          <w:rFonts w:eastAsia="Calibri"/>
          <w:color w:val="auto"/>
          <w:u w:val="none"/>
          <w:lang w:val="uk-UA" w:eastAsia="en-US"/>
        </w:rPr>
        <w:t xml:space="preserve">в місті </w:t>
      </w:r>
      <w:r w:rsidR="00926701" w:rsidRPr="00926701">
        <w:rPr>
          <w:rFonts w:eastAsia="Calibri"/>
          <w:color w:val="auto"/>
          <w:u w:val="none"/>
          <w:lang w:val="uk-UA" w:eastAsia="en-US"/>
        </w:rPr>
        <w:t xml:space="preserve"> Житомирі та бездіяльність правоохоронців.</w:t>
      </w:r>
    </w:p>
    <w:p w:rsidR="00926701" w:rsidRPr="00926701" w:rsidRDefault="00926701" w:rsidP="00926701">
      <w:pPr>
        <w:spacing w:line="276" w:lineRule="auto"/>
        <w:contextualSpacing/>
        <w:jc w:val="both"/>
        <w:rPr>
          <w:i/>
          <w:sz w:val="16"/>
          <w:szCs w:val="16"/>
          <w:u w:val="none"/>
          <w:lang w:val="uk-UA"/>
        </w:rPr>
      </w:pPr>
    </w:p>
    <w:p w:rsidR="00926701" w:rsidRPr="00926701" w:rsidRDefault="00926701" w:rsidP="00926701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926701">
        <w:rPr>
          <w:b/>
          <w:u w:val="none"/>
          <w:lang w:val="uk-UA"/>
        </w:rPr>
        <w:t>Вирішили:</w:t>
      </w:r>
      <w:r w:rsidRPr="00926701">
        <w:rPr>
          <w:color w:val="auto"/>
          <w:u w:val="none"/>
          <w:lang w:val="uk-UA"/>
        </w:rPr>
        <w:t xml:space="preserve"> </w:t>
      </w:r>
    </w:p>
    <w:p w:rsidR="00926701" w:rsidRPr="00926701" w:rsidRDefault="00926701" w:rsidP="00926701">
      <w:pPr>
        <w:widowControl/>
        <w:numPr>
          <w:ilvl w:val="0"/>
          <w:numId w:val="43"/>
        </w:numPr>
        <w:autoSpaceDE/>
        <w:autoSpaceDN/>
        <w:adjustRightInd/>
        <w:spacing w:after="0"/>
        <w:ind w:left="0" w:firstLine="709"/>
        <w:jc w:val="both"/>
        <w:rPr>
          <w:u w:val="none"/>
          <w:lang w:val="uk-UA"/>
        </w:rPr>
      </w:pPr>
      <w:r w:rsidRPr="00926701">
        <w:rPr>
          <w:rFonts w:eastAsia="Calibri"/>
          <w:bCs/>
          <w:color w:val="auto"/>
          <w:u w:val="none"/>
          <w:lang w:val="uk-UA" w:eastAsia="en-US"/>
        </w:rPr>
        <w:t>Головному управлінню</w:t>
      </w:r>
      <w:r w:rsidRPr="00926701">
        <w:rPr>
          <w:rFonts w:eastAsia="Calibri"/>
          <w:color w:val="auto"/>
          <w:u w:val="none"/>
          <w:lang w:val="uk-UA" w:eastAsia="en-US"/>
        </w:rPr>
        <w:t xml:space="preserve"> Національної поліції в Житомирській області</w:t>
      </w:r>
      <w:r w:rsidRPr="00926701">
        <w:rPr>
          <w:rFonts w:eastAsia="Calibri"/>
          <w:bCs/>
          <w:color w:val="auto"/>
          <w:u w:val="none"/>
          <w:lang w:val="uk-UA" w:eastAsia="en-US"/>
        </w:rPr>
        <w:t xml:space="preserve"> (Рудик В.С.) проінформувати  постійну комісію до 24.03.16 про встановлення осіб,  винних у скоєнні злочину щодо неповнолітнього  та </w:t>
      </w:r>
      <w:r w:rsidRPr="00926701">
        <w:rPr>
          <w:rFonts w:eastAsia="Calibri"/>
          <w:bCs/>
          <w:color w:val="auto"/>
          <w:u w:val="none"/>
          <w:lang w:val="uk-UA" w:eastAsia="en-US"/>
        </w:rPr>
        <w:lastRenderedPageBreak/>
        <w:t>притягнення до відповідальності, а також щодо притягнення до відповідальності адміністрації закладу у зв’язку з допущенням в заклад неповнолітніх та продаж їм спиртних напоїв, незабезпечення безпеки відвідувачів.</w:t>
      </w:r>
    </w:p>
    <w:p w:rsidR="00926701" w:rsidRPr="00926701" w:rsidRDefault="00926701" w:rsidP="00926701">
      <w:pPr>
        <w:widowControl/>
        <w:autoSpaceDE/>
        <w:autoSpaceDN/>
        <w:adjustRightInd/>
        <w:spacing w:after="0"/>
        <w:ind w:firstLine="709"/>
        <w:jc w:val="both"/>
        <w:rPr>
          <w:u w:val="none"/>
          <w:lang w:val="uk-UA"/>
        </w:rPr>
      </w:pPr>
    </w:p>
    <w:p w:rsidR="00926701" w:rsidRPr="00926701" w:rsidRDefault="00926701" w:rsidP="00926701">
      <w:pPr>
        <w:widowControl/>
        <w:numPr>
          <w:ilvl w:val="0"/>
          <w:numId w:val="43"/>
        </w:numPr>
        <w:autoSpaceDE/>
        <w:autoSpaceDN/>
        <w:adjustRightInd/>
        <w:spacing w:after="0"/>
        <w:ind w:left="0" w:firstLine="709"/>
        <w:jc w:val="both"/>
        <w:rPr>
          <w:u w:val="none"/>
          <w:lang w:val="uk-UA"/>
        </w:rPr>
      </w:pPr>
      <w:r w:rsidRPr="00926701">
        <w:rPr>
          <w:bCs/>
          <w:color w:val="auto"/>
          <w:spacing w:val="-1"/>
          <w:szCs w:val="24"/>
          <w:u w:val="none"/>
          <w:lang w:val="uk-UA"/>
        </w:rPr>
        <w:t>Звернутись  до Житомирського міського  голови (</w:t>
      </w:r>
      <w:proofErr w:type="spellStart"/>
      <w:r w:rsidRPr="00926701">
        <w:rPr>
          <w:bCs/>
          <w:color w:val="auto"/>
          <w:spacing w:val="-1"/>
          <w:szCs w:val="24"/>
          <w:u w:val="none"/>
          <w:lang w:val="uk-UA"/>
        </w:rPr>
        <w:t>Сухомлин</w:t>
      </w:r>
      <w:proofErr w:type="spellEnd"/>
      <w:r w:rsidRPr="00926701">
        <w:rPr>
          <w:bCs/>
          <w:color w:val="auto"/>
          <w:spacing w:val="-1"/>
          <w:szCs w:val="24"/>
          <w:u w:val="none"/>
          <w:lang w:val="uk-UA"/>
        </w:rPr>
        <w:t xml:space="preserve"> С.І.), прокурора  області ((</w:t>
      </w:r>
      <w:proofErr w:type="spellStart"/>
      <w:r w:rsidRPr="00926701">
        <w:rPr>
          <w:bCs/>
          <w:color w:val="auto"/>
          <w:spacing w:val="-1"/>
          <w:szCs w:val="24"/>
          <w:u w:val="none"/>
          <w:lang w:val="uk-UA"/>
        </w:rPr>
        <w:t>Війтович</w:t>
      </w:r>
      <w:proofErr w:type="spellEnd"/>
      <w:r w:rsidRPr="00926701">
        <w:rPr>
          <w:bCs/>
          <w:color w:val="auto"/>
          <w:spacing w:val="-1"/>
          <w:szCs w:val="24"/>
          <w:u w:val="none"/>
          <w:lang w:val="uk-UA"/>
        </w:rPr>
        <w:t xml:space="preserve"> Л.М.) та </w:t>
      </w:r>
      <w:proofErr w:type="spellStart"/>
      <w:r w:rsidRPr="00926701">
        <w:rPr>
          <w:bCs/>
          <w:color w:val="auto"/>
          <w:spacing w:val="-1"/>
          <w:szCs w:val="24"/>
          <w:u w:val="none"/>
          <w:lang w:val="uk-UA"/>
        </w:rPr>
        <w:t>т.в.о</w:t>
      </w:r>
      <w:proofErr w:type="spellEnd"/>
      <w:r w:rsidRPr="00926701">
        <w:rPr>
          <w:bCs/>
          <w:color w:val="auto"/>
          <w:spacing w:val="-1"/>
          <w:szCs w:val="24"/>
          <w:u w:val="none"/>
          <w:lang w:val="uk-UA"/>
        </w:rPr>
        <w:t>. начальника головного управління Національної поліції в Житомирській області (Рудик В.С.)  щодо припинення роботи нічного клубу «</w:t>
      </w:r>
      <w:proofErr w:type="spellStart"/>
      <w:r w:rsidRPr="00926701">
        <w:rPr>
          <w:bCs/>
          <w:color w:val="auto"/>
          <w:spacing w:val="-1"/>
          <w:szCs w:val="24"/>
          <w:u w:val="none"/>
          <w:lang w:val="uk-UA"/>
        </w:rPr>
        <w:t>Індіго</w:t>
      </w:r>
      <w:proofErr w:type="spellEnd"/>
      <w:r w:rsidRPr="00926701">
        <w:rPr>
          <w:bCs/>
          <w:color w:val="auto"/>
          <w:spacing w:val="-1"/>
          <w:szCs w:val="24"/>
          <w:u w:val="none"/>
          <w:lang w:val="uk-UA"/>
        </w:rPr>
        <w:t xml:space="preserve">» в м. Житомирі до приведення ним своєї діяльності у відповідність до чинного законодавства та перевірки інших  розважальних закладів, які працюють в нічний час. </w:t>
      </w:r>
    </w:p>
    <w:p w:rsidR="003C1064" w:rsidRPr="00926701" w:rsidRDefault="003C1064" w:rsidP="003C1064">
      <w:pPr>
        <w:widowControl/>
        <w:autoSpaceDE/>
        <w:autoSpaceDN/>
        <w:adjustRightInd/>
        <w:spacing w:after="0"/>
        <w:jc w:val="right"/>
        <w:rPr>
          <w:rFonts w:eastAsiaTheme="minorHAnsi" w:cstheme="minorBidi"/>
          <w:b/>
          <w:color w:val="auto"/>
          <w:u w:val="none"/>
          <w:lang w:val="uk-UA" w:eastAsia="en-US"/>
        </w:rPr>
      </w:pPr>
      <w:r>
        <w:rPr>
          <w:rFonts w:eastAsiaTheme="minorHAnsi" w:cstheme="minorBidi"/>
          <w:b/>
          <w:color w:val="auto"/>
          <w:u w:val="none"/>
          <w:lang w:val="uk-UA" w:eastAsia="en-US"/>
        </w:rPr>
        <w:t>Одноголосно.</w:t>
      </w:r>
    </w:p>
    <w:p w:rsidR="00926701" w:rsidRPr="00926701" w:rsidRDefault="00926701" w:rsidP="00926701">
      <w:pPr>
        <w:shd w:val="clear" w:color="auto" w:fill="FFFFFF"/>
        <w:spacing w:after="0"/>
        <w:ind w:firstLine="426"/>
        <w:jc w:val="center"/>
        <w:rPr>
          <w:b/>
          <w:bCs/>
          <w:spacing w:val="-1"/>
          <w:u w:val="none"/>
          <w:lang w:val="uk-UA"/>
        </w:rPr>
      </w:pPr>
    </w:p>
    <w:p w:rsidR="00926701" w:rsidRPr="00926701" w:rsidRDefault="00926701" w:rsidP="003C1064">
      <w:pPr>
        <w:spacing w:after="0"/>
        <w:jc w:val="both"/>
        <w:rPr>
          <w:bCs/>
          <w:i/>
          <w:iCs/>
          <w:color w:val="auto"/>
          <w:u w:val="none"/>
          <w:lang w:val="uk-UA" w:eastAsia="en-US"/>
        </w:rPr>
      </w:pPr>
      <w:r w:rsidRPr="00926701">
        <w:rPr>
          <w:rFonts w:eastAsia="Calibri"/>
          <w:bCs/>
          <w:spacing w:val="-1"/>
          <w:u w:val="none"/>
          <w:lang w:val="uk-UA" w:eastAsia="en-US"/>
        </w:rPr>
        <w:t>5. </w:t>
      </w:r>
      <w:r w:rsidRPr="00926701">
        <w:rPr>
          <w:rFonts w:eastAsia="Calibri"/>
          <w:b/>
          <w:bCs/>
          <w:spacing w:val="-1"/>
          <w:u w:val="none"/>
          <w:lang w:val="uk-UA" w:eastAsia="en-US"/>
        </w:rPr>
        <w:t>Слухали:</w:t>
      </w:r>
      <w:r w:rsidRPr="00926701">
        <w:rPr>
          <w:bCs/>
          <w:spacing w:val="-1"/>
          <w:u w:val="none"/>
          <w:shd w:val="clear" w:color="auto" w:fill="FFFFFF"/>
          <w:lang w:val="uk-UA"/>
        </w:rPr>
        <w:t xml:space="preserve"> </w:t>
      </w:r>
      <w:proofErr w:type="spellStart"/>
      <w:r w:rsidRPr="00926701">
        <w:rPr>
          <w:rFonts w:eastAsia="Calibri"/>
          <w:color w:val="auto"/>
          <w:u w:val="none"/>
          <w:lang w:val="uk-UA" w:eastAsia="en-US"/>
        </w:rPr>
        <w:t>Кізіна</w:t>
      </w:r>
      <w:proofErr w:type="spellEnd"/>
      <w:r w:rsidRPr="00926701">
        <w:rPr>
          <w:rFonts w:eastAsia="Calibri"/>
          <w:color w:val="auto"/>
          <w:u w:val="none"/>
          <w:lang w:val="uk-UA" w:eastAsia="en-US"/>
        </w:rPr>
        <w:t xml:space="preserve"> С.В., який проінформував з питання про розслідування злочинів Майдану. </w:t>
      </w:r>
    </w:p>
    <w:p w:rsidR="00926701" w:rsidRPr="00926701" w:rsidRDefault="00926701" w:rsidP="00926701">
      <w:pPr>
        <w:spacing w:line="276" w:lineRule="auto"/>
        <w:contextualSpacing/>
        <w:jc w:val="both"/>
        <w:rPr>
          <w:i/>
          <w:sz w:val="16"/>
          <w:szCs w:val="16"/>
          <w:u w:val="none"/>
          <w:lang w:val="uk-UA"/>
        </w:rPr>
      </w:pPr>
    </w:p>
    <w:p w:rsidR="00926701" w:rsidRPr="00926701" w:rsidRDefault="00926701" w:rsidP="00926701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926701">
        <w:rPr>
          <w:b/>
          <w:u w:val="none"/>
          <w:lang w:val="uk-UA"/>
        </w:rPr>
        <w:t>Вирішили:</w:t>
      </w:r>
      <w:r w:rsidRPr="00926701">
        <w:rPr>
          <w:rFonts w:eastAsia="Calibri"/>
          <w:bCs/>
          <w:color w:val="auto"/>
          <w:u w:val="none"/>
          <w:lang w:val="uk-UA" w:eastAsia="en-US"/>
        </w:rPr>
        <w:t xml:space="preserve"> головному управлінню</w:t>
      </w:r>
      <w:r w:rsidRPr="00926701">
        <w:rPr>
          <w:rFonts w:eastAsia="Calibri"/>
          <w:color w:val="auto"/>
          <w:u w:val="none"/>
          <w:lang w:val="uk-UA" w:eastAsia="en-US"/>
        </w:rPr>
        <w:t xml:space="preserve"> Національної поліції в Житомирській області</w:t>
      </w:r>
      <w:r w:rsidRPr="00926701">
        <w:rPr>
          <w:rFonts w:eastAsia="Calibri"/>
          <w:bCs/>
          <w:color w:val="auto"/>
          <w:u w:val="none"/>
          <w:lang w:val="uk-UA" w:eastAsia="en-US"/>
        </w:rPr>
        <w:t xml:space="preserve"> (Рудик В.С.) надати </w:t>
      </w:r>
      <w:r w:rsidRPr="00926701">
        <w:rPr>
          <w:color w:val="auto"/>
          <w:u w:val="none"/>
          <w:lang w:val="uk-UA"/>
        </w:rPr>
        <w:t xml:space="preserve"> інформацію  щодо розслідування злочину проти В. Рязанцева, В. </w:t>
      </w:r>
      <w:proofErr w:type="spellStart"/>
      <w:r w:rsidRPr="00926701">
        <w:rPr>
          <w:color w:val="auto"/>
          <w:u w:val="none"/>
          <w:lang w:val="uk-UA"/>
        </w:rPr>
        <w:t>Пучича</w:t>
      </w:r>
      <w:proofErr w:type="spellEnd"/>
      <w:r w:rsidRPr="00926701">
        <w:rPr>
          <w:color w:val="auto"/>
          <w:u w:val="none"/>
          <w:lang w:val="uk-UA"/>
        </w:rPr>
        <w:t>, В.</w:t>
      </w:r>
      <w:proofErr w:type="spellStart"/>
      <w:r w:rsidRPr="00926701">
        <w:rPr>
          <w:color w:val="auto"/>
          <w:u w:val="none"/>
          <w:lang w:val="uk-UA"/>
        </w:rPr>
        <w:t>Брокарєва</w:t>
      </w:r>
      <w:proofErr w:type="spellEnd"/>
      <w:r w:rsidRPr="00926701">
        <w:rPr>
          <w:color w:val="auto"/>
          <w:u w:val="none"/>
          <w:lang w:val="uk-UA"/>
        </w:rPr>
        <w:t>, І.</w:t>
      </w:r>
      <w:proofErr w:type="spellStart"/>
      <w:r w:rsidRPr="00926701">
        <w:rPr>
          <w:color w:val="auto"/>
          <w:u w:val="none"/>
          <w:lang w:val="uk-UA"/>
        </w:rPr>
        <w:t>Фурлета</w:t>
      </w:r>
      <w:proofErr w:type="spellEnd"/>
      <w:r w:rsidRPr="00926701">
        <w:rPr>
          <w:color w:val="auto"/>
          <w:u w:val="none"/>
          <w:lang w:val="uk-UA"/>
        </w:rPr>
        <w:t>, М.</w:t>
      </w:r>
      <w:proofErr w:type="spellStart"/>
      <w:r w:rsidRPr="00926701">
        <w:rPr>
          <w:color w:val="auto"/>
          <w:u w:val="none"/>
          <w:lang w:val="uk-UA"/>
        </w:rPr>
        <w:t>Вілівчука</w:t>
      </w:r>
      <w:proofErr w:type="spellEnd"/>
      <w:r w:rsidRPr="00926701">
        <w:rPr>
          <w:color w:val="auto"/>
          <w:u w:val="none"/>
          <w:lang w:val="uk-UA"/>
        </w:rPr>
        <w:t xml:space="preserve">  та інших учасників Майдану, зокрема,  повідомити чи встановлено винних осіб, який їх процесуальний статус, та чи передані провадження до суду..</w:t>
      </w:r>
    </w:p>
    <w:p w:rsidR="00D91E36" w:rsidRPr="00926701" w:rsidRDefault="00D91E36" w:rsidP="00D91E36">
      <w:pPr>
        <w:widowControl/>
        <w:autoSpaceDE/>
        <w:autoSpaceDN/>
        <w:adjustRightInd/>
        <w:spacing w:after="0"/>
        <w:jc w:val="right"/>
        <w:rPr>
          <w:rFonts w:eastAsiaTheme="minorHAnsi" w:cstheme="minorBidi"/>
          <w:b/>
          <w:color w:val="auto"/>
          <w:u w:val="none"/>
          <w:lang w:val="uk-UA" w:eastAsia="en-US"/>
        </w:rPr>
      </w:pPr>
      <w:r>
        <w:rPr>
          <w:rFonts w:eastAsiaTheme="minorHAnsi" w:cstheme="minorBidi"/>
          <w:b/>
          <w:color w:val="auto"/>
          <w:u w:val="none"/>
          <w:lang w:val="uk-UA" w:eastAsia="en-US"/>
        </w:rPr>
        <w:t>Одноголосно.</w:t>
      </w:r>
    </w:p>
    <w:p w:rsidR="00926701" w:rsidRPr="00926701" w:rsidRDefault="00926701" w:rsidP="00926701">
      <w:pPr>
        <w:widowControl/>
        <w:autoSpaceDE/>
        <w:autoSpaceDN/>
        <w:adjustRightInd/>
        <w:spacing w:after="0"/>
        <w:rPr>
          <w:rFonts w:eastAsiaTheme="minorHAnsi" w:cstheme="minorBidi"/>
          <w:color w:val="auto"/>
          <w:sz w:val="24"/>
          <w:szCs w:val="24"/>
          <w:u w:val="none"/>
          <w:lang w:val="uk-UA"/>
        </w:rPr>
      </w:pPr>
    </w:p>
    <w:p w:rsidR="00814D4D" w:rsidRPr="00814D4D" w:rsidRDefault="00814D4D" w:rsidP="00814D4D">
      <w:pPr>
        <w:widowControl/>
        <w:autoSpaceDE/>
        <w:autoSpaceDN/>
        <w:adjustRightInd/>
        <w:spacing w:after="0"/>
        <w:rPr>
          <w:rFonts w:eastAsiaTheme="minorHAnsi" w:cstheme="minorBidi"/>
          <w:color w:val="auto"/>
          <w:sz w:val="24"/>
          <w:szCs w:val="24"/>
          <w:u w:val="none"/>
          <w:lang w:val="uk-UA"/>
        </w:rPr>
      </w:pPr>
    </w:p>
    <w:p w:rsidR="002B432F" w:rsidRDefault="002B432F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D91E36" w:rsidRDefault="00D91E36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D91E36" w:rsidRDefault="00D91E36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D91E36" w:rsidRDefault="00D91E36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8C7910" w:rsidRDefault="008C7910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C71637" w:rsidRPr="003C7993" w:rsidRDefault="00C71637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3C7993">
        <w:rPr>
          <w:color w:val="auto"/>
          <w:u w:val="none"/>
          <w:lang w:val="uk-UA"/>
        </w:rPr>
        <w:t>Голова комісії</w:t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="003B6D2E">
        <w:rPr>
          <w:color w:val="auto"/>
          <w:u w:val="none"/>
          <w:lang w:val="uk-UA"/>
        </w:rPr>
        <w:t xml:space="preserve">       </w:t>
      </w:r>
      <w:r w:rsidR="00320705">
        <w:rPr>
          <w:color w:val="auto"/>
          <w:u w:val="none"/>
          <w:lang w:val="uk-UA"/>
        </w:rPr>
        <w:t xml:space="preserve">С.В. </w:t>
      </w:r>
      <w:proofErr w:type="spellStart"/>
      <w:r w:rsidR="00320705">
        <w:rPr>
          <w:color w:val="auto"/>
          <w:u w:val="none"/>
          <w:lang w:val="uk-UA"/>
        </w:rPr>
        <w:t>Кізін</w:t>
      </w:r>
      <w:proofErr w:type="spellEnd"/>
    </w:p>
    <w:p w:rsidR="00C71637" w:rsidRPr="003C7993" w:rsidRDefault="00C71637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C71637" w:rsidRPr="003C7993" w:rsidRDefault="00C71637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DD2770" w:rsidRDefault="00DD2770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2B432F" w:rsidRPr="003C7993" w:rsidRDefault="002B432F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7C2DA0" w:rsidRPr="00454247" w:rsidRDefault="005755E2" w:rsidP="0045424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  <w:r>
        <w:rPr>
          <w:color w:val="auto"/>
          <w:u w:val="none"/>
          <w:lang w:val="uk-UA"/>
        </w:rPr>
        <w:t>С</w:t>
      </w:r>
      <w:r w:rsidR="00C71637" w:rsidRPr="003C7993">
        <w:rPr>
          <w:color w:val="auto"/>
          <w:u w:val="none"/>
          <w:lang w:val="uk-UA"/>
        </w:rPr>
        <w:t>екретар</w:t>
      </w:r>
      <w:r>
        <w:rPr>
          <w:color w:val="auto"/>
          <w:u w:val="none"/>
          <w:lang w:val="uk-UA"/>
        </w:rPr>
        <w:t xml:space="preserve"> </w:t>
      </w:r>
      <w:r w:rsidR="008C7910">
        <w:rPr>
          <w:color w:val="auto"/>
          <w:u w:val="none"/>
          <w:lang w:val="uk-UA"/>
        </w:rPr>
        <w:t>комісії</w:t>
      </w:r>
      <w:r w:rsidR="008C7910">
        <w:rPr>
          <w:color w:val="auto"/>
          <w:u w:val="none"/>
          <w:lang w:val="uk-UA"/>
        </w:rPr>
        <w:tab/>
      </w:r>
      <w:r>
        <w:rPr>
          <w:color w:val="auto"/>
          <w:u w:val="none"/>
          <w:lang w:val="uk-UA"/>
        </w:rPr>
        <w:tab/>
      </w:r>
      <w:r>
        <w:rPr>
          <w:color w:val="auto"/>
          <w:u w:val="none"/>
          <w:lang w:val="uk-UA"/>
        </w:rPr>
        <w:tab/>
      </w:r>
      <w:r>
        <w:rPr>
          <w:color w:val="auto"/>
          <w:u w:val="none"/>
          <w:lang w:val="uk-UA"/>
        </w:rPr>
        <w:tab/>
      </w:r>
      <w:r>
        <w:rPr>
          <w:color w:val="auto"/>
          <w:u w:val="none"/>
          <w:lang w:val="uk-UA"/>
        </w:rPr>
        <w:tab/>
      </w:r>
      <w:r>
        <w:rPr>
          <w:color w:val="auto"/>
          <w:u w:val="none"/>
          <w:lang w:val="uk-UA"/>
        </w:rPr>
        <w:tab/>
        <w:t xml:space="preserve">    </w:t>
      </w:r>
      <w:r w:rsidR="00C66822">
        <w:rPr>
          <w:color w:val="auto"/>
          <w:u w:val="none"/>
          <w:lang w:val="uk-UA"/>
        </w:rPr>
        <w:t xml:space="preserve">      </w:t>
      </w:r>
      <w:r w:rsidR="00C66822">
        <w:rPr>
          <w:color w:val="auto"/>
          <w:u w:val="none"/>
          <w:lang w:val="uk-UA"/>
        </w:rPr>
        <w:tab/>
      </w:r>
      <w:r w:rsidR="00C66822">
        <w:rPr>
          <w:color w:val="auto"/>
          <w:u w:val="none"/>
          <w:lang w:val="uk-UA"/>
        </w:rPr>
        <w:tab/>
        <w:t xml:space="preserve">         </w:t>
      </w:r>
      <w:r>
        <w:rPr>
          <w:color w:val="auto"/>
          <w:u w:val="none"/>
          <w:lang w:val="uk-UA"/>
        </w:rPr>
        <w:t>О.М. Пасічник</w:t>
      </w:r>
    </w:p>
    <w:sectPr w:rsidR="007C2DA0" w:rsidRPr="00454247" w:rsidSect="00A960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05" w:rsidRDefault="00AA3E05" w:rsidP="00A960AE">
      <w:r>
        <w:separator/>
      </w:r>
    </w:p>
  </w:endnote>
  <w:endnote w:type="continuationSeparator" w:id="0">
    <w:p w:rsidR="00AA3E05" w:rsidRDefault="00AA3E05" w:rsidP="00A9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E" w:rsidRDefault="00A960A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E" w:rsidRDefault="00A960A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E" w:rsidRDefault="00A960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05" w:rsidRDefault="00AA3E05" w:rsidP="00A960AE">
      <w:r>
        <w:separator/>
      </w:r>
    </w:p>
  </w:footnote>
  <w:footnote w:type="continuationSeparator" w:id="0">
    <w:p w:rsidR="00AA3E05" w:rsidRDefault="00AA3E05" w:rsidP="00A9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E" w:rsidRDefault="00A960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168916"/>
      <w:docPartObj>
        <w:docPartGallery w:val="Page Numbers (Top of Page)"/>
        <w:docPartUnique/>
      </w:docPartObj>
    </w:sdtPr>
    <w:sdtEndPr/>
    <w:sdtContent>
      <w:p w:rsidR="00A960AE" w:rsidRDefault="00A960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4CB">
          <w:rPr>
            <w:noProof/>
          </w:rPr>
          <w:t>2</w:t>
        </w:r>
        <w:r>
          <w:fldChar w:fldCharType="end"/>
        </w:r>
      </w:p>
    </w:sdtContent>
  </w:sdt>
  <w:p w:rsidR="00A960AE" w:rsidRDefault="00A960A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E" w:rsidRDefault="00A960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6E7"/>
    <w:multiLevelType w:val="hybridMultilevel"/>
    <w:tmpl w:val="2F60F20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9B22ED"/>
    <w:multiLevelType w:val="hybridMultilevel"/>
    <w:tmpl w:val="67ACB166"/>
    <w:lvl w:ilvl="0" w:tplc="226033C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75" w:hanging="360"/>
      </w:pPr>
    </w:lvl>
    <w:lvl w:ilvl="2" w:tplc="0422001B" w:tentative="1">
      <w:start w:val="1"/>
      <w:numFmt w:val="lowerRoman"/>
      <w:lvlText w:val="%3."/>
      <w:lvlJc w:val="right"/>
      <w:pPr>
        <w:ind w:left="1795" w:hanging="180"/>
      </w:pPr>
    </w:lvl>
    <w:lvl w:ilvl="3" w:tplc="0422000F" w:tentative="1">
      <w:start w:val="1"/>
      <w:numFmt w:val="decimal"/>
      <w:lvlText w:val="%4."/>
      <w:lvlJc w:val="left"/>
      <w:pPr>
        <w:ind w:left="2515" w:hanging="360"/>
      </w:pPr>
    </w:lvl>
    <w:lvl w:ilvl="4" w:tplc="04220019" w:tentative="1">
      <w:start w:val="1"/>
      <w:numFmt w:val="lowerLetter"/>
      <w:lvlText w:val="%5."/>
      <w:lvlJc w:val="left"/>
      <w:pPr>
        <w:ind w:left="3235" w:hanging="360"/>
      </w:pPr>
    </w:lvl>
    <w:lvl w:ilvl="5" w:tplc="0422001B" w:tentative="1">
      <w:start w:val="1"/>
      <w:numFmt w:val="lowerRoman"/>
      <w:lvlText w:val="%6."/>
      <w:lvlJc w:val="right"/>
      <w:pPr>
        <w:ind w:left="3955" w:hanging="180"/>
      </w:pPr>
    </w:lvl>
    <w:lvl w:ilvl="6" w:tplc="0422000F" w:tentative="1">
      <w:start w:val="1"/>
      <w:numFmt w:val="decimal"/>
      <w:lvlText w:val="%7."/>
      <w:lvlJc w:val="left"/>
      <w:pPr>
        <w:ind w:left="4675" w:hanging="360"/>
      </w:pPr>
    </w:lvl>
    <w:lvl w:ilvl="7" w:tplc="04220019" w:tentative="1">
      <w:start w:val="1"/>
      <w:numFmt w:val="lowerLetter"/>
      <w:lvlText w:val="%8."/>
      <w:lvlJc w:val="left"/>
      <w:pPr>
        <w:ind w:left="5395" w:hanging="360"/>
      </w:pPr>
    </w:lvl>
    <w:lvl w:ilvl="8" w:tplc="0422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>
    <w:nsid w:val="14121AA1"/>
    <w:multiLevelType w:val="multilevel"/>
    <w:tmpl w:val="06368E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ascii="Times New Roman" w:hAnsi="Times New Roman" w:hint="default"/>
        <w:sz w:val="28"/>
      </w:rPr>
    </w:lvl>
  </w:abstractNum>
  <w:abstractNum w:abstractNumId="3">
    <w:nsid w:val="190F0EF8"/>
    <w:multiLevelType w:val="hybridMultilevel"/>
    <w:tmpl w:val="A20E9A92"/>
    <w:lvl w:ilvl="0" w:tplc="C530802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075" w:hanging="360"/>
      </w:pPr>
    </w:lvl>
    <w:lvl w:ilvl="2" w:tplc="0422001B" w:tentative="1">
      <w:start w:val="1"/>
      <w:numFmt w:val="lowerRoman"/>
      <w:lvlText w:val="%3."/>
      <w:lvlJc w:val="right"/>
      <w:pPr>
        <w:ind w:left="1795" w:hanging="180"/>
      </w:pPr>
    </w:lvl>
    <w:lvl w:ilvl="3" w:tplc="0422000F" w:tentative="1">
      <w:start w:val="1"/>
      <w:numFmt w:val="decimal"/>
      <w:lvlText w:val="%4."/>
      <w:lvlJc w:val="left"/>
      <w:pPr>
        <w:ind w:left="2515" w:hanging="360"/>
      </w:pPr>
    </w:lvl>
    <w:lvl w:ilvl="4" w:tplc="04220019" w:tentative="1">
      <w:start w:val="1"/>
      <w:numFmt w:val="lowerLetter"/>
      <w:lvlText w:val="%5."/>
      <w:lvlJc w:val="left"/>
      <w:pPr>
        <w:ind w:left="3235" w:hanging="360"/>
      </w:pPr>
    </w:lvl>
    <w:lvl w:ilvl="5" w:tplc="0422001B" w:tentative="1">
      <w:start w:val="1"/>
      <w:numFmt w:val="lowerRoman"/>
      <w:lvlText w:val="%6."/>
      <w:lvlJc w:val="right"/>
      <w:pPr>
        <w:ind w:left="3955" w:hanging="180"/>
      </w:pPr>
    </w:lvl>
    <w:lvl w:ilvl="6" w:tplc="0422000F" w:tentative="1">
      <w:start w:val="1"/>
      <w:numFmt w:val="decimal"/>
      <w:lvlText w:val="%7."/>
      <w:lvlJc w:val="left"/>
      <w:pPr>
        <w:ind w:left="4675" w:hanging="360"/>
      </w:pPr>
    </w:lvl>
    <w:lvl w:ilvl="7" w:tplc="04220019" w:tentative="1">
      <w:start w:val="1"/>
      <w:numFmt w:val="lowerLetter"/>
      <w:lvlText w:val="%8."/>
      <w:lvlJc w:val="left"/>
      <w:pPr>
        <w:ind w:left="5395" w:hanging="360"/>
      </w:pPr>
    </w:lvl>
    <w:lvl w:ilvl="8" w:tplc="0422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>
    <w:nsid w:val="191F019F"/>
    <w:multiLevelType w:val="hybridMultilevel"/>
    <w:tmpl w:val="2564EDFC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A308BF"/>
    <w:multiLevelType w:val="hybridMultilevel"/>
    <w:tmpl w:val="2564EDFC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AE32B9"/>
    <w:multiLevelType w:val="hybridMultilevel"/>
    <w:tmpl w:val="79ECB4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21CAD"/>
    <w:multiLevelType w:val="hybridMultilevel"/>
    <w:tmpl w:val="83EA1C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36407"/>
    <w:multiLevelType w:val="hybridMultilevel"/>
    <w:tmpl w:val="271E1C66"/>
    <w:lvl w:ilvl="0" w:tplc="91841B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E7867"/>
    <w:multiLevelType w:val="hybridMultilevel"/>
    <w:tmpl w:val="9962E3DC"/>
    <w:lvl w:ilvl="0" w:tplc="079A20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1482E"/>
    <w:multiLevelType w:val="hybridMultilevel"/>
    <w:tmpl w:val="A1164C1A"/>
    <w:lvl w:ilvl="0" w:tplc="060E96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06080D"/>
    <w:multiLevelType w:val="hybridMultilevel"/>
    <w:tmpl w:val="E5521ACC"/>
    <w:lvl w:ilvl="0" w:tplc="42B455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1F15ED"/>
    <w:multiLevelType w:val="hybridMultilevel"/>
    <w:tmpl w:val="DC287710"/>
    <w:lvl w:ilvl="0" w:tplc="F72047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9763A"/>
    <w:multiLevelType w:val="hybridMultilevel"/>
    <w:tmpl w:val="CFEC3C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05A13"/>
    <w:multiLevelType w:val="hybridMultilevel"/>
    <w:tmpl w:val="01129248"/>
    <w:lvl w:ilvl="0" w:tplc="B69858D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9B12915"/>
    <w:multiLevelType w:val="hybridMultilevel"/>
    <w:tmpl w:val="CCEACD0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800F86"/>
    <w:multiLevelType w:val="multilevel"/>
    <w:tmpl w:val="06368E6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ascii="Times New Roman" w:hAnsi="Times New Roman" w:cs="Times New Roman" w:hint="default"/>
        <w:sz w:val="28"/>
      </w:rPr>
    </w:lvl>
  </w:abstractNum>
  <w:abstractNum w:abstractNumId="17">
    <w:nsid w:val="398E31E5"/>
    <w:multiLevelType w:val="multilevel"/>
    <w:tmpl w:val="06368E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ascii="Times New Roman" w:hAnsi="Times New Roman" w:hint="default"/>
        <w:sz w:val="28"/>
      </w:rPr>
    </w:lvl>
  </w:abstractNum>
  <w:abstractNum w:abstractNumId="18">
    <w:nsid w:val="3B5A37D2"/>
    <w:multiLevelType w:val="hybridMultilevel"/>
    <w:tmpl w:val="972E3D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D5F82"/>
    <w:multiLevelType w:val="hybridMultilevel"/>
    <w:tmpl w:val="7AF20A00"/>
    <w:lvl w:ilvl="0" w:tplc="2182CB6C">
      <w:start w:val="1"/>
      <w:numFmt w:val="decimal"/>
      <w:lvlText w:val="%1."/>
      <w:lvlJc w:val="left"/>
      <w:pPr>
        <w:ind w:left="795" w:hanging="435"/>
      </w:pPr>
      <w:rPr>
        <w:rFonts w:eastAsia="Calibri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01D5A"/>
    <w:multiLevelType w:val="hybridMultilevel"/>
    <w:tmpl w:val="A080F690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E02397"/>
    <w:multiLevelType w:val="hybridMultilevel"/>
    <w:tmpl w:val="B0C293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F71E1"/>
    <w:multiLevelType w:val="multilevel"/>
    <w:tmpl w:val="7AF20A00"/>
    <w:lvl w:ilvl="0">
      <w:start w:val="1"/>
      <w:numFmt w:val="decimal"/>
      <w:lvlText w:val="%1."/>
      <w:lvlJc w:val="left"/>
      <w:pPr>
        <w:ind w:left="795" w:hanging="435"/>
      </w:pPr>
      <w:rPr>
        <w:rFonts w:eastAsia="Calibri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42751"/>
    <w:multiLevelType w:val="hybridMultilevel"/>
    <w:tmpl w:val="F97CC334"/>
    <w:lvl w:ilvl="0" w:tplc="B69858D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12F2E2D"/>
    <w:multiLevelType w:val="hybridMultilevel"/>
    <w:tmpl w:val="890C29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611CA"/>
    <w:multiLevelType w:val="hybridMultilevel"/>
    <w:tmpl w:val="29CE191C"/>
    <w:lvl w:ilvl="0" w:tplc="510A47A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BEC3860"/>
    <w:multiLevelType w:val="hybridMultilevel"/>
    <w:tmpl w:val="4C1A04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F0473"/>
    <w:multiLevelType w:val="hybridMultilevel"/>
    <w:tmpl w:val="A27022AE"/>
    <w:lvl w:ilvl="0" w:tplc="DAF0B4DA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475FE"/>
    <w:multiLevelType w:val="hybridMultilevel"/>
    <w:tmpl w:val="D8CE04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8403A"/>
    <w:multiLevelType w:val="multilevel"/>
    <w:tmpl w:val="87148D22"/>
    <w:lvl w:ilvl="0">
      <w:start w:val="1"/>
      <w:numFmt w:val="decimal"/>
      <w:lvlText w:val="%1."/>
      <w:lvlJc w:val="left"/>
      <w:pPr>
        <w:ind w:left="1020" w:hanging="660"/>
      </w:pPr>
      <w:rPr>
        <w:rFonts w:hint="default"/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3466A"/>
    <w:multiLevelType w:val="hybridMultilevel"/>
    <w:tmpl w:val="B8F62DF6"/>
    <w:lvl w:ilvl="0" w:tplc="5630C9B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5" w:hanging="360"/>
      </w:pPr>
    </w:lvl>
    <w:lvl w:ilvl="2" w:tplc="0422001B" w:tentative="1">
      <w:start w:val="1"/>
      <w:numFmt w:val="lowerRoman"/>
      <w:lvlText w:val="%3."/>
      <w:lvlJc w:val="right"/>
      <w:pPr>
        <w:ind w:left="1795" w:hanging="180"/>
      </w:pPr>
    </w:lvl>
    <w:lvl w:ilvl="3" w:tplc="0422000F" w:tentative="1">
      <w:start w:val="1"/>
      <w:numFmt w:val="decimal"/>
      <w:lvlText w:val="%4."/>
      <w:lvlJc w:val="left"/>
      <w:pPr>
        <w:ind w:left="2515" w:hanging="360"/>
      </w:pPr>
    </w:lvl>
    <w:lvl w:ilvl="4" w:tplc="04220019" w:tentative="1">
      <w:start w:val="1"/>
      <w:numFmt w:val="lowerLetter"/>
      <w:lvlText w:val="%5."/>
      <w:lvlJc w:val="left"/>
      <w:pPr>
        <w:ind w:left="3235" w:hanging="360"/>
      </w:pPr>
    </w:lvl>
    <w:lvl w:ilvl="5" w:tplc="0422001B" w:tentative="1">
      <w:start w:val="1"/>
      <w:numFmt w:val="lowerRoman"/>
      <w:lvlText w:val="%6."/>
      <w:lvlJc w:val="right"/>
      <w:pPr>
        <w:ind w:left="3955" w:hanging="180"/>
      </w:pPr>
    </w:lvl>
    <w:lvl w:ilvl="6" w:tplc="0422000F" w:tentative="1">
      <w:start w:val="1"/>
      <w:numFmt w:val="decimal"/>
      <w:lvlText w:val="%7."/>
      <w:lvlJc w:val="left"/>
      <w:pPr>
        <w:ind w:left="4675" w:hanging="360"/>
      </w:pPr>
    </w:lvl>
    <w:lvl w:ilvl="7" w:tplc="04220019" w:tentative="1">
      <w:start w:val="1"/>
      <w:numFmt w:val="lowerLetter"/>
      <w:lvlText w:val="%8."/>
      <w:lvlJc w:val="left"/>
      <w:pPr>
        <w:ind w:left="5395" w:hanging="360"/>
      </w:pPr>
    </w:lvl>
    <w:lvl w:ilvl="8" w:tplc="0422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1">
    <w:nsid w:val="6FD75862"/>
    <w:multiLevelType w:val="hybridMultilevel"/>
    <w:tmpl w:val="B1DA7830"/>
    <w:lvl w:ilvl="0" w:tplc="1048F39E">
      <w:start w:val="1"/>
      <w:numFmt w:val="decimal"/>
      <w:lvlText w:val="%1."/>
      <w:lvlJc w:val="left"/>
      <w:pPr>
        <w:ind w:left="35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75" w:hanging="360"/>
      </w:pPr>
    </w:lvl>
    <w:lvl w:ilvl="2" w:tplc="0422001B" w:tentative="1">
      <w:start w:val="1"/>
      <w:numFmt w:val="lowerRoman"/>
      <w:lvlText w:val="%3."/>
      <w:lvlJc w:val="right"/>
      <w:pPr>
        <w:ind w:left="1795" w:hanging="180"/>
      </w:pPr>
    </w:lvl>
    <w:lvl w:ilvl="3" w:tplc="0422000F" w:tentative="1">
      <w:start w:val="1"/>
      <w:numFmt w:val="decimal"/>
      <w:lvlText w:val="%4."/>
      <w:lvlJc w:val="left"/>
      <w:pPr>
        <w:ind w:left="2515" w:hanging="360"/>
      </w:pPr>
    </w:lvl>
    <w:lvl w:ilvl="4" w:tplc="04220019" w:tentative="1">
      <w:start w:val="1"/>
      <w:numFmt w:val="lowerLetter"/>
      <w:lvlText w:val="%5."/>
      <w:lvlJc w:val="left"/>
      <w:pPr>
        <w:ind w:left="3235" w:hanging="360"/>
      </w:pPr>
    </w:lvl>
    <w:lvl w:ilvl="5" w:tplc="0422001B" w:tentative="1">
      <w:start w:val="1"/>
      <w:numFmt w:val="lowerRoman"/>
      <w:lvlText w:val="%6."/>
      <w:lvlJc w:val="right"/>
      <w:pPr>
        <w:ind w:left="3955" w:hanging="180"/>
      </w:pPr>
    </w:lvl>
    <w:lvl w:ilvl="6" w:tplc="0422000F" w:tentative="1">
      <w:start w:val="1"/>
      <w:numFmt w:val="decimal"/>
      <w:lvlText w:val="%7."/>
      <w:lvlJc w:val="left"/>
      <w:pPr>
        <w:ind w:left="4675" w:hanging="360"/>
      </w:pPr>
    </w:lvl>
    <w:lvl w:ilvl="7" w:tplc="04220019" w:tentative="1">
      <w:start w:val="1"/>
      <w:numFmt w:val="lowerLetter"/>
      <w:lvlText w:val="%8."/>
      <w:lvlJc w:val="left"/>
      <w:pPr>
        <w:ind w:left="5395" w:hanging="360"/>
      </w:pPr>
    </w:lvl>
    <w:lvl w:ilvl="8" w:tplc="0422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2">
    <w:nsid w:val="70193376"/>
    <w:multiLevelType w:val="hybridMultilevel"/>
    <w:tmpl w:val="2564EDFC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A946D0"/>
    <w:multiLevelType w:val="hybridMultilevel"/>
    <w:tmpl w:val="92C642E8"/>
    <w:lvl w:ilvl="0" w:tplc="44E462D8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52F6812"/>
    <w:multiLevelType w:val="hybridMultilevel"/>
    <w:tmpl w:val="EB525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85BAA"/>
    <w:multiLevelType w:val="hybridMultilevel"/>
    <w:tmpl w:val="9D60EF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C2D39"/>
    <w:multiLevelType w:val="hybridMultilevel"/>
    <w:tmpl w:val="7E98FA86"/>
    <w:lvl w:ilvl="0" w:tplc="0422000F">
      <w:start w:val="1"/>
      <w:numFmt w:val="decimal"/>
      <w:lvlText w:val="%1."/>
      <w:lvlJc w:val="left"/>
      <w:pPr>
        <w:ind w:left="1020" w:hanging="6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9A201E"/>
    <w:multiLevelType w:val="multilevel"/>
    <w:tmpl w:val="06368E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ascii="Times New Roman" w:hAnsi="Times New Roman" w:hint="default"/>
        <w:sz w:val="28"/>
      </w:rPr>
    </w:lvl>
  </w:abstractNum>
  <w:abstractNum w:abstractNumId="38">
    <w:nsid w:val="799B0E4D"/>
    <w:multiLevelType w:val="hybridMultilevel"/>
    <w:tmpl w:val="0B9EF2B8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01B79"/>
    <w:multiLevelType w:val="hybridMultilevel"/>
    <w:tmpl w:val="A1164C1A"/>
    <w:lvl w:ilvl="0" w:tplc="060E96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3807A7"/>
    <w:multiLevelType w:val="hybridMultilevel"/>
    <w:tmpl w:val="CB783040"/>
    <w:lvl w:ilvl="0" w:tplc="91841B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B1312B"/>
    <w:multiLevelType w:val="hybridMultilevel"/>
    <w:tmpl w:val="85BE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D2746"/>
    <w:multiLevelType w:val="hybridMultilevel"/>
    <w:tmpl w:val="C06CAA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4"/>
  </w:num>
  <w:num w:numId="3">
    <w:abstractNumId w:val="11"/>
  </w:num>
  <w:num w:numId="4">
    <w:abstractNumId w:val="14"/>
  </w:num>
  <w:num w:numId="5">
    <w:abstractNumId w:val="23"/>
  </w:num>
  <w:num w:numId="6">
    <w:abstractNumId w:val="18"/>
  </w:num>
  <w:num w:numId="7">
    <w:abstractNumId w:val="41"/>
  </w:num>
  <w:num w:numId="8">
    <w:abstractNumId w:val="34"/>
  </w:num>
  <w:num w:numId="9">
    <w:abstractNumId w:val="36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1"/>
  </w:num>
  <w:num w:numId="13">
    <w:abstractNumId w:val="5"/>
  </w:num>
  <w:num w:numId="14">
    <w:abstractNumId w:val="32"/>
  </w:num>
  <w:num w:numId="15">
    <w:abstractNumId w:val="4"/>
  </w:num>
  <w:num w:numId="16">
    <w:abstractNumId w:val="20"/>
  </w:num>
  <w:num w:numId="17">
    <w:abstractNumId w:val="33"/>
  </w:num>
  <w:num w:numId="18">
    <w:abstractNumId w:val="9"/>
  </w:num>
  <w:num w:numId="19">
    <w:abstractNumId w:val="39"/>
  </w:num>
  <w:num w:numId="20">
    <w:abstractNumId w:val="10"/>
  </w:num>
  <w:num w:numId="21">
    <w:abstractNumId w:val="26"/>
  </w:num>
  <w:num w:numId="22">
    <w:abstractNumId w:val="19"/>
  </w:num>
  <w:num w:numId="23">
    <w:abstractNumId w:val="21"/>
  </w:num>
  <w:num w:numId="24">
    <w:abstractNumId w:val="22"/>
  </w:num>
  <w:num w:numId="25">
    <w:abstractNumId w:val="0"/>
  </w:num>
  <w:num w:numId="26">
    <w:abstractNumId w:val="12"/>
  </w:num>
  <w:num w:numId="27">
    <w:abstractNumId w:val="1"/>
  </w:num>
  <w:num w:numId="28">
    <w:abstractNumId w:val="3"/>
  </w:num>
  <w:num w:numId="29">
    <w:abstractNumId w:val="7"/>
  </w:num>
  <w:num w:numId="30">
    <w:abstractNumId w:val="15"/>
  </w:num>
  <w:num w:numId="31">
    <w:abstractNumId w:val="42"/>
  </w:num>
  <w:num w:numId="32">
    <w:abstractNumId w:val="40"/>
  </w:num>
  <w:num w:numId="33">
    <w:abstractNumId w:val="8"/>
  </w:num>
  <w:num w:numId="34">
    <w:abstractNumId w:val="27"/>
  </w:num>
  <w:num w:numId="35">
    <w:abstractNumId w:val="37"/>
  </w:num>
  <w:num w:numId="36">
    <w:abstractNumId w:val="16"/>
  </w:num>
  <w:num w:numId="37">
    <w:abstractNumId w:val="13"/>
  </w:num>
  <w:num w:numId="38">
    <w:abstractNumId w:val="30"/>
  </w:num>
  <w:num w:numId="39">
    <w:abstractNumId w:val="25"/>
  </w:num>
  <w:num w:numId="40">
    <w:abstractNumId w:val="2"/>
  </w:num>
  <w:num w:numId="41">
    <w:abstractNumId w:val="17"/>
  </w:num>
  <w:num w:numId="42">
    <w:abstractNumId w:val="38"/>
  </w:num>
  <w:num w:numId="43">
    <w:abstractNumId w:val="31"/>
  </w:num>
  <w:num w:numId="44">
    <w:abstractNumId w:val="28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99"/>
    <w:rsid w:val="000023BD"/>
    <w:rsid w:val="00007DB1"/>
    <w:rsid w:val="00021D37"/>
    <w:rsid w:val="0002203C"/>
    <w:rsid w:val="00023CEF"/>
    <w:rsid w:val="00033C23"/>
    <w:rsid w:val="00033E5D"/>
    <w:rsid w:val="00033E75"/>
    <w:rsid w:val="00037C4D"/>
    <w:rsid w:val="0004275C"/>
    <w:rsid w:val="0004363A"/>
    <w:rsid w:val="00046B95"/>
    <w:rsid w:val="00056285"/>
    <w:rsid w:val="000660BF"/>
    <w:rsid w:val="00073E61"/>
    <w:rsid w:val="000755BA"/>
    <w:rsid w:val="000777CF"/>
    <w:rsid w:val="00097E58"/>
    <w:rsid w:val="000C2C50"/>
    <w:rsid w:val="000C3106"/>
    <w:rsid w:val="000C4ECA"/>
    <w:rsid w:val="000D180C"/>
    <w:rsid w:val="000E21AE"/>
    <w:rsid w:val="000E2328"/>
    <w:rsid w:val="000E247A"/>
    <w:rsid w:val="000E3915"/>
    <w:rsid w:val="000E5D28"/>
    <w:rsid w:val="000F5FB3"/>
    <w:rsid w:val="00100697"/>
    <w:rsid w:val="00102BBB"/>
    <w:rsid w:val="00110DCA"/>
    <w:rsid w:val="00114BA9"/>
    <w:rsid w:val="001167F6"/>
    <w:rsid w:val="00117E52"/>
    <w:rsid w:val="00120501"/>
    <w:rsid w:val="00124089"/>
    <w:rsid w:val="00141C06"/>
    <w:rsid w:val="001436D0"/>
    <w:rsid w:val="00153780"/>
    <w:rsid w:val="00165F8F"/>
    <w:rsid w:val="00183E33"/>
    <w:rsid w:val="00185A11"/>
    <w:rsid w:val="00194C45"/>
    <w:rsid w:val="00195D24"/>
    <w:rsid w:val="001967D4"/>
    <w:rsid w:val="001A61F5"/>
    <w:rsid w:val="001B04CB"/>
    <w:rsid w:val="001B09D4"/>
    <w:rsid w:val="001B3D90"/>
    <w:rsid w:val="001C4513"/>
    <w:rsid w:val="001C4A7F"/>
    <w:rsid w:val="001C665D"/>
    <w:rsid w:val="001F093F"/>
    <w:rsid w:val="001F5759"/>
    <w:rsid w:val="0020336F"/>
    <w:rsid w:val="00212B11"/>
    <w:rsid w:val="002151CF"/>
    <w:rsid w:val="00217011"/>
    <w:rsid w:val="002177E6"/>
    <w:rsid w:val="00220D36"/>
    <w:rsid w:val="00222168"/>
    <w:rsid w:val="0023397F"/>
    <w:rsid w:val="00235F6E"/>
    <w:rsid w:val="00244A4D"/>
    <w:rsid w:val="002474EF"/>
    <w:rsid w:val="00247D7A"/>
    <w:rsid w:val="0025265E"/>
    <w:rsid w:val="002640A3"/>
    <w:rsid w:val="00264CB3"/>
    <w:rsid w:val="00265BC1"/>
    <w:rsid w:val="0027318A"/>
    <w:rsid w:val="002732A1"/>
    <w:rsid w:val="00281A0A"/>
    <w:rsid w:val="00285A5C"/>
    <w:rsid w:val="00287031"/>
    <w:rsid w:val="00290C32"/>
    <w:rsid w:val="002A1986"/>
    <w:rsid w:val="002A210F"/>
    <w:rsid w:val="002A36B8"/>
    <w:rsid w:val="002B068B"/>
    <w:rsid w:val="002B432F"/>
    <w:rsid w:val="002B545A"/>
    <w:rsid w:val="002E1FAD"/>
    <w:rsid w:val="002E2663"/>
    <w:rsid w:val="002E3BE3"/>
    <w:rsid w:val="002E5D91"/>
    <w:rsid w:val="002F6C6F"/>
    <w:rsid w:val="002F763D"/>
    <w:rsid w:val="00317C49"/>
    <w:rsid w:val="00320705"/>
    <w:rsid w:val="00332A4B"/>
    <w:rsid w:val="003346A9"/>
    <w:rsid w:val="00336E0F"/>
    <w:rsid w:val="0034155A"/>
    <w:rsid w:val="0034183B"/>
    <w:rsid w:val="003520E5"/>
    <w:rsid w:val="00352A6A"/>
    <w:rsid w:val="00361A32"/>
    <w:rsid w:val="00364071"/>
    <w:rsid w:val="003738E5"/>
    <w:rsid w:val="003862D0"/>
    <w:rsid w:val="003A732A"/>
    <w:rsid w:val="003B4D20"/>
    <w:rsid w:val="003B6D2E"/>
    <w:rsid w:val="003B717A"/>
    <w:rsid w:val="003C1064"/>
    <w:rsid w:val="003C3414"/>
    <w:rsid w:val="003C48BF"/>
    <w:rsid w:val="003C5C57"/>
    <w:rsid w:val="003C6BD0"/>
    <w:rsid w:val="003C7993"/>
    <w:rsid w:val="003D0BEF"/>
    <w:rsid w:val="003D0ED6"/>
    <w:rsid w:val="003D3801"/>
    <w:rsid w:val="003E5F2E"/>
    <w:rsid w:val="00402FF0"/>
    <w:rsid w:val="004062BE"/>
    <w:rsid w:val="004066C7"/>
    <w:rsid w:val="00411D5E"/>
    <w:rsid w:val="0041340B"/>
    <w:rsid w:val="00422258"/>
    <w:rsid w:val="00426721"/>
    <w:rsid w:val="00430384"/>
    <w:rsid w:val="004363B0"/>
    <w:rsid w:val="0044026C"/>
    <w:rsid w:val="00441ACF"/>
    <w:rsid w:val="00454247"/>
    <w:rsid w:val="00463EC9"/>
    <w:rsid w:val="004642E9"/>
    <w:rsid w:val="0046713E"/>
    <w:rsid w:val="00491F3B"/>
    <w:rsid w:val="00496D2B"/>
    <w:rsid w:val="004A074C"/>
    <w:rsid w:val="004A5199"/>
    <w:rsid w:val="004B3F67"/>
    <w:rsid w:val="004B59B2"/>
    <w:rsid w:val="004C3C33"/>
    <w:rsid w:val="004C74EF"/>
    <w:rsid w:val="004D0EC7"/>
    <w:rsid w:val="004D1769"/>
    <w:rsid w:val="004E15FE"/>
    <w:rsid w:val="004E36A8"/>
    <w:rsid w:val="004F3007"/>
    <w:rsid w:val="005079C1"/>
    <w:rsid w:val="005105DF"/>
    <w:rsid w:val="00520727"/>
    <w:rsid w:val="00521B01"/>
    <w:rsid w:val="00522D7D"/>
    <w:rsid w:val="0053631F"/>
    <w:rsid w:val="0056790E"/>
    <w:rsid w:val="0057015B"/>
    <w:rsid w:val="005755E2"/>
    <w:rsid w:val="00575CBC"/>
    <w:rsid w:val="005774A7"/>
    <w:rsid w:val="005821C0"/>
    <w:rsid w:val="00591A05"/>
    <w:rsid w:val="00595E6F"/>
    <w:rsid w:val="005A5267"/>
    <w:rsid w:val="005A56D5"/>
    <w:rsid w:val="005C1EC4"/>
    <w:rsid w:val="005C63DF"/>
    <w:rsid w:val="005C6BED"/>
    <w:rsid w:val="005D5EB5"/>
    <w:rsid w:val="005E10E1"/>
    <w:rsid w:val="005F3732"/>
    <w:rsid w:val="005F3B57"/>
    <w:rsid w:val="005F551D"/>
    <w:rsid w:val="00600D36"/>
    <w:rsid w:val="00602FFF"/>
    <w:rsid w:val="006047C4"/>
    <w:rsid w:val="006070FE"/>
    <w:rsid w:val="00610050"/>
    <w:rsid w:val="0061291E"/>
    <w:rsid w:val="006162EB"/>
    <w:rsid w:val="0062749F"/>
    <w:rsid w:val="00627E08"/>
    <w:rsid w:val="00636871"/>
    <w:rsid w:val="00644934"/>
    <w:rsid w:val="006470FF"/>
    <w:rsid w:val="006502EC"/>
    <w:rsid w:val="00651B21"/>
    <w:rsid w:val="00665782"/>
    <w:rsid w:val="00677B8C"/>
    <w:rsid w:val="0068578A"/>
    <w:rsid w:val="00685A9D"/>
    <w:rsid w:val="00686263"/>
    <w:rsid w:val="00691EB2"/>
    <w:rsid w:val="00692E86"/>
    <w:rsid w:val="00696FEB"/>
    <w:rsid w:val="006A7531"/>
    <w:rsid w:val="006B2155"/>
    <w:rsid w:val="006B791E"/>
    <w:rsid w:val="006C1C74"/>
    <w:rsid w:val="006D55DC"/>
    <w:rsid w:val="006E1D2D"/>
    <w:rsid w:val="006E1D80"/>
    <w:rsid w:val="006E58A9"/>
    <w:rsid w:val="006F3DBC"/>
    <w:rsid w:val="007124BE"/>
    <w:rsid w:val="007127DF"/>
    <w:rsid w:val="007165B4"/>
    <w:rsid w:val="007210D4"/>
    <w:rsid w:val="007217AC"/>
    <w:rsid w:val="00724BB6"/>
    <w:rsid w:val="00731758"/>
    <w:rsid w:val="00731A2A"/>
    <w:rsid w:val="00737294"/>
    <w:rsid w:val="00744040"/>
    <w:rsid w:val="0074767D"/>
    <w:rsid w:val="00750DF2"/>
    <w:rsid w:val="00751187"/>
    <w:rsid w:val="00751935"/>
    <w:rsid w:val="007854B7"/>
    <w:rsid w:val="0079353A"/>
    <w:rsid w:val="007959A1"/>
    <w:rsid w:val="007C1540"/>
    <w:rsid w:val="007C2DA0"/>
    <w:rsid w:val="007D0AB8"/>
    <w:rsid w:val="007D10C8"/>
    <w:rsid w:val="007D44BB"/>
    <w:rsid w:val="007E1115"/>
    <w:rsid w:val="007E5B45"/>
    <w:rsid w:val="007F3ABC"/>
    <w:rsid w:val="007F7363"/>
    <w:rsid w:val="008115B4"/>
    <w:rsid w:val="0081443F"/>
    <w:rsid w:val="00814D4D"/>
    <w:rsid w:val="00821C7A"/>
    <w:rsid w:val="00823781"/>
    <w:rsid w:val="00825ED9"/>
    <w:rsid w:val="00826A53"/>
    <w:rsid w:val="00831359"/>
    <w:rsid w:val="00832E5C"/>
    <w:rsid w:val="00847624"/>
    <w:rsid w:val="00853D79"/>
    <w:rsid w:val="008559F9"/>
    <w:rsid w:val="00861B00"/>
    <w:rsid w:val="00865A85"/>
    <w:rsid w:val="008704AF"/>
    <w:rsid w:val="0087149A"/>
    <w:rsid w:val="00891E18"/>
    <w:rsid w:val="00894205"/>
    <w:rsid w:val="0089486B"/>
    <w:rsid w:val="008A73D8"/>
    <w:rsid w:val="008B1A37"/>
    <w:rsid w:val="008C1380"/>
    <w:rsid w:val="008C33F7"/>
    <w:rsid w:val="008C55F0"/>
    <w:rsid w:val="008C7910"/>
    <w:rsid w:val="008D37A3"/>
    <w:rsid w:val="008D5204"/>
    <w:rsid w:val="008D7884"/>
    <w:rsid w:val="008E523C"/>
    <w:rsid w:val="008E5C34"/>
    <w:rsid w:val="008F37C1"/>
    <w:rsid w:val="00902822"/>
    <w:rsid w:val="00902DA6"/>
    <w:rsid w:val="0091567A"/>
    <w:rsid w:val="00923EA1"/>
    <w:rsid w:val="00926701"/>
    <w:rsid w:val="009271A4"/>
    <w:rsid w:val="00933872"/>
    <w:rsid w:val="00934858"/>
    <w:rsid w:val="0095592B"/>
    <w:rsid w:val="00972291"/>
    <w:rsid w:val="00985980"/>
    <w:rsid w:val="00997CA7"/>
    <w:rsid w:val="009A2CDD"/>
    <w:rsid w:val="009A2FD4"/>
    <w:rsid w:val="009B1E31"/>
    <w:rsid w:val="009B4B3A"/>
    <w:rsid w:val="009C4D5A"/>
    <w:rsid w:val="009D33D6"/>
    <w:rsid w:val="009F6A17"/>
    <w:rsid w:val="00A01FEC"/>
    <w:rsid w:val="00A039A3"/>
    <w:rsid w:val="00A17968"/>
    <w:rsid w:val="00A23001"/>
    <w:rsid w:val="00A31A09"/>
    <w:rsid w:val="00A54E41"/>
    <w:rsid w:val="00A778DE"/>
    <w:rsid w:val="00A77A9E"/>
    <w:rsid w:val="00A960AE"/>
    <w:rsid w:val="00AA3E05"/>
    <w:rsid w:val="00AA7073"/>
    <w:rsid w:val="00AA74C3"/>
    <w:rsid w:val="00AB2A33"/>
    <w:rsid w:val="00AC2AFD"/>
    <w:rsid w:val="00AC62BF"/>
    <w:rsid w:val="00AD1644"/>
    <w:rsid w:val="00AD4AAC"/>
    <w:rsid w:val="00AD7F65"/>
    <w:rsid w:val="00AE7B45"/>
    <w:rsid w:val="00AF1064"/>
    <w:rsid w:val="00AF4F50"/>
    <w:rsid w:val="00AF5D50"/>
    <w:rsid w:val="00B0789B"/>
    <w:rsid w:val="00B15B02"/>
    <w:rsid w:val="00B17EE1"/>
    <w:rsid w:val="00B234E5"/>
    <w:rsid w:val="00B2708E"/>
    <w:rsid w:val="00B27C3D"/>
    <w:rsid w:val="00B40BFA"/>
    <w:rsid w:val="00B47F9D"/>
    <w:rsid w:val="00B52558"/>
    <w:rsid w:val="00B56596"/>
    <w:rsid w:val="00B725E6"/>
    <w:rsid w:val="00B8087D"/>
    <w:rsid w:val="00B82C4A"/>
    <w:rsid w:val="00B92D8D"/>
    <w:rsid w:val="00BA0625"/>
    <w:rsid w:val="00BA1DE0"/>
    <w:rsid w:val="00BB162A"/>
    <w:rsid w:val="00BB5AE9"/>
    <w:rsid w:val="00BC5AA0"/>
    <w:rsid w:val="00BC63D8"/>
    <w:rsid w:val="00BC70C8"/>
    <w:rsid w:val="00BD6C5D"/>
    <w:rsid w:val="00BE0767"/>
    <w:rsid w:val="00BE5BC9"/>
    <w:rsid w:val="00BF0767"/>
    <w:rsid w:val="00BF09F6"/>
    <w:rsid w:val="00BF1246"/>
    <w:rsid w:val="00C02298"/>
    <w:rsid w:val="00C0709F"/>
    <w:rsid w:val="00C07579"/>
    <w:rsid w:val="00C117CE"/>
    <w:rsid w:val="00C179B5"/>
    <w:rsid w:val="00C34021"/>
    <w:rsid w:val="00C343D6"/>
    <w:rsid w:val="00C350BC"/>
    <w:rsid w:val="00C4097C"/>
    <w:rsid w:val="00C40F0E"/>
    <w:rsid w:val="00C410E1"/>
    <w:rsid w:val="00C41193"/>
    <w:rsid w:val="00C4434A"/>
    <w:rsid w:val="00C52FEC"/>
    <w:rsid w:val="00C530F8"/>
    <w:rsid w:val="00C61902"/>
    <w:rsid w:val="00C62273"/>
    <w:rsid w:val="00C6616C"/>
    <w:rsid w:val="00C66822"/>
    <w:rsid w:val="00C71637"/>
    <w:rsid w:val="00C758DE"/>
    <w:rsid w:val="00C769C4"/>
    <w:rsid w:val="00C835BD"/>
    <w:rsid w:val="00C874DA"/>
    <w:rsid w:val="00C9399C"/>
    <w:rsid w:val="00C96039"/>
    <w:rsid w:val="00C97711"/>
    <w:rsid w:val="00CA02DF"/>
    <w:rsid w:val="00CB374A"/>
    <w:rsid w:val="00CB6181"/>
    <w:rsid w:val="00CC2B05"/>
    <w:rsid w:val="00CC32E2"/>
    <w:rsid w:val="00CC5927"/>
    <w:rsid w:val="00CD3353"/>
    <w:rsid w:val="00CE2B91"/>
    <w:rsid w:val="00CF0BDD"/>
    <w:rsid w:val="00CF23B2"/>
    <w:rsid w:val="00CF4A45"/>
    <w:rsid w:val="00D00704"/>
    <w:rsid w:val="00D00EF7"/>
    <w:rsid w:val="00D12138"/>
    <w:rsid w:val="00D12FAC"/>
    <w:rsid w:val="00D17147"/>
    <w:rsid w:val="00D252F0"/>
    <w:rsid w:val="00D278FD"/>
    <w:rsid w:val="00D27ABA"/>
    <w:rsid w:val="00D300F1"/>
    <w:rsid w:val="00D3148B"/>
    <w:rsid w:val="00D674D8"/>
    <w:rsid w:val="00D71D55"/>
    <w:rsid w:val="00D762FB"/>
    <w:rsid w:val="00D77797"/>
    <w:rsid w:val="00D80059"/>
    <w:rsid w:val="00D813E9"/>
    <w:rsid w:val="00D91195"/>
    <w:rsid w:val="00D91E36"/>
    <w:rsid w:val="00D934A9"/>
    <w:rsid w:val="00D969CF"/>
    <w:rsid w:val="00DA01A4"/>
    <w:rsid w:val="00DA0D64"/>
    <w:rsid w:val="00DA1C37"/>
    <w:rsid w:val="00DA2128"/>
    <w:rsid w:val="00DA396E"/>
    <w:rsid w:val="00DA74FC"/>
    <w:rsid w:val="00DA7AB0"/>
    <w:rsid w:val="00DB2761"/>
    <w:rsid w:val="00DB480A"/>
    <w:rsid w:val="00DC0647"/>
    <w:rsid w:val="00DC2E9B"/>
    <w:rsid w:val="00DD2770"/>
    <w:rsid w:val="00DD3440"/>
    <w:rsid w:val="00DD44B8"/>
    <w:rsid w:val="00DE7CBE"/>
    <w:rsid w:val="00DF4D79"/>
    <w:rsid w:val="00DF5A1B"/>
    <w:rsid w:val="00E0757D"/>
    <w:rsid w:val="00E14C6C"/>
    <w:rsid w:val="00E17206"/>
    <w:rsid w:val="00E23EE6"/>
    <w:rsid w:val="00E26FAA"/>
    <w:rsid w:val="00E319AB"/>
    <w:rsid w:val="00E3324C"/>
    <w:rsid w:val="00E34E14"/>
    <w:rsid w:val="00E34E3E"/>
    <w:rsid w:val="00E41EAF"/>
    <w:rsid w:val="00E42E3B"/>
    <w:rsid w:val="00E52B4A"/>
    <w:rsid w:val="00E757C0"/>
    <w:rsid w:val="00E86613"/>
    <w:rsid w:val="00E87128"/>
    <w:rsid w:val="00E91E32"/>
    <w:rsid w:val="00EA0AFB"/>
    <w:rsid w:val="00EA43B0"/>
    <w:rsid w:val="00EA4F6F"/>
    <w:rsid w:val="00EA5256"/>
    <w:rsid w:val="00EB2852"/>
    <w:rsid w:val="00EC5520"/>
    <w:rsid w:val="00EE0C43"/>
    <w:rsid w:val="00EE6F16"/>
    <w:rsid w:val="00EF33EB"/>
    <w:rsid w:val="00F02F2C"/>
    <w:rsid w:val="00F0426D"/>
    <w:rsid w:val="00F05670"/>
    <w:rsid w:val="00F06E1E"/>
    <w:rsid w:val="00F06FCD"/>
    <w:rsid w:val="00F11523"/>
    <w:rsid w:val="00F153F7"/>
    <w:rsid w:val="00F23845"/>
    <w:rsid w:val="00F23BDA"/>
    <w:rsid w:val="00F30925"/>
    <w:rsid w:val="00F32EC9"/>
    <w:rsid w:val="00F44EA8"/>
    <w:rsid w:val="00F45C7B"/>
    <w:rsid w:val="00F47726"/>
    <w:rsid w:val="00F5393D"/>
    <w:rsid w:val="00F544FB"/>
    <w:rsid w:val="00F645B8"/>
    <w:rsid w:val="00F6698F"/>
    <w:rsid w:val="00F705BA"/>
    <w:rsid w:val="00F7377C"/>
    <w:rsid w:val="00F73B84"/>
    <w:rsid w:val="00F7486B"/>
    <w:rsid w:val="00F77523"/>
    <w:rsid w:val="00F77DFA"/>
    <w:rsid w:val="00F918EE"/>
    <w:rsid w:val="00FA1009"/>
    <w:rsid w:val="00FA5AA3"/>
    <w:rsid w:val="00FA7AD9"/>
    <w:rsid w:val="00FB06BF"/>
    <w:rsid w:val="00FB2C62"/>
    <w:rsid w:val="00FC4990"/>
    <w:rsid w:val="00FC5161"/>
    <w:rsid w:val="00FD04EF"/>
    <w:rsid w:val="00FD4508"/>
    <w:rsid w:val="00FD6495"/>
    <w:rsid w:val="00F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D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0789B"/>
    <w:pPr>
      <w:keepNext/>
      <w:shd w:val="clear" w:color="auto" w:fill="FFFFFF"/>
      <w:spacing w:after="0"/>
      <w:ind w:firstLine="426"/>
      <w:outlineLvl w:val="0"/>
    </w:pPr>
    <w:rPr>
      <w:b/>
      <w:bCs/>
      <w:spacing w:val="-1"/>
      <w:u w:val="non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D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21701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7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1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415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b">
    <w:name w:val="Body Text Indent"/>
    <w:basedOn w:val="a"/>
    <w:link w:val="ac"/>
    <w:uiPriority w:val="99"/>
    <w:unhideWhenUsed/>
    <w:rsid w:val="00F11523"/>
    <w:pPr>
      <w:widowControl/>
      <w:autoSpaceDE/>
      <w:autoSpaceDN/>
      <w:adjustRightInd/>
      <w:spacing w:after="0"/>
      <w:ind w:left="720"/>
      <w:contextualSpacing/>
      <w:jc w:val="both"/>
    </w:pPr>
    <w:rPr>
      <w:i/>
      <w:color w:val="auto"/>
      <w:sz w:val="32"/>
      <w:szCs w:val="32"/>
      <w:u w:val="none"/>
      <w:lang w:val="uk-UA"/>
    </w:rPr>
  </w:style>
  <w:style w:type="character" w:customStyle="1" w:styleId="ac">
    <w:name w:val="Основной текст с отступом Знак"/>
    <w:basedOn w:val="a0"/>
    <w:link w:val="ab"/>
    <w:uiPriority w:val="99"/>
    <w:rsid w:val="00F11523"/>
    <w:rPr>
      <w:rFonts w:ascii="Times New Roman" w:eastAsia="Times New Roman" w:hAnsi="Times New Roman" w:cs="Times New Roman"/>
      <w:i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unhideWhenUsed/>
    <w:rsid w:val="00591A05"/>
    <w:pPr>
      <w:widowControl/>
      <w:shd w:val="clear" w:color="auto" w:fill="FFFFFF"/>
      <w:autoSpaceDE/>
      <w:autoSpaceDN/>
      <w:spacing w:after="0"/>
      <w:jc w:val="center"/>
    </w:pPr>
    <w:rPr>
      <w:b/>
      <w:u w:val="none"/>
    </w:rPr>
  </w:style>
  <w:style w:type="character" w:customStyle="1" w:styleId="ae">
    <w:name w:val="Основной текст Знак"/>
    <w:basedOn w:val="a0"/>
    <w:link w:val="ad"/>
    <w:uiPriority w:val="99"/>
    <w:rsid w:val="00591A05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0"/>
    <w:rsid w:val="00DF5A1B"/>
  </w:style>
  <w:style w:type="character" w:styleId="af">
    <w:name w:val="Strong"/>
    <w:basedOn w:val="a0"/>
    <w:uiPriority w:val="22"/>
    <w:qFormat/>
    <w:rsid w:val="00DF5A1B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821C7A"/>
    <w:pPr>
      <w:widowControl/>
      <w:autoSpaceDE/>
      <w:autoSpaceDN/>
      <w:adjustRightInd/>
      <w:spacing w:after="0"/>
      <w:ind w:firstLine="709"/>
      <w:jc w:val="both"/>
    </w:pPr>
    <w:rPr>
      <w:color w:val="auto"/>
      <w:u w:val="none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21C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165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165B4"/>
    <w:rPr>
      <w:rFonts w:ascii="Times New Roman" w:eastAsia="Times New Roman" w:hAnsi="Times New Roman" w:cs="Times New Roman"/>
      <w:color w:val="000000"/>
      <w:sz w:val="16"/>
      <w:szCs w:val="16"/>
      <w:u w:val="single"/>
      <w:lang w:val="ru-RU" w:eastAsia="ru-RU"/>
    </w:rPr>
  </w:style>
  <w:style w:type="paragraph" w:styleId="23">
    <w:name w:val="Body Text 2"/>
    <w:basedOn w:val="a"/>
    <w:link w:val="24"/>
    <w:uiPriority w:val="99"/>
    <w:unhideWhenUsed/>
    <w:rsid w:val="00751187"/>
    <w:pPr>
      <w:widowControl/>
      <w:autoSpaceDE/>
      <w:autoSpaceDN/>
      <w:adjustRightInd/>
      <w:spacing w:after="0"/>
      <w:contextualSpacing/>
      <w:jc w:val="both"/>
    </w:pPr>
    <w:rPr>
      <w:rFonts w:eastAsia="Calibri"/>
      <w:u w:val="none"/>
      <w:bdr w:val="none" w:sz="0" w:space="0" w:color="auto" w:frame="1"/>
      <w:shd w:val="clear" w:color="auto" w:fill="FFFFFF"/>
      <w:lang w:val="uk-UA" w:eastAsia="en-US"/>
    </w:rPr>
  </w:style>
  <w:style w:type="character" w:customStyle="1" w:styleId="24">
    <w:name w:val="Основной текст 2 Знак"/>
    <w:basedOn w:val="a0"/>
    <w:link w:val="23"/>
    <w:uiPriority w:val="99"/>
    <w:rsid w:val="00751187"/>
    <w:rPr>
      <w:rFonts w:ascii="Times New Roman" w:eastAsia="Calibri" w:hAnsi="Times New Roman" w:cs="Times New Roman"/>
      <w:color w:val="000000"/>
      <w:sz w:val="28"/>
      <w:szCs w:val="28"/>
      <w:bdr w:val="none" w:sz="0" w:space="0" w:color="auto" w:frame="1"/>
    </w:rPr>
  </w:style>
  <w:style w:type="table" w:styleId="af0">
    <w:name w:val="Table Grid"/>
    <w:basedOn w:val="a1"/>
    <w:uiPriority w:val="59"/>
    <w:rsid w:val="006F3DB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789B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5D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D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0789B"/>
    <w:pPr>
      <w:keepNext/>
      <w:shd w:val="clear" w:color="auto" w:fill="FFFFFF"/>
      <w:spacing w:after="0"/>
      <w:ind w:firstLine="426"/>
      <w:outlineLvl w:val="0"/>
    </w:pPr>
    <w:rPr>
      <w:b/>
      <w:bCs/>
      <w:spacing w:val="-1"/>
      <w:u w:val="non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D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21701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7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1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415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b">
    <w:name w:val="Body Text Indent"/>
    <w:basedOn w:val="a"/>
    <w:link w:val="ac"/>
    <w:uiPriority w:val="99"/>
    <w:unhideWhenUsed/>
    <w:rsid w:val="00F11523"/>
    <w:pPr>
      <w:widowControl/>
      <w:autoSpaceDE/>
      <w:autoSpaceDN/>
      <w:adjustRightInd/>
      <w:spacing w:after="0"/>
      <w:ind w:left="720"/>
      <w:contextualSpacing/>
      <w:jc w:val="both"/>
    </w:pPr>
    <w:rPr>
      <w:i/>
      <w:color w:val="auto"/>
      <w:sz w:val="32"/>
      <w:szCs w:val="32"/>
      <w:u w:val="none"/>
      <w:lang w:val="uk-UA"/>
    </w:rPr>
  </w:style>
  <w:style w:type="character" w:customStyle="1" w:styleId="ac">
    <w:name w:val="Основной текст с отступом Знак"/>
    <w:basedOn w:val="a0"/>
    <w:link w:val="ab"/>
    <w:uiPriority w:val="99"/>
    <w:rsid w:val="00F11523"/>
    <w:rPr>
      <w:rFonts w:ascii="Times New Roman" w:eastAsia="Times New Roman" w:hAnsi="Times New Roman" w:cs="Times New Roman"/>
      <w:i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unhideWhenUsed/>
    <w:rsid w:val="00591A05"/>
    <w:pPr>
      <w:widowControl/>
      <w:shd w:val="clear" w:color="auto" w:fill="FFFFFF"/>
      <w:autoSpaceDE/>
      <w:autoSpaceDN/>
      <w:spacing w:after="0"/>
      <w:jc w:val="center"/>
    </w:pPr>
    <w:rPr>
      <w:b/>
      <w:u w:val="none"/>
    </w:rPr>
  </w:style>
  <w:style w:type="character" w:customStyle="1" w:styleId="ae">
    <w:name w:val="Основной текст Знак"/>
    <w:basedOn w:val="a0"/>
    <w:link w:val="ad"/>
    <w:uiPriority w:val="99"/>
    <w:rsid w:val="00591A05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0"/>
    <w:rsid w:val="00DF5A1B"/>
  </w:style>
  <w:style w:type="character" w:styleId="af">
    <w:name w:val="Strong"/>
    <w:basedOn w:val="a0"/>
    <w:uiPriority w:val="22"/>
    <w:qFormat/>
    <w:rsid w:val="00DF5A1B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821C7A"/>
    <w:pPr>
      <w:widowControl/>
      <w:autoSpaceDE/>
      <w:autoSpaceDN/>
      <w:adjustRightInd/>
      <w:spacing w:after="0"/>
      <w:ind w:firstLine="709"/>
      <w:jc w:val="both"/>
    </w:pPr>
    <w:rPr>
      <w:color w:val="auto"/>
      <w:u w:val="none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21C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165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165B4"/>
    <w:rPr>
      <w:rFonts w:ascii="Times New Roman" w:eastAsia="Times New Roman" w:hAnsi="Times New Roman" w:cs="Times New Roman"/>
      <w:color w:val="000000"/>
      <w:sz w:val="16"/>
      <w:szCs w:val="16"/>
      <w:u w:val="single"/>
      <w:lang w:val="ru-RU" w:eastAsia="ru-RU"/>
    </w:rPr>
  </w:style>
  <w:style w:type="paragraph" w:styleId="23">
    <w:name w:val="Body Text 2"/>
    <w:basedOn w:val="a"/>
    <w:link w:val="24"/>
    <w:uiPriority w:val="99"/>
    <w:unhideWhenUsed/>
    <w:rsid w:val="00751187"/>
    <w:pPr>
      <w:widowControl/>
      <w:autoSpaceDE/>
      <w:autoSpaceDN/>
      <w:adjustRightInd/>
      <w:spacing w:after="0"/>
      <w:contextualSpacing/>
      <w:jc w:val="both"/>
    </w:pPr>
    <w:rPr>
      <w:rFonts w:eastAsia="Calibri"/>
      <w:u w:val="none"/>
      <w:bdr w:val="none" w:sz="0" w:space="0" w:color="auto" w:frame="1"/>
      <w:shd w:val="clear" w:color="auto" w:fill="FFFFFF"/>
      <w:lang w:val="uk-UA" w:eastAsia="en-US"/>
    </w:rPr>
  </w:style>
  <w:style w:type="character" w:customStyle="1" w:styleId="24">
    <w:name w:val="Основной текст 2 Знак"/>
    <w:basedOn w:val="a0"/>
    <w:link w:val="23"/>
    <w:uiPriority w:val="99"/>
    <w:rsid w:val="00751187"/>
    <w:rPr>
      <w:rFonts w:ascii="Times New Roman" w:eastAsia="Calibri" w:hAnsi="Times New Roman" w:cs="Times New Roman"/>
      <w:color w:val="000000"/>
      <w:sz w:val="28"/>
      <w:szCs w:val="28"/>
      <w:bdr w:val="none" w:sz="0" w:space="0" w:color="auto" w:frame="1"/>
    </w:rPr>
  </w:style>
  <w:style w:type="table" w:styleId="af0">
    <w:name w:val="Table Grid"/>
    <w:basedOn w:val="a1"/>
    <w:uiPriority w:val="59"/>
    <w:rsid w:val="006F3DB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789B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5D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D255-F170-4886-871E-8D1E02C8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2835</Words>
  <Characters>1617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Кравченко</dc:creator>
  <cp:lastModifiedBy>Світлана Ткачук</cp:lastModifiedBy>
  <cp:revision>2</cp:revision>
  <cp:lastPrinted>2016-03-21T14:32:00Z</cp:lastPrinted>
  <dcterms:created xsi:type="dcterms:W3CDTF">2016-03-21T14:48:00Z</dcterms:created>
  <dcterms:modified xsi:type="dcterms:W3CDTF">2016-03-21T14:48:00Z</dcterms:modified>
</cp:coreProperties>
</file>