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62" w:rsidRDefault="00B7563C" w:rsidP="00813C62">
      <w:pPr>
        <w:pStyle w:val="a8"/>
        <w:rPr>
          <w:rFonts w:ascii="Times New Roman" w:eastAsia="MS Mincho" w:hAnsi="Times New Roman" w:cs="Times New Roman"/>
          <w:sz w:val="28"/>
          <w:lang w:val="uk-UA"/>
        </w:rPr>
      </w:pPr>
      <w:bookmarkStart w:id="0" w:name="_GoBack"/>
      <w:bookmarkEnd w:id="0"/>
      <w:r>
        <w:rPr>
          <w:rFonts w:eastAsia="MS Mincho"/>
          <w:sz w:val="28"/>
        </w:rPr>
        <w:t xml:space="preserve">                                    </w:t>
      </w:r>
      <w:r w:rsidR="00813C62">
        <w:rPr>
          <w:rFonts w:eastAsia="MS Mincho"/>
          <w:sz w:val="28"/>
          <w:lang w:val="uk-UA"/>
        </w:rPr>
        <w:t xml:space="preserve"> </w:t>
      </w:r>
      <w:r w:rsidR="00813C62">
        <w:rPr>
          <w:rFonts w:ascii="Times New Roman" w:eastAsia="MS Mincho" w:hAnsi="Times New Roman" w:cs="Times New Roman"/>
          <w:sz w:val="28"/>
          <w:lang w:val="uk-UA"/>
        </w:rPr>
        <w:t>Додаток</w:t>
      </w:r>
      <w:r>
        <w:rPr>
          <w:rFonts w:eastAsia="MS Mincho"/>
          <w:sz w:val="28"/>
        </w:rPr>
        <w:t xml:space="preserve">                                            </w:t>
      </w:r>
      <w:r w:rsidR="00813C62">
        <w:rPr>
          <w:rFonts w:ascii="Times New Roman" w:eastAsia="MS Mincho" w:hAnsi="Times New Roman" w:cs="Times New Roman"/>
          <w:sz w:val="28"/>
          <w:lang w:val="uk-UA"/>
        </w:rPr>
        <w:t xml:space="preserve">                                                                                                                   </w:t>
      </w:r>
    </w:p>
    <w:p w:rsidR="00813C62" w:rsidRDefault="00813C62" w:rsidP="00813C62">
      <w:pPr>
        <w:pStyle w:val="a8"/>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 рішення  обласної ради </w:t>
      </w:r>
    </w:p>
    <w:p w:rsidR="00813C62" w:rsidRPr="009231CE" w:rsidRDefault="00813C62" w:rsidP="00813C62">
      <w:pPr>
        <w:pStyle w:val="a8"/>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від  </w:t>
      </w:r>
      <w:r w:rsidR="001F0489">
        <w:rPr>
          <w:rFonts w:ascii="Times New Roman" w:eastAsia="MS Mincho" w:hAnsi="Times New Roman" w:cs="Times New Roman"/>
          <w:sz w:val="28"/>
          <w:lang w:val="uk-UA"/>
        </w:rPr>
        <w:t xml:space="preserve">10.04.14 </w:t>
      </w:r>
      <w:r>
        <w:rPr>
          <w:rFonts w:ascii="Times New Roman" w:eastAsia="MS Mincho" w:hAnsi="Times New Roman" w:cs="Times New Roman"/>
          <w:sz w:val="28"/>
          <w:lang w:val="uk-UA"/>
        </w:rPr>
        <w:t xml:space="preserve"> № </w:t>
      </w:r>
      <w:r w:rsidR="001F0489">
        <w:rPr>
          <w:rFonts w:ascii="Times New Roman" w:eastAsia="MS Mincho" w:hAnsi="Times New Roman" w:cs="Times New Roman"/>
          <w:sz w:val="28"/>
          <w:lang w:val="uk-UA"/>
        </w:rPr>
        <w:t xml:space="preserve"> 1152</w:t>
      </w:r>
    </w:p>
    <w:p w:rsidR="00813C62" w:rsidRDefault="00813C62" w:rsidP="00813C62">
      <w:pPr>
        <w:pStyle w:val="a8"/>
        <w:ind w:left="6480"/>
        <w:rPr>
          <w:rFonts w:ascii="Times New Roman" w:eastAsia="MS Mincho" w:hAnsi="Times New Roman" w:cs="Times New Roman"/>
          <w:sz w:val="28"/>
          <w:lang w:val="uk-UA"/>
        </w:rPr>
      </w:pPr>
    </w:p>
    <w:p w:rsidR="00813C62" w:rsidRDefault="00813C62" w:rsidP="00813C62">
      <w:pPr>
        <w:pStyle w:val="a8"/>
        <w:jc w:val="center"/>
        <w:rPr>
          <w:rFonts w:ascii="Times New Roman" w:eastAsia="MS Mincho" w:hAnsi="Times New Roman" w:cs="Times New Roman"/>
          <w:b/>
          <w:bCs/>
          <w:sz w:val="32"/>
          <w:lang w:val="uk-UA"/>
        </w:rPr>
      </w:pPr>
    </w:p>
    <w:p w:rsidR="00813C62" w:rsidRDefault="00813C62" w:rsidP="00813C62">
      <w:pPr>
        <w:pStyle w:val="a8"/>
        <w:jc w:val="center"/>
        <w:rPr>
          <w:rFonts w:ascii="Times New Roman" w:eastAsia="MS Mincho" w:hAnsi="Times New Roman" w:cs="Times New Roman"/>
          <w:b/>
          <w:bCs/>
          <w:sz w:val="32"/>
          <w:lang w:val="uk-UA"/>
        </w:rPr>
      </w:pPr>
    </w:p>
    <w:p w:rsidR="00813C62" w:rsidRDefault="00813C62" w:rsidP="00813C62">
      <w:pPr>
        <w:pStyle w:val="a8"/>
        <w:jc w:val="center"/>
        <w:rPr>
          <w:rFonts w:ascii="Times New Roman" w:eastAsia="MS Mincho" w:hAnsi="Times New Roman" w:cs="Times New Roman"/>
          <w:b/>
          <w:bCs/>
          <w:sz w:val="32"/>
          <w:lang w:val="uk-UA"/>
        </w:rPr>
      </w:pPr>
      <w:r>
        <w:rPr>
          <w:rFonts w:ascii="Times New Roman" w:eastAsia="MS Mincho" w:hAnsi="Times New Roman" w:cs="Times New Roman"/>
          <w:b/>
          <w:bCs/>
          <w:sz w:val="32"/>
          <w:lang w:val="uk-UA"/>
        </w:rPr>
        <w:t>КОНТРАКТ</w:t>
      </w:r>
    </w:p>
    <w:p w:rsidR="00813C62" w:rsidRDefault="00813C62" w:rsidP="00813C62">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 xml:space="preserve">з директором комунальної установи </w:t>
      </w:r>
    </w:p>
    <w:p w:rsidR="00813C62" w:rsidRDefault="00813C62" w:rsidP="00813C62">
      <w:pPr>
        <w:pStyle w:val="a8"/>
        <w:jc w:val="center"/>
        <w:rPr>
          <w:rFonts w:ascii="Times New Roman" w:hAnsi="Times New Roman" w:cs="Times New Roman"/>
          <w:b/>
          <w:sz w:val="28"/>
          <w:szCs w:val="28"/>
          <w:lang w:val="uk-UA"/>
        </w:rPr>
      </w:pPr>
      <w:r>
        <w:rPr>
          <w:rFonts w:ascii="Times New Roman" w:hAnsi="Times New Roman" w:cs="Times New Roman"/>
          <w:b/>
          <w:sz w:val="28"/>
          <w:szCs w:val="28"/>
        </w:rPr>
        <w:t>“</w:t>
      </w:r>
      <w:proofErr w:type="spellStart"/>
      <w:r>
        <w:rPr>
          <w:rFonts w:ascii="Times New Roman" w:hAnsi="Times New Roman" w:cs="Times New Roman"/>
          <w:b/>
          <w:sz w:val="28"/>
          <w:szCs w:val="28"/>
        </w:rPr>
        <w:t>Обласна</w:t>
      </w:r>
      <w:proofErr w:type="spellEnd"/>
      <w:r>
        <w:rPr>
          <w:rFonts w:ascii="Times New Roman" w:hAnsi="Times New Roman" w:cs="Times New Roman"/>
          <w:b/>
          <w:sz w:val="28"/>
          <w:szCs w:val="28"/>
        </w:rPr>
        <w:t xml:space="preserve"> база </w:t>
      </w:r>
      <w:proofErr w:type="spellStart"/>
      <w:proofErr w:type="gramStart"/>
      <w:r>
        <w:rPr>
          <w:rFonts w:ascii="Times New Roman" w:hAnsi="Times New Roman" w:cs="Times New Roman"/>
          <w:b/>
          <w:sz w:val="28"/>
          <w:szCs w:val="28"/>
        </w:rPr>
        <w:t>спец</w:t>
      </w:r>
      <w:proofErr w:type="gramEnd"/>
      <w:r>
        <w:rPr>
          <w:rFonts w:ascii="Times New Roman" w:hAnsi="Times New Roman" w:cs="Times New Roman"/>
          <w:b/>
          <w:sz w:val="28"/>
          <w:szCs w:val="28"/>
        </w:rPr>
        <w:t>іал</w:t>
      </w:r>
      <w:r>
        <w:rPr>
          <w:rFonts w:ascii="Times New Roman" w:hAnsi="Times New Roman" w:cs="Times New Roman"/>
          <w:b/>
          <w:sz w:val="28"/>
          <w:szCs w:val="28"/>
          <w:lang w:val="uk-UA"/>
        </w:rPr>
        <w:t>ьного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медичного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постачання</w:t>
      </w:r>
      <w:proofErr w:type="spellEnd"/>
      <w:r>
        <w:rPr>
          <w:rFonts w:ascii="Times New Roman" w:hAnsi="Times New Roman" w:cs="Times New Roman"/>
          <w:b/>
          <w:sz w:val="28"/>
          <w:szCs w:val="28"/>
        </w:rPr>
        <w:t>”</w:t>
      </w:r>
      <w:r>
        <w:rPr>
          <w:rFonts w:ascii="Times New Roman" w:hAnsi="Times New Roman" w:cs="Times New Roman"/>
          <w:b/>
          <w:sz w:val="28"/>
          <w:szCs w:val="28"/>
          <w:lang w:val="uk-UA"/>
        </w:rPr>
        <w:t xml:space="preserve"> </w:t>
      </w:r>
    </w:p>
    <w:p w:rsidR="00813C62" w:rsidRDefault="00813C62" w:rsidP="00813C62">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 xml:space="preserve">Житомирської обласної ради, </w:t>
      </w:r>
    </w:p>
    <w:p w:rsidR="00813C62" w:rsidRDefault="00813C62" w:rsidP="00813C62">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rsidR="00813C62" w:rsidRDefault="00813C62" w:rsidP="00813C62">
      <w:pPr>
        <w:pStyle w:val="a8"/>
        <w:jc w:val="center"/>
        <w:rPr>
          <w:rFonts w:ascii="Times New Roman" w:eastAsia="MS Mincho" w:hAnsi="Times New Roman" w:cs="Times New Roman"/>
          <w:b/>
          <w:bCs/>
          <w:sz w:val="28"/>
          <w:lang w:val="uk-UA"/>
        </w:rPr>
      </w:pPr>
    </w:p>
    <w:p w:rsidR="00813C62" w:rsidRDefault="00813C62" w:rsidP="00813C62">
      <w:pPr>
        <w:pStyle w:val="a8"/>
        <w:jc w:val="center"/>
        <w:rPr>
          <w:rFonts w:ascii="Times New Roman" w:eastAsia="MS Mincho" w:hAnsi="Times New Roman" w:cs="Times New Roman"/>
          <w:sz w:val="28"/>
          <w:lang w:val="uk-UA"/>
        </w:rPr>
      </w:pPr>
    </w:p>
    <w:p w:rsidR="00813C62" w:rsidRDefault="00813C62" w:rsidP="00813C62">
      <w:pPr>
        <w:pStyle w:val="a8"/>
        <w:jc w:val="center"/>
        <w:rPr>
          <w:rFonts w:ascii="Times New Roman" w:eastAsia="MS Mincho" w:hAnsi="Times New Roman" w:cs="Times New Roman"/>
          <w:sz w:val="28"/>
          <w:lang w:val="uk-UA"/>
        </w:rPr>
      </w:pPr>
    </w:p>
    <w:p w:rsidR="00813C62" w:rsidRDefault="00813C62" w:rsidP="00813C6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    ”                   2014 року</w:t>
      </w:r>
    </w:p>
    <w:p w:rsidR="00813C62" w:rsidRDefault="00813C62" w:rsidP="00813C62">
      <w:pPr>
        <w:pStyle w:val="a8"/>
        <w:jc w:val="both"/>
        <w:rPr>
          <w:rFonts w:ascii="Times New Roman" w:eastAsia="MS Mincho" w:hAnsi="Times New Roman" w:cs="Times New Roman"/>
          <w:sz w:val="28"/>
          <w:lang w:val="uk-UA"/>
        </w:rPr>
      </w:pPr>
    </w:p>
    <w:p w:rsidR="00813C62" w:rsidRDefault="00813C62" w:rsidP="00813C62">
      <w:pPr>
        <w:pStyle w:val="a8"/>
        <w:jc w:val="both"/>
        <w:rPr>
          <w:rFonts w:ascii="Times New Roman" w:eastAsia="MS Mincho" w:hAnsi="Times New Roman" w:cs="Times New Roman"/>
          <w:sz w:val="28"/>
          <w:lang w:val="uk-UA"/>
        </w:rPr>
      </w:pPr>
    </w:p>
    <w:p w:rsidR="00813C62" w:rsidRDefault="00813C62" w:rsidP="00813C62">
      <w:pPr>
        <w:pStyle w:val="a8"/>
        <w:jc w:val="both"/>
        <w:rPr>
          <w:rFonts w:ascii="Times New Roman" w:eastAsia="MS Mincho" w:hAnsi="Times New Roman" w:cs="Times New Roman"/>
          <w:sz w:val="28"/>
          <w:lang w:val="uk-UA"/>
        </w:rPr>
      </w:pPr>
    </w:p>
    <w:p w:rsidR="00813C62" w:rsidRDefault="00813C62" w:rsidP="00813C62">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ab/>
        <w:t xml:space="preserve">Обласна рада, іменована далі Орган управління майном, в особі голови обласної ради  </w:t>
      </w:r>
      <w:r w:rsidRPr="00CF47F1">
        <w:rPr>
          <w:rFonts w:ascii="Times New Roman" w:eastAsia="MS Mincho" w:hAnsi="Times New Roman" w:cs="Times New Roman"/>
          <w:b/>
          <w:sz w:val="28"/>
          <w:lang w:val="uk-UA"/>
        </w:rPr>
        <w:t>Фр</w:t>
      </w:r>
      <w:r>
        <w:rPr>
          <w:rFonts w:ascii="Times New Roman" w:eastAsia="MS Mincho" w:hAnsi="Times New Roman" w:cs="Times New Roman"/>
          <w:b/>
          <w:sz w:val="28"/>
          <w:lang w:val="uk-UA"/>
        </w:rPr>
        <w:t>анцуза Віталія Йо</w:t>
      </w:r>
      <w:r w:rsidRPr="00CF47F1">
        <w:rPr>
          <w:rFonts w:ascii="Times New Roman" w:eastAsia="MS Mincho" w:hAnsi="Times New Roman" w:cs="Times New Roman"/>
          <w:b/>
          <w:sz w:val="28"/>
          <w:lang w:val="uk-UA"/>
        </w:rPr>
        <w:t>сиповича</w:t>
      </w:r>
      <w:r>
        <w:rPr>
          <w:rFonts w:ascii="Times New Roman" w:eastAsia="MS Mincho" w:hAnsi="Times New Roman" w:cs="Times New Roman"/>
          <w:sz w:val="28"/>
          <w:lang w:val="uk-UA"/>
        </w:rPr>
        <w:t xml:space="preserve">, </w:t>
      </w:r>
      <w:r>
        <w:rPr>
          <w:rFonts w:ascii="Times New Roman" w:eastAsia="MS Mincho" w:hAnsi="Times New Roman" w:cs="Times New Roman"/>
          <w:sz w:val="28"/>
          <w:szCs w:val="28"/>
          <w:lang w:val="uk-UA"/>
        </w:rPr>
        <w:t xml:space="preserve">з однієї сторони, та громадянин </w:t>
      </w:r>
      <w:proofErr w:type="spellStart"/>
      <w:r>
        <w:rPr>
          <w:rFonts w:ascii="Times New Roman" w:eastAsia="MS Mincho" w:hAnsi="Times New Roman" w:cs="Times New Roman"/>
          <w:b/>
          <w:sz w:val="28"/>
          <w:szCs w:val="28"/>
          <w:lang w:val="uk-UA"/>
        </w:rPr>
        <w:t>Гришковець</w:t>
      </w:r>
      <w:proofErr w:type="spellEnd"/>
      <w:r>
        <w:rPr>
          <w:rFonts w:ascii="Times New Roman" w:eastAsia="MS Mincho" w:hAnsi="Times New Roman" w:cs="Times New Roman"/>
          <w:b/>
          <w:sz w:val="28"/>
          <w:szCs w:val="28"/>
          <w:lang w:val="uk-UA"/>
        </w:rPr>
        <w:t xml:space="preserve"> Володимир Володимирович, </w:t>
      </w:r>
      <w:r>
        <w:rPr>
          <w:rFonts w:ascii="Times New Roman" w:eastAsia="MS Mincho" w:hAnsi="Times New Roman" w:cs="Times New Roman"/>
          <w:sz w:val="28"/>
          <w:szCs w:val="28"/>
          <w:lang w:val="uk-UA"/>
        </w:rPr>
        <w:t>іменований далі Керівник, з другої сторони, уклали цей контракт про таке:</w:t>
      </w:r>
    </w:p>
    <w:p w:rsidR="00813C62" w:rsidRDefault="00813C62" w:rsidP="00813C62">
      <w:pPr>
        <w:pStyle w:val="a8"/>
        <w:ind w:firstLine="708"/>
        <w:jc w:val="both"/>
        <w:rPr>
          <w:rFonts w:ascii="Times New Roman" w:eastAsia="MS Mincho" w:hAnsi="Times New Roman" w:cs="Times New Roman"/>
          <w:sz w:val="28"/>
          <w:szCs w:val="28"/>
          <w:lang w:val="uk-UA"/>
        </w:rPr>
      </w:pPr>
      <w:proofErr w:type="spellStart"/>
      <w:r>
        <w:rPr>
          <w:rFonts w:ascii="Times New Roman" w:eastAsia="MS Mincho" w:hAnsi="Times New Roman" w:cs="Times New Roman"/>
          <w:sz w:val="28"/>
          <w:szCs w:val="28"/>
          <w:lang w:val="uk-UA"/>
        </w:rPr>
        <w:t>Гришковець</w:t>
      </w:r>
      <w:proofErr w:type="spellEnd"/>
      <w:r>
        <w:rPr>
          <w:rFonts w:ascii="Times New Roman" w:eastAsia="MS Mincho" w:hAnsi="Times New Roman" w:cs="Times New Roman"/>
          <w:sz w:val="28"/>
          <w:szCs w:val="28"/>
          <w:lang w:val="uk-UA"/>
        </w:rPr>
        <w:t xml:space="preserve"> В.В. призначається на посаду директора комунальної установи  </w:t>
      </w:r>
      <w:r>
        <w:rPr>
          <w:rFonts w:ascii="Times New Roman" w:hAnsi="Times New Roman" w:cs="Times New Roman"/>
          <w:sz w:val="28"/>
          <w:szCs w:val="28"/>
        </w:rPr>
        <w:t>“</w:t>
      </w:r>
      <w:proofErr w:type="spellStart"/>
      <w:r>
        <w:rPr>
          <w:rFonts w:ascii="Times New Roman" w:hAnsi="Times New Roman" w:cs="Times New Roman"/>
          <w:sz w:val="28"/>
          <w:szCs w:val="28"/>
        </w:rPr>
        <w:t>Обласна</w:t>
      </w:r>
      <w:proofErr w:type="spellEnd"/>
      <w:r>
        <w:rPr>
          <w:rFonts w:ascii="Times New Roman" w:hAnsi="Times New Roman" w:cs="Times New Roman"/>
          <w:sz w:val="28"/>
          <w:szCs w:val="28"/>
        </w:rPr>
        <w:t xml:space="preserve"> база </w:t>
      </w:r>
      <w:proofErr w:type="spellStart"/>
      <w:r>
        <w:rPr>
          <w:rFonts w:ascii="Times New Roman" w:hAnsi="Times New Roman" w:cs="Times New Roman"/>
          <w:sz w:val="28"/>
          <w:szCs w:val="28"/>
        </w:rPr>
        <w:t>спеціал</w:t>
      </w:r>
      <w:r>
        <w:rPr>
          <w:rFonts w:ascii="Times New Roman" w:hAnsi="Times New Roman" w:cs="Times New Roman"/>
          <w:sz w:val="28"/>
          <w:szCs w:val="28"/>
          <w:lang w:val="uk-UA"/>
        </w:rPr>
        <w:t>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постачання</w:t>
      </w:r>
      <w:proofErr w:type="spellEnd"/>
      <w:r>
        <w:rPr>
          <w:rFonts w:ascii="Times New Roman" w:hAnsi="Times New Roman" w:cs="Times New Roman"/>
          <w:sz w:val="28"/>
          <w:szCs w:val="28"/>
        </w:rPr>
        <w:t>”</w:t>
      </w:r>
      <w:r>
        <w:rPr>
          <w:sz w:val="28"/>
          <w:szCs w:val="28"/>
          <w:lang w:val="uk-UA"/>
        </w:rPr>
        <w:t xml:space="preserve"> </w:t>
      </w:r>
      <w:r>
        <w:rPr>
          <w:rFonts w:ascii="Times New Roman" w:eastAsia="MS Mincho" w:hAnsi="Times New Roman" w:cs="Times New Roman"/>
          <w:sz w:val="28"/>
          <w:szCs w:val="28"/>
          <w:lang w:val="uk-UA"/>
        </w:rPr>
        <w:t>Житомирської обласної ради  на строк  з 10 квітня  2014 року по 09 квітня 2015 року.</w:t>
      </w:r>
    </w:p>
    <w:p w:rsidR="00813C62" w:rsidRDefault="00813C62" w:rsidP="00813C62">
      <w:pPr>
        <w:pStyle w:val="a8"/>
        <w:jc w:val="both"/>
        <w:rPr>
          <w:rFonts w:ascii="Times New Roman" w:eastAsia="MS Mincho" w:hAnsi="Times New Roman" w:cs="Times New Roman"/>
          <w:sz w:val="28"/>
          <w:szCs w:val="28"/>
          <w:lang w:val="uk-UA"/>
        </w:rPr>
      </w:pPr>
    </w:p>
    <w:p w:rsidR="00813C62" w:rsidRDefault="00813C62" w:rsidP="00813C62">
      <w:pPr>
        <w:pStyle w:val="a8"/>
        <w:jc w:val="both"/>
        <w:rPr>
          <w:rFonts w:ascii="Times New Roman" w:eastAsia="MS Mincho" w:hAnsi="Times New Roman" w:cs="Times New Roman"/>
          <w:sz w:val="28"/>
          <w:szCs w:val="28"/>
          <w:lang w:val="uk-UA"/>
        </w:rPr>
      </w:pPr>
    </w:p>
    <w:p w:rsidR="00813C62" w:rsidRDefault="00813C62" w:rsidP="00813C62">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1.ЗАГАЛЬНІ ПОЛОЖЕННЯ</w:t>
      </w:r>
    </w:p>
    <w:p w:rsidR="00813C62" w:rsidRDefault="00813C62" w:rsidP="00813C62">
      <w:pPr>
        <w:pStyle w:val="a8"/>
        <w:jc w:val="center"/>
        <w:rPr>
          <w:rFonts w:ascii="Times New Roman" w:eastAsia="MS Mincho" w:hAnsi="Times New Roman" w:cs="Times New Roman"/>
          <w:sz w:val="28"/>
          <w:szCs w:val="28"/>
          <w:lang w:val="uk-UA"/>
        </w:rPr>
      </w:pPr>
    </w:p>
    <w:p w:rsidR="00813C62" w:rsidRDefault="00813C62" w:rsidP="00813C62">
      <w:pPr>
        <w:pStyle w:val="a8"/>
        <w:ind w:firstLine="709"/>
        <w:jc w:val="both"/>
        <w:rPr>
          <w:rFonts w:ascii="Times New Roman" w:eastAsia="MS Mincho" w:hAnsi="Times New Roman" w:cs="Times New Roman"/>
          <w:lang w:val="uk-UA"/>
        </w:rPr>
      </w:pPr>
      <w:r>
        <w:rPr>
          <w:rFonts w:ascii="Times New Roman" w:eastAsia="MS Mincho" w:hAnsi="Times New Roman" w:cs="Times New Roman"/>
          <w:sz w:val="28"/>
          <w:szCs w:val="28"/>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r>
        <w:rPr>
          <w:rFonts w:ascii="Times New Roman" w:hAnsi="Times New Roman" w:cs="Times New Roman"/>
          <w:sz w:val="28"/>
          <w:szCs w:val="28"/>
          <w:lang w:val="uk-UA"/>
        </w:rPr>
        <w:t>“Обласна база спеціального медичного постачання”</w:t>
      </w:r>
      <w:r>
        <w:rPr>
          <w:sz w:val="28"/>
          <w:szCs w:val="28"/>
          <w:lang w:val="uk-UA"/>
        </w:rPr>
        <w:t xml:space="preserve"> </w:t>
      </w:r>
      <w:r>
        <w:rPr>
          <w:rFonts w:ascii="Times New Roman" w:eastAsia="MS Mincho" w:hAnsi="Times New Roman" w:cs="Times New Roman"/>
          <w:sz w:val="28"/>
          <w:szCs w:val="28"/>
          <w:lang w:val="uk-UA"/>
        </w:rPr>
        <w:t>Житомирської обласної ради  (надалі - база), забезпечувати її статутну діяльність, використання і збереження закріпленого за базою майна, а Орган управління майном зобов’язується створювати належні умови для організації праці Керівника.</w:t>
      </w:r>
    </w:p>
    <w:p w:rsidR="00813C62" w:rsidRDefault="00813C62" w:rsidP="00813C62">
      <w:pPr>
        <w:pStyle w:val="a8"/>
        <w:ind w:firstLine="709"/>
        <w:jc w:val="both"/>
        <w:rPr>
          <w:rFonts w:ascii="Times New Roman" w:eastAsia="MS Mincho" w:hAnsi="Times New Roman" w:cs="Times New Roman"/>
          <w:lang w:val="uk-UA"/>
        </w:rPr>
      </w:pPr>
      <w:r>
        <w:rPr>
          <w:rFonts w:ascii="Times New Roman" w:eastAsia="MS Mincho" w:hAnsi="Times New Roman" w:cs="Times New Roman"/>
          <w:sz w:val="28"/>
          <w:szCs w:val="28"/>
          <w:lang w:val="uk-UA"/>
        </w:rPr>
        <w:t>2.  На підставі контракту виникають трудові відносини між Керівником та Органом управління майном.</w:t>
      </w:r>
    </w:p>
    <w:p w:rsidR="00813C62" w:rsidRDefault="00813C62" w:rsidP="00813C62">
      <w:pPr>
        <w:pStyle w:val="a8"/>
        <w:ind w:firstLine="709"/>
        <w:jc w:val="both"/>
        <w:rPr>
          <w:rFonts w:ascii="Times New Roman" w:eastAsia="MS Mincho" w:hAnsi="Times New Roman" w:cs="Times New Roman"/>
          <w:lang w:val="uk-UA"/>
        </w:rPr>
      </w:pPr>
      <w:r>
        <w:rPr>
          <w:rFonts w:ascii="Times New Roman" w:eastAsia="MS Mincho" w:hAnsi="Times New Roman" w:cs="Times New Roman"/>
          <w:sz w:val="28"/>
          <w:szCs w:val="28"/>
          <w:lang w:val="uk-UA"/>
        </w:rPr>
        <w:t>3. Керівник є повноважним представником бази під час реалізації повноважень, функцій, обов’язків, визначених статутом бази, іншими нормативними актами.</w:t>
      </w:r>
    </w:p>
    <w:p w:rsidR="00813C62" w:rsidRDefault="00813C62" w:rsidP="00813C62">
      <w:pPr>
        <w:pStyle w:val="a8"/>
        <w:numPr>
          <w:ilvl w:val="0"/>
          <w:numId w:val="5"/>
        </w:numPr>
        <w:jc w:val="both"/>
        <w:rPr>
          <w:rFonts w:ascii="Times New Roman" w:eastAsia="MS Mincho" w:hAnsi="Times New Roman" w:cs="Times New Roman"/>
          <w:lang w:val="uk-UA"/>
        </w:rPr>
      </w:pPr>
      <w:r>
        <w:rPr>
          <w:rFonts w:ascii="Times New Roman" w:eastAsia="MS Mincho" w:hAnsi="Times New Roman" w:cs="Times New Roman"/>
          <w:sz w:val="28"/>
          <w:szCs w:val="28"/>
          <w:lang w:val="uk-UA"/>
        </w:rPr>
        <w:t>Керівник діє на засадах єдиноначальності.</w:t>
      </w:r>
    </w:p>
    <w:p w:rsidR="00813C62" w:rsidRDefault="00813C62" w:rsidP="00813C62">
      <w:pPr>
        <w:pStyle w:val="a8"/>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5. Керівник підзвітний Органу управління майном у межах, встановлених законодавством, статутом бази та цим контрактом.</w:t>
      </w:r>
    </w:p>
    <w:p w:rsidR="00813C62" w:rsidRDefault="00813C62" w:rsidP="00813C62">
      <w:pPr>
        <w:pStyle w:val="a8"/>
        <w:ind w:firstLine="708"/>
        <w:jc w:val="both"/>
        <w:rPr>
          <w:rFonts w:ascii="Times New Roman" w:eastAsia="MS Mincho" w:hAnsi="Times New Roman" w:cs="Times New Roman"/>
          <w:sz w:val="28"/>
          <w:szCs w:val="28"/>
          <w:lang w:val="uk-UA"/>
        </w:rPr>
      </w:pPr>
    </w:p>
    <w:p w:rsidR="00813C62" w:rsidRDefault="00813C62" w:rsidP="00813C62">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lastRenderedPageBreak/>
        <w:t>2. ПРАВА ТА ОБОВ’ЯЗКИ СТОРІН</w:t>
      </w:r>
    </w:p>
    <w:p w:rsidR="00813C62" w:rsidRPr="003760E1" w:rsidRDefault="00813C62" w:rsidP="00813C62">
      <w:pPr>
        <w:pStyle w:val="a8"/>
        <w:jc w:val="center"/>
        <w:rPr>
          <w:rFonts w:ascii="Times New Roman" w:eastAsia="MS Mincho" w:hAnsi="Times New Roman" w:cs="Times New Roman"/>
          <w:sz w:val="16"/>
          <w:szCs w:val="16"/>
          <w:lang w:val="uk-UA"/>
        </w:rPr>
      </w:pP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6. Керівник здійснює поточне (оперативне) керівництво базою, організовує її статутну, господарську, соціально-побутову та іншу діяльність, забезпечує виконання завдань, передбачених законодавством, рішеннями обласної ради, статутом бази та цим контрактом.</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7. Керівник бази  щоквартально подає департаменту охорони здоров’я облдержадміністрації звіт про результати виконання умов контракту.</w:t>
      </w:r>
    </w:p>
    <w:p w:rsidR="00813C62" w:rsidRDefault="00813C62" w:rsidP="00813C62">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 Керівник зобов’язується:</w:t>
      </w:r>
    </w:p>
    <w:p w:rsidR="00813C62" w:rsidRDefault="00813C62" w:rsidP="00813C62">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8.1. Виконувати та забезпечувати виконання рішень обласної ради щодо управління базою, що є об’єктом спільної власності територіальних громад сіл, селищ, міст області, розпоряджень голови обласної ради та наказів департаменту охорони здоров’я облдержадміністрації. </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8.2. Неухильно дотримуватися вимог статуту та цього контракту.</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w:t>
      </w:r>
      <w:r>
        <w:rPr>
          <w:rFonts w:ascii="Times New Roman" w:eastAsia="MS Mincho" w:hAnsi="Times New Roman" w:cs="Times New Roman"/>
          <w:sz w:val="28"/>
          <w:szCs w:val="28"/>
          <w:lang w:val="uk-UA"/>
        </w:rPr>
        <w:t xml:space="preserve"> наказам департаменту охорони здоров’я облдержадміністрації</w:t>
      </w:r>
      <w:r>
        <w:rPr>
          <w:rFonts w:ascii="Times New Roman" w:eastAsia="MS Mincho" w:hAnsi="Times New Roman" w:cs="Times New Roman"/>
          <w:sz w:val="28"/>
          <w:szCs w:val="26"/>
          <w:lang w:val="uk-UA"/>
        </w:rPr>
        <w:t>.</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8.4. Забезпечувати своєчасне перерахування до бюджету податків та інших обов’язкових платежів, а також своєчасну виплату заробітної плати працівникам бази.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8.5. Забезпечувати своєчасне надання базою передбаченої законодавством України звітності та інформації.</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8.6. Постійно підвищувати рівень  знань та кваліфікації, необхідних для виконання своїх обов’язків.</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8.7. Повідомляти Орган управління майном та </w:t>
      </w:r>
      <w:r>
        <w:rPr>
          <w:rFonts w:ascii="Times New Roman" w:eastAsia="MS Mincho" w:hAnsi="Times New Roman" w:cs="Times New Roman"/>
          <w:sz w:val="28"/>
          <w:szCs w:val="28"/>
          <w:lang w:val="uk-UA"/>
        </w:rPr>
        <w:t xml:space="preserve">департамент охорони здоров’я облдержадміністрації </w:t>
      </w:r>
      <w:r>
        <w:rPr>
          <w:rFonts w:ascii="Times New Roman" w:eastAsia="MS Mincho" w:hAnsi="Times New Roman" w:cs="Times New Roman"/>
          <w:sz w:val="28"/>
          <w:szCs w:val="26"/>
          <w:lang w:val="uk-UA"/>
        </w:rPr>
        <w:t>про виявлені недоліки у роботі бази.</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9. Керівник має право:</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діяти від імені бази, представляти  її  на всіх підприємствах, в установах та організаціях;</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укладати від імені бази господарські договори та інші угоди;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видавати від імені бази довіреності;</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відкривати від імені бази рахунки  у відділеннях Держказначейства;</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користуватися правом розпорядження коштами бази;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заохочувати та накладати на працівників стягнення відповідно до законодавства;</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 - у межах своєї компетенції видавати накази та інші акти, давати вказівки, обов’язкові для всіх підрозділів та працівників бази;</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lastRenderedPageBreak/>
        <w:t xml:space="preserve">- вирішувати інші питання, віднесені законодавством, Органом управління майном, </w:t>
      </w:r>
      <w:r>
        <w:rPr>
          <w:rFonts w:ascii="Times New Roman" w:eastAsia="MS Mincho" w:hAnsi="Times New Roman" w:cs="Times New Roman"/>
          <w:sz w:val="28"/>
          <w:szCs w:val="28"/>
          <w:lang w:val="uk-UA"/>
        </w:rPr>
        <w:t>департаментом охорони здоров’я облдержадміністрації</w:t>
      </w:r>
      <w:r>
        <w:rPr>
          <w:rFonts w:ascii="Times New Roman" w:eastAsia="MS Mincho" w:hAnsi="Times New Roman" w:cs="Times New Roman"/>
          <w:sz w:val="28"/>
          <w:szCs w:val="26"/>
          <w:lang w:val="uk-UA"/>
        </w:rPr>
        <w:t xml:space="preserve"> , статутом бази і цим контрактом до компетенції Керівника.</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базою та розпорядження її майном.</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11. Орган управління майном:</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надає інформацію на запит Керівника;</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813C62" w:rsidRDefault="00813C62" w:rsidP="00813C62">
      <w:pPr>
        <w:pStyle w:val="a8"/>
        <w:ind w:firstLine="708"/>
        <w:jc w:val="both"/>
        <w:rPr>
          <w:rFonts w:ascii="Times New Roman" w:eastAsia="MS Mincho" w:hAnsi="Times New Roman" w:cs="Times New Roman"/>
          <w:sz w:val="28"/>
          <w:lang w:val="uk-UA"/>
        </w:rPr>
      </w:pPr>
      <w:r>
        <w:rPr>
          <w:rFonts w:ascii="Times New Roman" w:eastAsia="MS Mincho" w:hAnsi="Times New Roman" w:cs="Times New Roman"/>
          <w:sz w:val="28"/>
          <w:szCs w:val="26"/>
          <w:lang w:val="uk-UA"/>
        </w:rPr>
        <w:t>12.</w:t>
      </w:r>
      <w:r>
        <w:rPr>
          <w:rFonts w:ascii="Times New Roman" w:eastAsia="MS Mincho" w:hAnsi="Times New Roman" w:cs="Times New Roman"/>
          <w:sz w:val="28"/>
          <w:szCs w:val="28"/>
          <w:lang w:val="uk-UA"/>
        </w:rPr>
        <w:t xml:space="preserve"> Департамент охорони здоров’я облдержадміністрації</w:t>
      </w:r>
      <w:r>
        <w:rPr>
          <w:rFonts w:ascii="Times New Roman" w:eastAsia="MS Mincho" w:hAnsi="Times New Roman" w:cs="Times New Roman"/>
          <w:sz w:val="28"/>
          <w:lang w:val="uk-UA"/>
        </w:rPr>
        <w:t>:</w:t>
      </w:r>
    </w:p>
    <w:p w:rsidR="00813C62" w:rsidRDefault="00813C62" w:rsidP="00813C62">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надає інформацію на запит Керівника;</w:t>
      </w:r>
    </w:p>
    <w:p w:rsidR="00813C62" w:rsidRDefault="00813C62" w:rsidP="00813C62">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організовує фінансовий контроль за діяльністю бази;</w:t>
      </w:r>
    </w:p>
    <w:p w:rsidR="00813C62" w:rsidRDefault="00813C62" w:rsidP="00813C62">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погоджує кошторис доходів і видатків бази;</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 здійснює контроль за ефективністю використання і збереження закріпленого за базою майна.</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на базі  та укладення трудових договорів з працівниками бази.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14. Керівник укладає трудові договори з працівниками відповідно до чинного законодавства.</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бази, генеральною та галузевою угодами, колективним договором і фінансовими можливостями бази.</w:t>
      </w:r>
    </w:p>
    <w:p w:rsidR="00813C62" w:rsidRPr="00BC34A2" w:rsidRDefault="00813C62" w:rsidP="00813C62">
      <w:pPr>
        <w:pStyle w:val="a8"/>
        <w:ind w:firstLine="709"/>
        <w:jc w:val="both"/>
        <w:rPr>
          <w:rFonts w:ascii="Times New Roman" w:eastAsia="MS Mincho" w:hAnsi="Times New Roman" w:cs="Times New Roman"/>
          <w:sz w:val="16"/>
          <w:szCs w:val="16"/>
          <w:lang w:val="uk-UA"/>
        </w:rPr>
      </w:pPr>
    </w:p>
    <w:p w:rsidR="00813C62" w:rsidRDefault="00813C62" w:rsidP="00813C62">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3. УМОВИ МАТЕРІАЛЬНОГО ЗАБЕЗПЕЧЕННЯ КЕРІВНИКА</w:t>
      </w:r>
    </w:p>
    <w:p w:rsidR="00813C62" w:rsidRPr="00BC34A2" w:rsidRDefault="00813C62" w:rsidP="00813C62">
      <w:pPr>
        <w:pStyle w:val="a8"/>
        <w:jc w:val="center"/>
        <w:rPr>
          <w:rFonts w:ascii="Times New Roman" w:eastAsia="MS Mincho" w:hAnsi="Times New Roman" w:cs="Times New Roman"/>
          <w:sz w:val="16"/>
          <w:szCs w:val="16"/>
          <w:lang w:val="uk-UA"/>
        </w:rPr>
      </w:pP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16. За виконання обов’язків, передбачених цим контрактом, Керівникові бази  нараховується заробітна плата відповідно до норм чинного законодавства, що регулює правовідносини у даній галузі, з урахуванням змін та доповнень, що існують на момент її виплати.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Заробітна плата Керівника складається з:</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посадового окладу, розмір якого встановлюється штатним розписом, згідно з діючим законодавством;</w:t>
      </w:r>
    </w:p>
    <w:p w:rsidR="00813C62" w:rsidRDefault="00813C62" w:rsidP="00813C62">
      <w:pPr>
        <w:pStyle w:val="a8"/>
        <w:ind w:firstLine="709"/>
        <w:jc w:val="both"/>
        <w:rPr>
          <w:rFonts w:ascii="Times New Roman" w:eastAsia="MS Mincho" w:hAnsi="Times New Roman" w:cs="Times New Roman"/>
          <w:sz w:val="28"/>
          <w:lang w:val="uk-UA"/>
        </w:rPr>
      </w:pPr>
      <w:r>
        <w:rPr>
          <w:rFonts w:ascii="Times New Roman" w:eastAsia="MS Mincho" w:hAnsi="Times New Roman" w:cs="Times New Roman"/>
          <w:sz w:val="28"/>
          <w:szCs w:val="26"/>
          <w:lang w:val="uk-UA"/>
        </w:rPr>
        <w:t>б) премії у розмірі до 100 відсотків до  посадового окладу</w:t>
      </w:r>
      <w:r>
        <w:rPr>
          <w:rFonts w:eastAsia="MS Mincho"/>
          <w:sz w:val="28"/>
          <w:lang w:val="uk-UA"/>
        </w:rPr>
        <w:t xml:space="preserve"> </w:t>
      </w:r>
      <w:r>
        <w:rPr>
          <w:rFonts w:ascii="Times New Roman" w:eastAsia="MS Mincho" w:hAnsi="Times New Roman" w:cs="Times New Roman"/>
          <w:sz w:val="28"/>
          <w:lang w:val="uk-UA"/>
        </w:rPr>
        <w:t>за умови виконання показників роботи, передбачених положенням про преміювання Керівника та в межах фонду оплати праці бази.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lang w:val="uk-UA"/>
        </w:rPr>
        <w:lastRenderedPageBreak/>
        <w:t>Преміювання проводиться щомісячно, конкретний розмір премії визначається за підсумками роботи і затверджується наказом департаменту охорони здоров’я облдержадміністрації.</w:t>
      </w:r>
      <w:r>
        <w:rPr>
          <w:rFonts w:ascii="Times New Roman" w:eastAsia="MS Mincho" w:hAnsi="Times New Roman" w:cs="Times New Roman"/>
          <w:i/>
          <w:sz w:val="28"/>
          <w:lang w:val="uk-UA"/>
        </w:rPr>
        <w:t xml:space="preserve"> </w:t>
      </w:r>
      <w:r>
        <w:rPr>
          <w:rFonts w:ascii="Times New Roman" w:eastAsia="MS Mincho" w:hAnsi="Times New Roman" w:cs="Times New Roman"/>
          <w:i/>
          <w:sz w:val="28"/>
          <w:szCs w:val="26"/>
          <w:lang w:val="uk-UA"/>
        </w:rPr>
        <w:t xml:space="preserve"> </w:t>
      </w:r>
      <w:r>
        <w:rPr>
          <w:rFonts w:ascii="Times New Roman" w:eastAsia="MS Mincho" w:hAnsi="Times New Roman" w:cs="Times New Roman"/>
          <w:sz w:val="28"/>
          <w:szCs w:val="26"/>
          <w:lang w:val="uk-UA"/>
        </w:rPr>
        <w:t>У разі допущення  на базі  нещасного випадку зі смертельними наслідками з вини бази, премія Керівникові не нараховується;</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в) надбавки за складність, напруженість у роботі у розмірі  50 відсотків до  посадового окладу;</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г) надбавки за вислугу років;</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ґ)</w:t>
      </w:r>
      <w:r>
        <w:rPr>
          <w:rFonts w:eastAsia="MS Mincho"/>
          <w:sz w:val="28"/>
          <w:szCs w:val="26"/>
          <w:lang w:val="uk-UA"/>
        </w:rPr>
        <w:t xml:space="preserve"> </w:t>
      </w:r>
      <w:r>
        <w:rPr>
          <w:rFonts w:ascii="Times New Roman" w:eastAsia="MS Mincho" w:hAnsi="Times New Roman" w:cs="Times New Roman"/>
          <w:sz w:val="28"/>
          <w:szCs w:val="26"/>
          <w:lang w:val="uk-UA"/>
        </w:rPr>
        <w:t>доплати за кваліфікаційну категорію;</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д) доплати за керівництво проходження виробничої переддипломної практики студентами фармацевтичних закладів.</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Керівник має право на роботу за сумісництвом на 0,5 ставки лікаря відповідної спеціальності. </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Керівник має право на отримання всіх видів премій та виплат, які передбачені колективним договором.</w:t>
      </w:r>
    </w:p>
    <w:p w:rsidR="00813C62" w:rsidRDefault="00813C62" w:rsidP="00813C62">
      <w:pPr>
        <w:pStyle w:val="a8"/>
        <w:ind w:firstLine="709"/>
        <w:jc w:val="both"/>
        <w:rPr>
          <w:rFonts w:ascii="Times New Roman" w:eastAsia="MS Mincho" w:hAnsi="Times New Roman" w:cs="Times New Roman"/>
          <w:b/>
          <w:sz w:val="16"/>
          <w:szCs w:val="16"/>
          <w:lang w:val="uk-UA"/>
        </w:rPr>
      </w:pPr>
      <w:r>
        <w:rPr>
          <w:rFonts w:ascii="Times New Roman" w:eastAsia="MS Mincho" w:hAnsi="Times New Roman" w:cs="Times New Roman"/>
          <w:sz w:val="28"/>
          <w:szCs w:val="26"/>
          <w:lang w:val="uk-UA"/>
        </w:rPr>
        <w:t>Керівник при нагородженні грамотою, дипломом та іншими державними нагородами має право на одержання премій, згідно з положеннями про ці нагороди.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17. Керівникові надається щорічна  оплачувана відпустка тривалістю              24 календарних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18. У разі виходу Керівника на пенсію, йому виплачується грошова допомога в розмірі п’яти посадових окладів.</w:t>
      </w:r>
    </w:p>
    <w:p w:rsidR="00813C62" w:rsidRPr="00BC34A2" w:rsidRDefault="00813C62" w:rsidP="00813C62">
      <w:pPr>
        <w:pStyle w:val="a8"/>
        <w:rPr>
          <w:rFonts w:ascii="Times New Roman" w:eastAsia="MS Mincho" w:hAnsi="Times New Roman" w:cs="Times New Roman"/>
          <w:lang w:val="uk-UA"/>
        </w:rPr>
      </w:pPr>
    </w:p>
    <w:p w:rsidR="00813C62" w:rsidRDefault="00813C62" w:rsidP="00813C62">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4. ВІДПОВІДАЛЬНІСТЬ СТОРІН.  ВИРІШЕННЯ СПОРІВ</w:t>
      </w:r>
    </w:p>
    <w:p w:rsidR="00813C62" w:rsidRPr="00BC34A2" w:rsidRDefault="00813C62" w:rsidP="00813C62">
      <w:pPr>
        <w:pStyle w:val="a8"/>
        <w:jc w:val="center"/>
        <w:rPr>
          <w:rFonts w:ascii="Times New Roman" w:eastAsia="MS Mincho" w:hAnsi="Times New Roman" w:cs="Times New Roman"/>
          <w:lang w:val="uk-UA"/>
        </w:rPr>
      </w:pP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19.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20. Спори між  сторонами   вирішуються у порядку, встановленому законодавством.</w:t>
      </w:r>
    </w:p>
    <w:p w:rsidR="00813C62" w:rsidRPr="00BC34A2" w:rsidRDefault="00813C62" w:rsidP="00813C62">
      <w:pPr>
        <w:pStyle w:val="a8"/>
        <w:ind w:firstLine="709"/>
        <w:jc w:val="both"/>
        <w:rPr>
          <w:rFonts w:ascii="Times New Roman" w:eastAsia="MS Mincho" w:hAnsi="Times New Roman" w:cs="Times New Roman"/>
          <w:lang w:val="uk-UA"/>
        </w:rPr>
      </w:pPr>
    </w:p>
    <w:p w:rsidR="00813C62" w:rsidRDefault="00813C62" w:rsidP="00813C62">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5. ВНЕСЕННЯ ЗМІН І  ДОПОВНЕНЬ </w:t>
      </w:r>
    </w:p>
    <w:p w:rsidR="00813C62" w:rsidRDefault="00813C62" w:rsidP="00813C62">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ДО КОНТРАКТУ ТА ЙОГО ПРИПИНЕННЯ</w:t>
      </w:r>
    </w:p>
    <w:p w:rsidR="00813C62" w:rsidRPr="00BC34A2" w:rsidRDefault="00813C62" w:rsidP="00813C62">
      <w:pPr>
        <w:pStyle w:val="a8"/>
        <w:jc w:val="center"/>
        <w:rPr>
          <w:rFonts w:ascii="Times New Roman" w:eastAsia="MS Mincho" w:hAnsi="Times New Roman" w:cs="Times New Roman"/>
          <w:sz w:val="16"/>
          <w:szCs w:val="16"/>
          <w:lang w:val="uk-UA"/>
        </w:rPr>
      </w:pP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21. Внесення змін та доповнень до цього контракту здійснюється шляхом підписання додаткових угод.</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22. Цей контракт припиняється:</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разі закінчення строку його дії;</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б) за згодою сторін;</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в) до закінчення строку дії контракту у випадках, передбачених пунктами 23, 24 цього контракту;</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г) з інших підстав, передбачених законодавством та цим контрактом.</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23. Керівник може бути звільнений з посади, а цей контракт розірваний з ініціативи Органу управління майном до закінчення строку його дії:</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разі систематичного невиконання Керівником без поважних причин обов’язків, покладених на нього цим контрактом, та статутних завдань;</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б) у разі одноразового грубого порушення Керівником законодавства чи обов’язків, передбачених контрактом, у результаті чого для бази  настали значні негативні наслідки  (</w:t>
      </w:r>
      <w:proofErr w:type="spellStart"/>
      <w:r>
        <w:rPr>
          <w:rFonts w:ascii="Times New Roman" w:eastAsia="MS Mincho" w:hAnsi="Times New Roman" w:cs="Times New Roman"/>
          <w:sz w:val="28"/>
          <w:szCs w:val="26"/>
          <w:lang w:val="uk-UA"/>
        </w:rPr>
        <w:t>понесено</w:t>
      </w:r>
      <w:proofErr w:type="spellEnd"/>
      <w:r>
        <w:rPr>
          <w:rFonts w:ascii="Times New Roman" w:eastAsia="MS Mincho" w:hAnsi="Times New Roman" w:cs="Times New Roman"/>
          <w:sz w:val="28"/>
          <w:szCs w:val="26"/>
          <w:lang w:val="uk-UA"/>
        </w:rPr>
        <w:t xml:space="preserve"> збитки, виплачено штрафи тощо);</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в) у разі невиконання базою зобов’язань перед бюджетом та Пенсійним фондом, а також невиконання базою зобов’язань щодо виплати заробітної плати працівникам чи недотримання графіка погашення заборгованості із заробітної плати;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г) у разі непогодження кошторисів доходів і видатків бази;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ґ) у разі несплати </w:t>
      </w:r>
      <w:proofErr w:type="spellStart"/>
      <w:r>
        <w:rPr>
          <w:rFonts w:ascii="Times New Roman" w:eastAsia="MS Mincho" w:hAnsi="Times New Roman" w:cs="Times New Roman"/>
          <w:sz w:val="28"/>
          <w:szCs w:val="26"/>
          <w:lang w:val="uk-UA"/>
        </w:rPr>
        <w:t>реструктуризованої</w:t>
      </w:r>
      <w:proofErr w:type="spellEnd"/>
      <w:r>
        <w:rPr>
          <w:rFonts w:ascii="Times New Roman" w:eastAsia="MS Mincho" w:hAnsi="Times New Roman" w:cs="Times New Roman"/>
          <w:sz w:val="28"/>
          <w:szCs w:val="26"/>
          <w:lang w:val="uk-UA"/>
        </w:rPr>
        <w:t xml:space="preserve"> податкової заборгованості протягом трьох місяців при наявності вини Керівника;</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е) у разі порушення порядку здійснення розрахунків в іноземній валюті;</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є) у разі допущення зростання обсягів простроченої кредиторської заборгованості;</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xml:space="preserve">ж) у разі неподання </w:t>
      </w:r>
      <w:r>
        <w:rPr>
          <w:rFonts w:ascii="Times New Roman" w:eastAsia="MS Mincho" w:hAnsi="Times New Roman" w:cs="Times New Roman"/>
          <w:sz w:val="28"/>
          <w:szCs w:val="28"/>
          <w:lang w:val="uk-UA"/>
        </w:rPr>
        <w:t xml:space="preserve">департаменту охорони здоров’я облдержадміністрації </w:t>
      </w:r>
      <w:r>
        <w:rPr>
          <w:rFonts w:ascii="Times New Roman" w:eastAsia="MS Mincho" w:hAnsi="Times New Roman" w:cs="Times New Roman"/>
          <w:sz w:val="28"/>
          <w:szCs w:val="26"/>
          <w:lang w:val="uk-UA"/>
        </w:rPr>
        <w:t>щоквартального звіту про результати виконання умов контракту.</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24. Керівник може за своєю ініціативою розірвати контракт до закінчення строку його дії:</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а) у випадку систематичного невиконання Органом управління майном своїх обов’язків за контрактом чи прийняття ним рішень, які обмежують чи порушують компетенцію та права Керівника;</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б) у разі його хвороби або інвалідності, які перешкоджають виконанню обов’язків за контрактом, та з інших поважних причин.</w:t>
      </w:r>
    </w:p>
    <w:p w:rsidR="00813C62" w:rsidRDefault="00813C62" w:rsidP="00813C62">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25.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813C62" w:rsidRDefault="00813C62" w:rsidP="00813C62">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26.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813C62" w:rsidRPr="00BC34A2" w:rsidRDefault="00813C62" w:rsidP="00813C62">
      <w:pPr>
        <w:pStyle w:val="a8"/>
        <w:jc w:val="center"/>
        <w:rPr>
          <w:rFonts w:ascii="Times New Roman" w:eastAsia="MS Mincho" w:hAnsi="Times New Roman" w:cs="Times New Roman"/>
          <w:lang w:val="uk-UA"/>
        </w:rPr>
      </w:pPr>
    </w:p>
    <w:p w:rsidR="00813C62" w:rsidRDefault="00813C62" w:rsidP="00813C62">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6. СТРОК  ДІЇ ТА  ІНШІ УМОВИ КОНТРАКТУ</w:t>
      </w:r>
    </w:p>
    <w:p w:rsidR="00813C62" w:rsidRPr="00BC34A2" w:rsidRDefault="00813C62" w:rsidP="00813C62">
      <w:pPr>
        <w:pStyle w:val="a8"/>
        <w:jc w:val="center"/>
        <w:rPr>
          <w:rFonts w:ascii="Times New Roman" w:eastAsia="MS Mincho" w:hAnsi="Times New Roman" w:cs="Times New Roman"/>
          <w:lang w:val="uk-UA"/>
        </w:rPr>
      </w:pPr>
    </w:p>
    <w:p w:rsidR="00813C62" w:rsidRDefault="00813C62" w:rsidP="00813C62">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27. Цей контракт діє з 10 квітня 2014 року по 09 квітня 2015  року.</w:t>
      </w:r>
    </w:p>
    <w:p w:rsidR="00813C62" w:rsidRDefault="00813C62" w:rsidP="00813C62">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lastRenderedPageBreak/>
        <w:t>7. АДРЕСИ СТОРІН ТА ІНШІ ВІДОМОСТІ</w:t>
      </w:r>
    </w:p>
    <w:p w:rsidR="00813C62" w:rsidRPr="00BC34A2" w:rsidRDefault="00813C62" w:rsidP="00813C62">
      <w:pPr>
        <w:pStyle w:val="a8"/>
        <w:jc w:val="center"/>
        <w:rPr>
          <w:rFonts w:ascii="Times New Roman" w:eastAsia="MS Mincho" w:hAnsi="Times New Roman" w:cs="Times New Roman"/>
          <w:lang w:val="uk-UA"/>
        </w:rPr>
      </w:pPr>
    </w:p>
    <w:p w:rsidR="00813C62" w:rsidRDefault="00813C62" w:rsidP="00813C62">
      <w:pPr>
        <w:ind w:firstLine="708"/>
        <w:rPr>
          <w:rFonts w:eastAsia="MS Mincho"/>
          <w:sz w:val="28"/>
          <w:szCs w:val="28"/>
          <w:lang w:val="uk-UA"/>
        </w:rPr>
      </w:pPr>
      <w:r>
        <w:rPr>
          <w:rFonts w:eastAsia="MS Mincho"/>
          <w:sz w:val="28"/>
          <w:szCs w:val="28"/>
          <w:lang w:val="uk-UA"/>
        </w:rPr>
        <w:t>28. Відомості про базу:</w:t>
      </w:r>
    </w:p>
    <w:p w:rsidR="00813C62" w:rsidRDefault="00813C62" w:rsidP="00813C62">
      <w:pPr>
        <w:jc w:val="both"/>
        <w:rPr>
          <w:rFonts w:eastAsia="MS Mincho"/>
          <w:i/>
          <w:iCs/>
          <w:sz w:val="28"/>
          <w:szCs w:val="28"/>
          <w:lang w:val="uk-UA"/>
        </w:rPr>
      </w:pPr>
      <w:r>
        <w:rPr>
          <w:rFonts w:eastAsia="MS Mincho"/>
          <w:sz w:val="28"/>
          <w:szCs w:val="28"/>
          <w:lang w:val="uk-UA"/>
        </w:rPr>
        <w:t xml:space="preserve">Повна назва: комунальна установа  </w:t>
      </w:r>
      <w:r>
        <w:rPr>
          <w:sz w:val="28"/>
          <w:szCs w:val="28"/>
        </w:rPr>
        <w:t>“</w:t>
      </w:r>
      <w:proofErr w:type="spellStart"/>
      <w:r>
        <w:rPr>
          <w:sz w:val="28"/>
          <w:szCs w:val="28"/>
        </w:rPr>
        <w:t>Обласна</w:t>
      </w:r>
      <w:proofErr w:type="spellEnd"/>
      <w:r>
        <w:rPr>
          <w:sz w:val="28"/>
          <w:szCs w:val="28"/>
        </w:rPr>
        <w:t xml:space="preserve"> база </w:t>
      </w:r>
      <w:proofErr w:type="spellStart"/>
      <w:r>
        <w:rPr>
          <w:sz w:val="28"/>
          <w:szCs w:val="28"/>
        </w:rPr>
        <w:t>спеціал</w:t>
      </w:r>
      <w:r>
        <w:rPr>
          <w:sz w:val="28"/>
          <w:szCs w:val="28"/>
          <w:lang w:val="uk-UA"/>
        </w:rPr>
        <w:t>ьного</w:t>
      </w:r>
      <w:proofErr w:type="spellEnd"/>
      <w:r>
        <w:rPr>
          <w:sz w:val="28"/>
          <w:szCs w:val="28"/>
        </w:rPr>
        <w:t xml:space="preserve"> </w:t>
      </w:r>
      <w:proofErr w:type="spellStart"/>
      <w:r>
        <w:rPr>
          <w:sz w:val="28"/>
          <w:szCs w:val="28"/>
        </w:rPr>
        <w:t>медичного</w:t>
      </w:r>
      <w:proofErr w:type="spellEnd"/>
      <w:r>
        <w:rPr>
          <w:sz w:val="28"/>
          <w:szCs w:val="28"/>
        </w:rPr>
        <w:t xml:space="preserve"> </w:t>
      </w:r>
      <w:proofErr w:type="spellStart"/>
      <w:r>
        <w:rPr>
          <w:sz w:val="28"/>
          <w:szCs w:val="28"/>
        </w:rPr>
        <w:t>постачання</w:t>
      </w:r>
      <w:proofErr w:type="spellEnd"/>
      <w:r>
        <w:rPr>
          <w:sz w:val="28"/>
          <w:szCs w:val="28"/>
        </w:rPr>
        <w:t>”</w:t>
      </w:r>
      <w:r>
        <w:rPr>
          <w:sz w:val="28"/>
          <w:szCs w:val="28"/>
          <w:lang w:val="uk-UA"/>
        </w:rPr>
        <w:t xml:space="preserve"> Житомирської </w:t>
      </w:r>
      <w:r>
        <w:rPr>
          <w:rFonts w:eastAsia="MS Mincho"/>
          <w:sz w:val="28"/>
          <w:szCs w:val="28"/>
          <w:lang w:val="uk-UA"/>
        </w:rPr>
        <w:t>обласної ради.</w:t>
      </w:r>
    </w:p>
    <w:p w:rsidR="00813C62" w:rsidRDefault="00813C62" w:rsidP="00813C62">
      <w:pPr>
        <w:rPr>
          <w:rFonts w:eastAsia="MS Mincho"/>
          <w:sz w:val="28"/>
          <w:szCs w:val="28"/>
          <w:lang w:val="uk-UA"/>
        </w:rPr>
      </w:pPr>
      <w:r>
        <w:rPr>
          <w:rFonts w:eastAsia="MS Mincho"/>
          <w:sz w:val="28"/>
          <w:szCs w:val="28"/>
        </w:rPr>
        <w:t>Адреса</w:t>
      </w:r>
      <w:r>
        <w:rPr>
          <w:rFonts w:eastAsia="MS Mincho"/>
          <w:sz w:val="28"/>
          <w:szCs w:val="28"/>
          <w:lang w:val="uk-UA"/>
        </w:rPr>
        <w:t>: 10019,   м. Житомир, вул. Комерційна,  2.</w:t>
      </w:r>
    </w:p>
    <w:p w:rsidR="00813C62" w:rsidRDefault="00813C62" w:rsidP="00813C62">
      <w:pPr>
        <w:jc w:val="both"/>
        <w:rPr>
          <w:rFonts w:eastAsia="MS Mincho"/>
          <w:iCs/>
          <w:sz w:val="28"/>
          <w:szCs w:val="28"/>
          <w:lang w:val="uk-UA"/>
        </w:rPr>
      </w:pPr>
      <w:r>
        <w:rPr>
          <w:rFonts w:eastAsia="MS Mincho"/>
          <w:iCs/>
          <w:sz w:val="28"/>
          <w:szCs w:val="28"/>
          <w:lang w:val="uk-UA"/>
        </w:rPr>
        <w:t>Розрахунковий рахунок:  № 35410008002628 в ГУДКСУ у Житомирській області,  МФО 811039,  код 00180611.</w:t>
      </w:r>
    </w:p>
    <w:p w:rsidR="00813C62" w:rsidRDefault="00813C62" w:rsidP="00813C62">
      <w:pPr>
        <w:jc w:val="both"/>
        <w:rPr>
          <w:rFonts w:eastAsia="MS Mincho"/>
          <w:i/>
          <w:iCs/>
          <w:sz w:val="16"/>
          <w:szCs w:val="16"/>
        </w:rPr>
      </w:pPr>
    </w:p>
    <w:p w:rsidR="00813C62" w:rsidRDefault="00813C62" w:rsidP="00813C62">
      <w:pPr>
        <w:ind w:firstLine="708"/>
        <w:rPr>
          <w:rFonts w:eastAsia="MS Mincho"/>
          <w:sz w:val="28"/>
          <w:szCs w:val="28"/>
        </w:rPr>
      </w:pPr>
      <w:r>
        <w:rPr>
          <w:rFonts w:eastAsia="MS Mincho"/>
          <w:sz w:val="28"/>
          <w:szCs w:val="28"/>
          <w:lang w:val="uk-UA"/>
        </w:rPr>
        <w:t>29</w:t>
      </w:r>
      <w:r>
        <w:rPr>
          <w:rFonts w:eastAsia="MS Mincho"/>
          <w:sz w:val="28"/>
          <w:szCs w:val="28"/>
        </w:rPr>
        <w:t xml:space="preserve">. </w:t>
      </w:r>
      <w:proofErr w:type="spellStart"/>
      <w:r>
        <w:rPr>
          <w:rFonts w:eastAsia="MS Mincho"/>
          <w:sz w:val="28"/>
          <w:szCs w:val="28"/>
        </w:rPr>
        <w:t>Відомості</w:t>
      </w:r>
      <w:proofErr w:type="spellEnd"/>
      <w:r>
        <w:rPr>
          <w:rFonts w:eastAsia="MS Mincho"/>
          <w:sz w:val="28"/>
          <w:szCs w:val="28"/>
        </w:rPr>
        <w:t xml:space="preserve"> про Орган </w:t>
      </w:r>
      <w:proofErr w:type="spellStart"/>
      <w:r>
        <w:rPr>
          <w:rFonts w:eastAsia="MS Mincho"/>
          <w:sz w:val="28"/>
          <w:szCs w:val="28"/>
        </w:rPr>
        <w:t>управління</w:t>
      </w:r>
      <w:proofErr w:type="spellEnd"/>
      <w:r>
        <w:rPr>
          <w:rFonts w:eastAsia="MS Mincho"/>
          <w:sz w:val="28"/>
          <w:szCs w:val="28"/>
        </w:rPr>
        <w:t xml:space="preserve"> </w:t>
      </w:r>
      <w:r>
        <w:rPr>
          <w:rFonts w:eastAsia="MS Mincho"/>
          <w:sz w:val="28"/>
          <w:szCs w:val="28"/>
          <w:lang w:val="uk-UA"/>
        </w:rPr>
        <w:t>майном</w:t>
      </w:r>
      <w:r>
        <w:rPr>
          <w:rFonts w:eastAsia="MS Mincho"/>
          <w:sz w:val="28"/>
          <w:szCs w:val="28"/>
        </w:rPr>
        <w:t>:</w:t>
      </w:r>
    </w:p>
    <w:p w:rsidR="00813C62" w:rsidRDefault="00813C62" w:rsidP="00813C62">
      <w:pPr>
        <w:rPr>
          <w:rFonts w:eastAsia="MS Mincho"/>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 xml:space="preserve">:  </w:t>
      </w:r>
      <w:r>
        <w:rPr>
          <w:rFonts w:eastAsia="MS Mincho"/>
          <w:iCs/>
          <w:sz w:val="28"/>
          <w:szCs w:val="28"/>
          <w:lang w:val="uk-UA"/>
        </w:rPr>
        <w:t>Житомирська обласна рада.</w:t>
      </w:r>
    </w:p>
    <w:p w:rsidR="00813C62" w:rsidRDefault="00813C62" w:rsidP="00813C62">
      <w:pPr>
        <w:rPr>
          <w:rFonts w:eastAsia="MS Mincho"/>
          <w:iCs/>
          <w:sz w:val="28"/>
          <w:szCs w:val="28"/>
          <w:lang w:val="uk-UA"/>
        </w:rPr>
      </w:pPr>
      <w:r>
        <w:rPr>
          <w:rFonts w:eastAsia="MS Mincho"/>
          <w:sz w:val="28"/>
          <w:szCs w:val="28"/>
        </w:rPr>
        <w:t>Адреса</w:t>
      </w:r>
      <w:r>
        <w:rPr>
          <w:rFonts w:eastAsia="MS Mincho"/>
          <w:sz w:val="28"/>
          <w:szCs w:val="28"/>
          <w:lang w:val="uk-UA"/>
        </w:rPr>
        <w:t xml:space="preserve">: 10014,  </w:t>
      </w:r>
      <w:r>
        <w:rPr>
          <w:rFonts w:eastAsia="MS Mincho"/>
          <w:iCs/>
          <w:sz w:val="28"/>
          <w:szCs w:val="28"/>
          <w:lang w:val="uk-UA"/>
        </w:rPr>
        <w:t>м. Житомир, майдан ім. С.П. Корольова, 1.</w:t>
      </w:r>
    </w:p>
    <w:p w:rsidR="00813C62" w:rsidRDefault="00813C62" w:rsidP="00813C62">
      <w:pPr>
        <w:rPr>
          <w:rFonts w:eastAsia="MS Mincho"/>
          <w:sz w:val="16"/>
          <w:szCs w:val="16"/>
          <w:lang w:val="uk-UA"/>
        </w:rPr>
      </w:pPr>
    </w:p>
    <w:p w:rsidR="00813C62" w:rsidRDefault="00813C62" w:rsidP="00813C62">
      <w:pPr>
        <w:ind w:firstLine="708"/>
        <w:rPr>
          <w:rFonts w:eastAsia="MS Mincho"/>
          <w:sz w:val="28"/>
          <w:szCs w:val="28"/>
        </w:rPr>
      </w:pPr>
      <w:r>
        <w:rPr>
          <w:rFonts w:eastAsia="MS Mincho"/>
          <w:sz w:val="28"/>
          <w:szCs w:val="28"/>
          <w:lang w:val="uk-UA"/>
        </w:rPr>
        <w:t>30. Відомості про Керівника:</w:t>
      </w:r>
    </w:p>
    <w:p w:rsidR="00813C62" w:rsidRDefault="00813C62" w:rsidP="00813C62">
      <w:pPr>
        <w:rPr>
          <w:rFonts w:eastAsia="MS Mincho"/>
          <w:i/>
          <w:sz w:val="28"/>
          <w:szCs w:val="28"/>
          <w:lang w:val="uk-UA"/>
        </w:rPr>
      </w:pPr>
      <w:r>
        <w:rPr>
          <w:rFonts w:eastAsia="MS Mincho"/>
          <w:sz w:val="28"/>
          <w:szCs w:val="28"/>
          <w:lang w:val="uk-UA"/>
        </w:rPr>
        <w:t xml:space="preserve">П.І.Б.: </w:t>
      </w:r>
      <w:proofErr w:type="spellStart"/>
      <w:r>
        <w:rPr>
          <w:rFonts w:eastAsia="MS Mincho"/>
          <w:sz w:val="28"/>
          <w:szCs w:val="28"/>
          <w:lang w:val="uk-UA"/>
        </w:rPr>
        <w:t>Гришковець</w:t>
      </w:r>
      <w:proofErr w:type="spellEnd"/>
      <w:r>
        <w:rPr>
          <w:rFonts w:eastAsia="MS Mincho"/>
          <w:sz w:val="28"/>
          <w:szCs w:val="28"/>
          <w:lang w:val="uk-UA"/>
        </w:rPr>
        <w:t xml:space="preserve"> Володимир Володимирович.</w:t>
      </w:r>
    </w:p>
    <w:p w:rsidR="00813C62" w:rsidRDefault="00813C62" w:rsidP="00813C62">
      <w:pPr>
        <w:rPr>
          <w:rFonts w:eastAsia="MS Mincho"/>
          <w:sz w:val="28"/>
          <w:szCs w:val="28"/>
          <w:lang w:val="uk-UA"/>
        </w:rPr>
      </w:pPr>
      <w:proofErr w:type="spellStart"/>
      <w:r>
        <w:rPr>
          <w:rFonts w:eastAsia="MS Mincho"/>
          <w:sz w:val="28"/>
          <w:szCs w:val="28"/>
        </w:rPr>
        <w:t>Домашня</w:t>
      </w:r>
      <w:proofErr w:type="spellEnd"/>
      <w:r>
        <w:rPr>
          <w:rFonts w:eastAsia="MS Mincho"/>
          <w:sz w:val="28"/>
          <w:szCs w:val="28"/>
        </w:rPr>
        <w:t xml:space="preserve"> адреса</w:t>
      </w:r>
      <w:r>
        <w:rPr>
          <w:rFonts w:eastAsia="MS Mincho"/>
          <w:sz w:val="28"/>
          <w:szCs w:val="28"/>
          <w:lang w:val="uk-UA"/>
        </w:rPr>
        <w:t>:</w:t>
      </w:r>
      <w:r>
        <w:rPr>
          <w:rFonts w:eastAsia="MS Mincho"/>
          <w:sz w:val="28"/>
          <w:szCs w:val="28"/>
        </w:rPr>
        <w:t xml:space="preserve"> </w:t>
      </w:r>
      <w:r>
        <w:rPr>
          <w:rFonts w:eastAsia="MS Mincho"/>
          <w:sz w:val="28"/>
          <w:szCs w:val="28"/>
          <w:lang w:val="uk-UA"/>
        </w:rPr>
        <w:t>м. Житомир, вул. Генерала Потапова, 7, кв. 53.</w:t>
      </w:r>
    </w:p>
    <w:p w:rsidR="00813C62" w:rsidRDefault="00813C62" w:rsidP="00813C62">
      <w:pPr>
        <w:rPr>
          <w:rFonts w:eastAsia="MS Mincho"/>
          <w:i/>
          <w:sz w:val="28"/>
          <w:szCs w:val="28"/>
          <w:lang w:val="uk-UA"/>
        </w:rPr>
      </w:pPr>
      <w:r>
        <w:rPr>
          <w:rFonts w:eastAsia="MS Mincho"/>
          <w:sz w:val="28"/>
          <w:szCs w:val="28"/>
          <w:lang w:val="uk-UA"/>
        </w:rPr>
        <w:t>Мобільний телефон: 050-463-03-23.</w:t>
      </w:r>
    </w:p>
    <w:p w:rsidR="00813C62" w:rsidRDefault="00813C62" w:rsidP="00813C62">
      <w:pPr>
        <w:jc w:val="both"/>
        <w:rPr>
          <w:rFonts w:eastAsia="MS Mincho"/>
          <w:i/>
          <w:sz w:val="28"/>
          <w:szCs w:val="28"/>
          <w:lang w:val="uk-UA"/>
        </w:rPr>
      </w:pPr>
      <w:r>
        <w:rPr>
          <w:rFonts w:eastAsia="MS Mincho"/>
          <w:sz w:val="28"/>
          <w:szCs w:val="28"/>
          <w:lang w:val="uk-UA"/>
        </w:rPr>
        <w:t xml:space="preserve">Паспорт: серія ВМ № 234854, виданий </w:t>
      </w:r>
      <w:proofErr w:type="spellStart"/>
      <w:r>
        <w:rPr>
          <w:rFonts w:eastAsia="MS Mincho"/>
          <w:sz w:val="28"/>
          <w:szCs w:val="28"/>
          <w:lang w:val="uk-UA"/>
        </w:rPr>
        <w:t>Олевським</w:t>
      </w:r>
      <w:proofErr w:type="spellEnd"/>
      <w:r>
        <w:rPr>
          <w:rFonts w:eastAsia="MS Mincho"/>
          <w:sz w:val="28"/>
          <w:szCs w:val="28"/>
          <w:lang w:val="uk-UA"/>
        </w:rPr>
        <w:t xml:space="preserve"> РВ УМВС України                   в Житомирській області 30.11.96</w:t>
      </w:r>
      <w:r>
        <w:rPr>
          <w:rFonts w:eastAsia="MS Mincho"/>
          <w:i/>
          <w:sz w:val="28"/>
          <w:szCs w:val="28"/>
          <w:lang w:val="uk-UA"/>
        </w:rPr>
        <w:t>.</w:t>
      </w:r>
    </w:p>
    <w:p w:rsidR="00813C62" w:rsidRDefault="00813C62" w:rsidP="00813C62">
      <w:pPr>
        <w:jc w:val="both"/>
        <w:rPr>
          <w:rFonts w:eastAsia="MS Mincho"/>
          <w:sz w:val="16"/>
          <w:szCs w:val="16"/>
          <w:lang w:val="uk-UA"/>
        </w:rPr>
      </w:pPr>
    </w:p>
    <w:p w:rsidR="00813C62" w:rsidRDefault="00813C62" w:rsidP="00813C62">
      <w:pPr>
        <w:pStyle w:val="a8"/>
        <w:ind w:firstLine="70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31. Цей контракт укладено в трьох примірниках, які зберігаються в обласній раді, </w:t>
      </w:r>
      <w:r>
        <w:rPr>
          <w:rFonts w:ascii="Times New Roman" w:eastAsia="MS Mincho" w:hAnsi="Times New Roman" w:cs="Times New Roman"/>
          <w:sz w:val="28"/>
          <w:szCs w:val="28"/>
          <w:lang w:val="uk-UA"/>
        </w:rPr>
        <w:t>департаменті охорони здоров’я облдержадміністрації</w:t>
      </w:r>
      <w:r>
        <w:rPr>
          <w:rFonts w:ascii="Times New Roman" w:eastAsia="MS Mincho" w:hAnsi="Times New Roman" w:cs="Times New Roman"/>
          <w:sz w:val="28"/>
          <w:lang w:val="uk-UA"/>
        </w:rPr>
        <w:t>, Керівника і мають однакову юридичну силу.</w:t>
      </w:r>
    </w:p>
    <w:p w:rsidR="00813C62" w:rsidRDefault="00813C62" w:rsidP="00813C62">
      <w:pPr>
        <w:pStyle w:val="a8"/>
        <w:ind w:firstLine="708"/>
        <w:jc w:val="both"/>
        <w:rPr>
          <w:rFonts w:ascii="Times New Roman" w:eastAsia="MS Mincho" w:hAnsi="Times New Roman" w:cs="Times New Roman"/>
          <w:sz w:val="28"/>
          <w:lang w:val="uk-UA"/>
        </w:rPr>
      </w:pPr>
    </w:p>
    <w:p w:rsidR="00813C62" w:rsidRDefault="00813C62" w:rsidP="00813C62">
      <w:pPr>
        <w:pStyle w:val="a8"/>
        <w:ind w:firstLine="708"/>
        <w:jc w:val="both"/>
        <w:rPr>
          <w:rFonts w:ascii="Times New Roman" w:eastAsia="MS Mincho" w:hAnsi="Times New Roman" w:cs="Times New Roman"/>
          <w:sz w:val="28"/>
          <w:lang w:val="uk-UA"/>
        </w:rPr>
      </w:pPr>
    </w:p>
    <w:p w:rsidR="00813C62" w:rsidRDefault="00813C62" w:rsidP="00813C62">
      <w:pPr>
        <w:pStyle w:val="a8"/>
        <w:jc w:val="both"/>
        <w:rPr>
          <w:rFonts w:ascii="Times New Roman" w:eastAsia="MS Mincho" w:hAnsi="Times New Roman" w:cs="Times New Roman"/>
          <w:sz w:val="28"/>
          <w:lang w:val="uk-UA"/>
        </w:rPr>
      </w:pPr>
    </w:p>
    <w:p w:rsidR="00813C62" w:rsidRDefault="00813C62" w:rsidP="00813C62">
      <w:pPr>
        <w:pStyle w:val="a8"/>
        <w:jc w:val="both"/>
        <w:rPr>
          <w:rFonts w:ascii="Times New Roman" w:eastAsia="MS Mincho" w:hAnsi="Times New Roman" w:cs="Times New Roman"/>
          <w:sz w:val="24"/>
          <w:szCs w:val="24"/>
          <w:lang w:val="uk-UA"/>
        </w:rPr>
      </w:pPr>
    </w:p>
    <w:tbl>
      <w:tblPr>
        <w:tblW w:w="9828" w:type="dxa"/>
        <w:tblLook w:val="01E0" w:firstRow="1" w:lastRow="1" w:firstColumn="1" w:lastColumn="1" w:noHBand="0" w:noVBand="0"/>
      </w:tblPr>
      <w:tblGrid>
        <w:gridCol w:w="4968"/>
        <w:gridCol w:w="4860"/>
      </w:tblGrid>
      <w:tr w:rsidR="00813C62" w:rsidTr="00C8177F">
        <w:tc>
          <w:tcPr>
            <w:tcW w:w="4968" w:type="dxa"/>
          </w:tcPr>
          <w:p w:rsidR="00813C62" w:rsidRDefault="00813C62" w:rsidP="00C8177F">
            <w:pPr>
              <w:rPr>
                <w:sz w:val="28"/>
                <w:szCs w:val="28"/>
                <w:lang w:val="uk-UA"/>
              </w:rPr>
            </w:pPr>
            <w:r>
              <w:rPr>
                <w:sz w:val="28"/>
                <w:szCs w:val="28"/>
                <w:lang w:val="uk-UA"/>
              </w:rPr>
              <w:t>Голова Житомирської</w:t>
            </w:r>
          </w:p>
          <w:p w:rsidR="00813C62" w:rsidRDefault="00813C62" w:rsidP="00C8177F">
            <w:pPr>
              <w:rPr>
                <w:sz w:val="28"/>
                <w:szCs w:val="28"/>
                <w:lang w:val="uk-UA"/>
              </w:rPr>
            </w:pPr>
            <w:r>
              <w:rPr>
                <w:sz w:val="28"/>
                <w:szCs w:val="28"/>
                <w:lang w:val="uk-UA"/>
              </w:rPr>
              <w:t xml:space="preserve">обласної ради </w:t>
            </w:r>
          </w:p>
          <w:p w:rsidR="00813C62" w:rsidRDefault="00813C62" w:rsidP="00C8177F">
            <w:pPr>
              <w:rPr>
                <w:sz w:val="28"/>
                <w:szCs w:val="28"/>
                <w:lang w:val="uk-UA"/>
              </w:rPr>
            </w:pPr>
          </w:p>
          <w:p w:rsidR="00813C62" w:rsidRDefault="00813C62" w:rsidP="00C8177F">
            <w:pPr>
              <w:rPr>
                <w:sz w:val="28"/>
                <w:szCs w:val="28"/>
                <w:lang w:val="uk-UA"/>
              </w:rPr>
            </w:pPr>
          </w:p>
          <w:p w:rsidR="00813C62" w:rsidRDefault="00813C62" w:rsidP="00C8177F">
            <w:pPr>
              <w:rPr>
                <w:sz w:val="28"/>
                <w:szCs w:val="28"/>
                <w:lang w:val="uk-UA"/>
              </w:rPr>
            </w:pPr>
          </w:p>
          <w:p w:rsidR="00813C62" w:rsidRDefault="00813C62" w:rsidP="00C8177F">
            <w:pPr>
              <w:rPr>
                <w:sz w:val="28"/>
                <w:szCs w:val="28"/>
                <w:lang w:val="uk-UA"/>
              </w:rPr>
            </w:pPr>
            <w:r>
              <w:rPr>
                <w:sz w:val="28"/>
                <w:szCs w:val="28"/>
                <w:lang w:val="uk-UA"/>
              </w:rPr>
              <w:t>____________  В.Й. Француз</w:t>
            </w:r>
          </w:p>
        </w:tc>
        <w:tc>
          <w:tcPr>
            <w:tcW w:w="4860" w:type="dxa"/>
          </w:tcPr>
          <w:p w:rsidR="00813C62" w:rsidRDefault="00813C62" w:rsidP="00C8177F">
            <w:pPr>
              <w:rPr>
                <w:sz w:val="28"/>
                <w:szCs w:val="28"/>
                <w:lang w:val="uk-UA"/>
              </w:rPr>
            </w:pPr>
            <w:r>
              <w:rPr>
                <w:sz w:val="28"/>
                <w:szCs w:val="28"/>
                <w:lang w:val="uk-UA"/>
              </w:rPr>
              <w:t xml:space="preserve">           Директор комунальної установи</w:t>
            </w:r>
          </w:p>
          <w:p w:rsidR="00813C62" w:rsidRDefault="00813C62" w:rsidP="00C8177F">
            <w:pPr>
              <w:rPr>
                <w:sz w:val="28"/>
                <w:szCs w:val="28"/>
                <w:lang w:val="uk-UA"/>
              </w:rPr>
            </w:pPr>
            <w:r>
              <w:rPr>
                <w:sz w:val="28"/>
                <w:szCs w:val="28"/>
                <w:lang w:val="uk-UA"/>
              </w:rPr>
              <w:t xml:space="preserve">           </w:t>
            </w:r>
            <w:r>
              <w:rPr>
                <w:sz w:val="28"/>
                <w:szCs w:val="28"/>
              </w:rPr>
              <w:t>“</w:t>
            </w:r>
            <w:proofErr w:type="spellStart"/>
            <w:r>
              <w:rPr>
                <w:sz w:val="28"/>
                <w:szCs w:val="28"/>
              </w:rPr>
              <w:t>Обласна</w:t>
            </w:r>
            <w:proofErr w:type="spellEnd"/>
            <w:r>
              <w:rPr>
                <w:sz w:val="28"/>
                <w:szCs w:val="28"/>
              </w:rPr>
              <w:t xml:space="preserve"> база </w:t>
            </w:r>
            <w:proofErr w:type="spellStart"/>
            <w:proofErr w:type="gramStart"/>
            <w:r>
              <w:rPr>
                <w:sz w:val="28"/>
                <w:szCs w:val="28"/>
              </w:rPr>
              <w:t>спец</w:t>
            </w:r>
            <w:proofErr w:type="gramEnd"/>
            <w:r>
              <w:rPr>
                <w:sz w:val="28"/>
                <w:szCs w:val="28"/>
              </w:rPr>
              <w:t>іал</w:t>
            </w:r>
            <w:r>
              <w:rPr>
                <w:sz w:val="28"/>
                <w:szCs w:val="28"/>
                <w:lang w:val="uk-UA"/>
              </w:rPr>
              <w:t>ьного</w:t>
            </w:r>
            <w:proofErr w:type="spellEnd"/>
          </w:p>
          <w:p w:rsidR="00813C62" w:rsidRDefault="00813C62" w:rsidP="00C8177F">
            <w:pPr>
              <w:rPr>
                <w:sz w:val="28"/>
                <w:szCs w:val="28"/>
                <w:lang w:val="uk-UA"/>
              </w:rPr>
            </w:pPr>
            <w:r>
              <w:rPr>
                <w:sz w:val="28"/>
                <w:szCs w:val="28"/>
                <w:lang w:val="uk-UA"/>
              </w:rPr>
              <w:t xml:space="preserve">           </w:t>
            </w:r>
            <w:proofErr w:type="spellStart"/>
            <w:r>
              <w:rPr>
                <w:sz w:val="28"/>
                <w:szCs w:val="28"/>
              </w:rPr>
              <w:t>медичного</w:t>
            </w:r>
            <w:proofErr w:type="spellEnd"/>
            <w:r>
              <w:rPr>
                <w:sz w:val="28"/>
                <w:szCs w:val="28"/>
              </w:rPr>
              <w:t xml:space="preserve"> </w:t>
            </w:r>
            <w:proofErr w:type="spellStart"/>
            <w:r>
              <w:rPr>
                <w:sz w:val="28"/>
                <w:szCs w:val="28"/>
              </w:rPr>
              <w:t>постачання</w:t>
            </w:r>
            <w:proofErr w:type="spellEnd"/>
            <w:r>
              <w:rPr>
                <w:sz w:val="28"/>
                <w:szCs w:val="28"/>
              </w:rPr>
              <w:t>”</w:t>
            </w:r>
            <w:r>
              <w:rPr>
                <w:sz w:val="28"/>
                <w:szCs w:val="28"/>
                <w:lang w:val="uk-UA"/>
              </w:rPr>
              <w:t xml:space="preserve">   </w:t>
            </w:r>
          </w:p>
          <w:p w:rsidR="00813C62" w:rsidRDefault="00813C62" w:rsidP="00C8177F">
            <w:pPr>
              <w:rPr>
                <w:sz w:val="28"/>
                <w:szCs w:val="28"/>
                <w:lang w:val="uk-UA"/>
              </w:rPr>
            </w:pPr>
            <w:r>
              <w:rPr>
                <w:sz w:val="28"/>
                <w:szCs w:val="28"/>
                <w:lang w:val="uk-UA"/>
              </w:rPr>
              <w:t xml:space="preserve">           Житомирської обласної ради</w:t>
            </w:r>
          </w:p>
          <w:p w:rsidR="00813C62" w:rsidRDefault="00813C62" w:rsidP="00C8177F">
            <w:pPr>
              <w:rPr>
                <w:sz w:val="28"/>
                <w:szCs w:val="28"/>
                <w:lang w:val="uk-UA"/>
              </w:rPr>
            </w:pPr>
          </w:p>
          <w:p w:rsidR="00813C62" w:rsidRDefault="00813C62" w:rsidP="00C8177F">
            <w:pPr>
              <w:rPr>
                <w:sz w:val="28"/>
                <w:szCs w:val="28"/>
                <w:lang w:val="uk-UA"/>
              </w:rPr>
            </w:pPr>
            <w:r>
              <w:rPr>
                <w:sz w:val="28"/>
                <w:szCs w:val="28"/>
                <w:lang w:val="uk-UA"/>
              </w:rPr>
              <w:t xml:space="preserve">           ___________  В.В. </w:t>
            </w:r>
            <w:proofErr w:type="spellStart"/>
            <w:r>
              <w:rPr>
                <w:sz w:val="28"/>
                <w:szCs w:val="28"/>
                <w:lang w:val="uk-UA"/>
              </w:rPr>
              <w:t>Гришковець</w:t>
            </w:r>
            <w:proofErr w:type="spellEnd"/>
            <w:r>
              <w:rPr>
                <w:sz w:val="28"/>
                <w:szCs w:val="28"/>
                <w:lang w:val="uk-UA"/>
              </w:rPr>
              <w:t xml:space="preserve"> </w:t>
            </w:r>
          </w:p>
          <w:p w:rsidR="00813C62" w:rsidRDefault="00813C62" w:rsidP="00C8177F">
            <w:pPr>
              <w:ind w:left="252" w:hanging="252"/>
              <w:rPr>
                <w:sz w:val="28"/>
                <w:szCs w:val="28"/>
                <w:lang w:val="uk-UA"/>
              </w:rPr>
            </w:pPr>
          </w:p>
        </w:tc>
      </w:tr>
    </w:tbl>
    <w:p w:rsidR="00813C62" w:rsidRDefault="00813C62" w:rsidP="00813C62">
      <w:pPr>
        <w:rPr>
          <w:sz w:val="28"/>
          <w:lang w:val="uk-UA"/>
        </w:rPr>
      </w:pPr>
    </w:p>
    <w:p w:rsidR="00813C62" w:rsidRDefault="00813C62" w:rsidP="00813C62">
      <w:pPr>
        <w:rPr>
          <w:sz w:val="28"/>
          <w:lang w:val="uk-UA"/>
        </w:rPr>
      </w:pPr>
    </w:p>
    <w:p w:rsidR="00813C62" w:rsidRDefault="00813C62" w:rsidP="00813C62">
      <w:pPr>
        <w:jc w:val="both"/>
        <w:rPr>
          <w:sz w:val="28"/>
          <w:lang w:val="uk-UA"/>
        </w:rPr>
      </w:pPr>
    </w:p>
    <w:p w:rsidR="00813C62" w:rsidRPr="00886746" w:rsidRDefault="00813C62" w:rsidP="00813C62">
      <w:pPr>
        <w:rPr>
          <w:lang w:val="uk-UA"/>
        </w:rPr>
      </w:pPr>
    </w:p>
    <w:p w:rsidR="00813C62" w:rsidRDefault="00813C62" w:rsidP="00813C62">
      <w:pPr>
        <w:jc w:val="center"/>
        <w:rPr>
          <w:b/>
          <w:bCs/>
          <w:sz w:val="28"/>
          <w:lang w:val="uk-UA"/>
        </w:rPr>
      </w:pPr>
    </w:p>
    <w:p w:rsidR="00813C62" w:rsidRDefault="00813C62" w:rsidP="00813C62">
      <w:pPr>
        <w:pStyle w:val="a8"/>
        <w:ind w:left="6480"/>
        <w:rPr>
          <w:rFonts w:ascii="Times New Roman" w:eastAsia="MS Mincho" w:hAnsi="Times New Roman" w:cs="Times New Roman"/>
          <w:sz w:val="28"/>
          <w:lang w:val="uk-UA"/>
        </w:rPr>
      </w:pPr>
    </w:p>
    <w:p w:rsidR="00D44ACE" w:rsidRDefault="00D44ACE" w:rsidP="00813C62">
      <w:pPr>
        <w:pStyle w:val="aa"/>
        <w:shd w:val="clear" w:color="auto" w:fill="FFFFFF"/>
        <w:spacing w:before="0" w:after="0"/>
        <w:rPr>
          <w:b/>
          <w:bCs/>
          <w:sz w:val="28"/>
        </w:rPr>
      </w:pPr>
    </w:p>
    <w:p w:rsidR="00EF0BF9" w:rsidRDefault="00EF0BF9">
      <w:pPr>
        <w:jc w:val="center"/>
        <w:rPr>
          <w:b/>
          <w:bCs/>
          <w:sz w:val="28"/>
          <w:lang w:val="uk-UA"/>
        </w:rPr>
      </w:pPr>
    </w:p>
    <w:sectPr w:rsidR="00EF0BF9" w:rsidSect="00C64194">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1915"/>
    <w:multiLevelType w:val="multilevel"/>
    <w:tmpl w:val="0070094A"/>
    <w:lvl w:ilvl="0">
      <w:start w:val="1989"/>
      <w:numFmt w:val="decimal"/>
      <w:lvlText w:val="%1"/>
      <w:lvlJc w:val="left"/>
      <w:pPr>
        <w:tabs>
          <w:tab w:val="num" w:pos="1800"/>
        </w:tabs>
        <w:ind w:left="1800" w:hanging="1800"/>
      </w:pPr>
    </w:lvl>
    <w:lvl w:ilvl="1">
      <w:start w:val="1997"/>
      <w:numFmt w:val="decimal"/>
      <w:lvlText w:val="%1-%2"/>
      <w:lvlJc w:val="left"/>
      <w:pPr>
        <w:tabs>
          <w:tab w:val="num" w:pos="1800"/>
        </w:tabs>
        <w:ind w:left="1800" w:hanging="1800"/>
      </w:pPr>
    </w:lvl>
    <w:lvl w:ilvl="2">
      <w:start w:val="1"/>
      <w:numFmt w:val="decimal"/>
      <w:lvlText w:val="%1-%2.%3"/>
      <w:lvlJc w:val="left"/>
      <w:pPr>
        <w:tabs>
          <w:tab w:val="num" w:pos="1800"/>
        </w:tabs>
        <w:ind w:left="1800" w:hanging="1800"/>
      </w:pPr>
    </w:lvl>
    <w:lvl w:ilvl="3">
      <w:start w:val="1"/>
      <w:numFmt w:val="decimal"/>
      <w:lvlText w:val="%1-%2.%3.%4"/>
      <w:lvlJc w:val="left"/>
      <w:pPr>
        <w:tabs>
          <w:tab w:val="num" w:pos="1800"/>
        </w:tabs>
        <w:ind w:left="1800" w:hanging="180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2B161A55"/>
    <w:multiLevelType w:val="hybridMultilevel"/>
    <w:tmpl w:val="FBAA33C8"/>
    <w:lvl w:ilvl="0" w:tplc="CB866068">
      <w:start w:val="4"/>
      <w:numFmt w:val="decimal"/>
      <w:lvlText w:val="%1."/>
      <w:lvlJc w:val="left"/>
      <w:pPr>
        <w:ind w:left="1069" w:hanging="360"/>
      </w:pPr>
      <w:rPr>
        <w:sz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BFF58F8"/>
    <w:multiLevelType w:val="multilevel"/>
    <w:tmpl w:val="F4144280"/>
    <w:lvl w:ilvl="0">
      <w:start w:val="1997"/>
      <w:numFmt w:val="decimal"/>
      <w:lvlText w:val="%1"/>
      <w:lvlJc w:val="left"/>
      <w:pPr>
        <w:tabs>
          <w:tab w:val="num" w:pos="1725"/>
        </w:tabs>
        <w:ind w:left="1725" w:hanging="1725"/>
      </w:pPr>
    </w:lvl>
    <w:lvl w:ilvl="1">
      <w:start w:val="2005"/>
      <w:numFmt w:val="decimal"/>
      <w:lvlText w:val="%1-%2"/>
      <w:lvlJc w:val="left"/>
      <w:pPr>
        <w:tabs>
          <w:tab w:val="num" w:pos="1725"/>
        </w:tabs>
        <w:ind w:left="1725" w:hanging="1725"/>
      </w:pPr>
    </w:lvl>
    <w:lvl w:ilvl="2">
      <w:start w:val="1"/>
      <w:numFmt w:val="decimal"/>
      <w:lvlText w:val="%1-%2.%3"/>
      <w:lvlJc w:val="left"/>
      <w:pPr>
        <w:tabs>
          <w:tab w:val="num" w:pos="1725"/>
        </w:tabs>
        <w:ind w:left="1725" w:hanging="1725"/>
      </w:pPr>
    </w:lvl>
    <w:lvl w:ilvl="3">
      <w:start w:val="1"/>
      <w:numFmt w:val="decimal"/>
      <w:lvlText w:val="%1-%2.%3.%4"/>
      <w:lvlJc w:val="left"/>
      <w:pPr>
        <w:tabs>
          <w:tab w:val="num" w:pos="1725"/>
        </w:tabs>
        <w:ind w:left="1725" w:hanging="1725"/>
      </w:pPr>
    </w:lvl>
    <w:lvl w:ilvl="4">
      <w:start w:val="1"/>
      <w:numFmt w:val="decimal"/>
      <w:lvlText w:val="%1-%2.%3.%4.%5"/>
      <w:lvlJc w:val="left"/>
      <w:pPr>
        <w:tabs>
          <w:tab w:val="num" w:pos="1725"/>
        </w:tabs>
        <w:ind w:left="1725" w:hanging="1725"/>
      </w:pPr>
    </w:lvl>
    <w:lvl w:ilvl="5">
      <w:start w:val="1"/>
      <w:numFmt w:val="decimal"/>
      <w:lvlText w:val="%1-%2.%3.%4.%5.%6"/>
      <w:lvlJc w:val="left"/>
      <w:pPr>
        <w:tabs>
          <w:tab w:val="num" w:pos="1725"/>
        </w:tabs>
        <w:ind w:left="1725" w:hanging="1725"/>
      </w:pPr>
    </w:lvl>
    <w:lvl w:ilvl="6">
      <w:start w:val="1"/>
      <w:numFmt w:val="decimal"/>
      <w:lvlText w:val="%1-%2.%3.%4.%5.%6.%7"/>
      <w:lvlJc w:val="left"/>
      <w:pPr>
        <w:tabs>
          <w:tab w:val="num" w:pos="1725"/>
        </w:tabs>
        <w:ind w:left="1725" w:hanging="1725"/>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989"/>
    </w:lvlOverride>
    <w:lvlOverride w:ilvl="1">
      <w:startOverride w:val="19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997"/>
    </w:lvlOverride>
    <w:lvlOverride w:ilvl="1">
      <w:startOverride w:val="200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47"/>
    <w:rsid w:val="0006214D"/>
    <w:rsid w:val="00064AE3"/>
    <w:rsid w:val="00083A62"/>
    <w:rsid w:val="000C5104"/>
    <w:rsid w:val="000D5CE7"/>
    <w:rsid w:val="000E15C7"/>
    <w:rsid w:val="000F1CD6"/>
    <w:rsid w:val="001D60EF"/>
    <w:rsid w:val="001E25C6"/>
    <w:rsid w:val="001E3C49"/>
    <w:rsid w:val="001F0489"/>
    <w:rsid w:val="0020001F"/>
    <w:rsid w:val="00200F94"/>
    <w:rsid w:val="002108EA"/>
    <w:rsid w:val="00225A50"/>
    <w:rsid w:val="00234BD0"/>
    <w:rsid w:val="00237840"/>
    <w:rsid w:val="00237B6A"/>
    <w:rsid w:val="00245BF4"/>
    <w:rsid w:val="00263B56"/>
    <w:rsid w:val="002B129A"/>
    <w:rsid w:val="002E3676"/>
    <w:rsid w:val="002E664B"/>
    <w:rsid w:val="002F6B02"/>
    <w:rsid w:val="0030021F"/>
    <w:rsid w:val="003017B9"/>
    <w:rsid w:val="003249E4"/>
    <w:rsid w:val="00330EE3"/>
    <w:rsid w:val="003458D5"/>
    <w:rsid w:val="00380CBF"/>
    <w:rsid w:val="00383123"/>
    <w:rsid w:val="003C4BAD"/>
    <w:rsid w:val="003D1E18"/>
    <w:rsid w:val="003F0B88"/>
    <w:rsid w:val="003F23C4"/>
    <w:rsid w:val="00463410"/>
    <w:rsid w:val="00466643"/>
    <w:rsid w:val="00472B68"/>
    <w:rsid w:val="004B2DB2"/>
    <w:rsid w:val="0052560D"/>
    <w:rsid w:val="00551144"/>
    <w:rsid w:val="0056749C"/>
    <w:rsid w:val="00573888"/>
    <w:rsid w:val="005F4826"/>
    <w:rsid w:val="00601FC8"/>
    <w:rsid w:val="00620A38"/>
    <w:rsid w:val="00635C6F"/>
    <w:rsid w:val="00656AB0"/>
    <w:rsid w:val="00674A38"/>
    <w:rsid w:val="006A363A"/>
    <w:rsid w:val="006C71CD"/>
    <w:rsid w:val="006F5C5E"/>
    <w:rsid w:val="007002E4"/>
    <w:rsid w:val="00741915"/>
    <w:rsid w:val="007709E2"/>
    <w:rsid w:val="007B155B"/>
    <w:rsid w:val="007C047B"/>
    <w:rsid w:val="007E2399"/>
    <w:rsid w:val="007E44F2"/>
    <w:rsid w:val="008119A3"/>
    <w:rsid w:val="00813C62"/>
    <w:rsid w:val="008263E1"/>
    <w:rsid w:val="00830AA0"/>
    <w:rsid w:val="00852A7D"/>
    <w:rsid w:val="00853DFF"/>
    <w:rsid w:val="008726B0"/>
    <w:rsid w:val="00886746"/>
    <w:rsid w:val="008C02B8"/>
    <w:rsid w:val="008E0EB1"/>
    <w:rsid w:val="008E7553"/>
    <w:rsid w:val="00951046"/>
    <w:rsid w:val="00955AF0"/>
    <w:rsid w:val="009826B5"/>
    <w:rsid w:val="009B1F2F"/>
    <w:rsid w:val="009C1702"/>
    <w:rsid w:val="009C770C"/>
    <w:rsid w:val="009E07FA"/>
    <w:rsid w:val="009E3747"/>
    <w:rsid w:val="009F303B"/>
    <w:rsid w:val="009F3592"/>
    <w:rsid w:val="00A160E9"/>
    <w:rsid w:val="00A95D51"/>
    <w:rsid w:val="00AA1777"/>
    <w:rsid w:val="00AC52AD"/>
    <w:rsid w:val="00AF3F3C"/>
    <w:rsid w:val="00AF7709"/>
    <w:rsid w:val="00B234CA"/>
    <w:rsid w:val="00B40B97"/>
    <w:rsid w:val="00B566FB"/>
    <w:rsid w:val="00B60FE7"/>
    <w:rsid w:val="00B73123"/>
    <w:rsid w:val="00B75590"/>
    <w:rsid w:val="00B7563C"/>
    <w:rsid w:val="00B8251C"/>
    <w:rsid w:val="00BB04ED"/>
    <w:rsid w:val="00BE23DF"/>
    <w:rsid w:val="00BE3A09"/>
    <w:rsid w:val="00C30190"/>
    <w:rsid w:val="00C505A3"/>
    <w:rsid w:val="00C540FB"/>
    <w:rsid w:val="00C572AF"/>
    <w:rsid w:val="00C61921"/>
    <w:rsid w:val="00C64194"/>
    <w:rsid w:val="00C64828"/>
    <w:rsid w:val="00C93671"/>
    <w:rsid w:val="00CA4AC2"/>
    <w:rsid w:val="00CF47F1"/>
    <w:rsid w:val="00D03CDD"/>
    <w:rsid w:val="00D14E2D"/>
    <w:rsid w:val="00D40FB5"/>
    <w:rsid w:val="00D44ACE"/>
    <w:rsid w:val="00DB4C43"/>
    <w:rsid w:val="00DE40C0"/>
    <w:rsid w:val="00E112C4"/>
    <w:rsid w:val="00E14E2C"/>
    <w:rsid w:val="00E65564"/>
    <w:rsid w:val="00E72B7F"/>
    <w:rsid w:val="00E957EC"/>
    <w:rsid w:val="00E97E05"/>
    <w:rsid w:val="00ED09E2"/>
    <w:rsid w:val="00EF0BF9"/>
    <w:rsid w:val="00F07503"/>
    <w:rsid w:val="00F26F54"/>
    <w:rsid w:val="00F533A1"/>
    <w:rsid w:val="00F62F59"/>
    <w:rsid w:val="00F6577E"/>
    <w:rsid w:val="00F67A5D"/>
    <w:rsid w:val="00F77C4F"/>
    <w:rsid w:val="00FA58D8"/>
    <w:rsid w:val="00FE2078"/>
    <w:rsid w:val="00FE36D4"/>
    <w:rsid w:val="00FE64F3"/>
    <w:rsid w:val="00FF419A"/>
    <w:rsid w:val="00FF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C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80CBF"/>
    <w:pPr>
      <w:jc w:val="center"/>
    </w:pPr>
    <w:rPr>
      <w:b/>
      <w:bCs/>
      <w:sz w:val="36"/>
      <w:lang w:val="uk-UA"/>
    </w:rPr>
  </w:style>
  <w:style w:type="paragraph" w:styleId="a5">
    <w:name w:val="Subtitle"/>
    <w:basedOn w:val="a"/>
    <w:link w:val="a6"/>
    <w:qFormat/>
    <w:rsid w:val="00380CBF"/>
    <w:pPr>
      <w:jc w:val="center"/>
    </w:pPr>
    <w:rPr>
      <w:b/>
      <w:sz w:val="32"/>
      <w:szCs w:val="20"/>
      <w:lang w:val="uk-UA"/>
    </w:rPr>
  </w:style>
  <w:style w:type="paragraph" w:customStyle="1" w:styleId="Iauiue">
    <w:name w:val="Iau?iue"/>
    <w:rsid w:val="00380CBF"/>
    <w:rPr>
      <w:lang w:val="en-US"/>
    </w:rPr>
  </w:style>
  <w:style w:type="paragraph" w:styleId="a7">
    <w:name w:val="Balloon Text"/>
    <w:basedOn w:val="a"/>
    <w:semiHidden/>
    <w:rsid w:val="009C1702"/>
    <w:rPr>
      <w:rFonts w:ascii="Tahoma" w:hAnsi="Tahoma" w:cs="Tahoma"/>
      <w:sz w:val="16"/>
      <w:szCs w:val="16"/>
    </w:rPr>
  </w:style>
  <w:style w:type="paragraph" w:styleId="a8">
    <w:name w:val="Plain Text"/>
    <w:basedOn w:val="a"/>
    <w:link w:val="a9"/>
    <w:rsid w:val="00635C6F"/>
    <w:rPr>
      <w:rFonts w:ascii="Courier New" w:hAnsi="Courier New" w:cs="Courier New"/>
      <w:sz w:val="20"/>
      <w:szCs w:val="20"/>
    </w:rPr>
  </w:style>
  <w:style w:type="character" w:customStyle="1" w:styleId="a4">
    <w:name w:val="Название Знак"/>
    <w:basedOn w:val="a0"/>
    <w:link w:val="a3"/>
    <w:rsid w:val="00AC52AD"/>
    <w:rPr>
      <w:b/>
      <w:bCs/>
      <w:sz w:val="36"/>
      <w:szCs w:val="24"/>
      <w:lang w:val="uk-UA"/>
    </w:rPr>
  </w:style>
  <w:style w:type="character" w:customStyle="1" w:styleId="a6">
    <w:name w:val="Подзаголовок Знак"/>
    <w:basedOn w:val="a0"/>
    <w:link w:val="a5"/>
    <w:rsid w:val="00AC52AD"/>
    <w:rPr>
      <w:b/>
      <w:sz w:val="32"/>
      <w:lang w:val="uk-UA"/>
    </w:rPr>
  </w:style>
  <w:style w:type="character" w:customStyle="1" w:styleId="a9">
    <w:name w:val="Текст Знак"/>
    <w:basedOn w:val="a0"/>
    <w:link w:val="a8"/>
    <w:rsid w:val="00886746"/>
    <w:rPr>
      <w:rFonts w:ascii="Courier New" w:hAnsi="Courier New" w:cs="Courier New"/>
    </w:rPr>
  </w:style>
  <w:style w:type="paragraph" w:styleId="aa">
    <w:name w:val="Normal (Web)"/>
    <w:basedOn w:val="a"/>
    <w:uiPriority w:val="99"/>
    <w:unhideWhenUsed/>
    <w:rsid w:val="008119A3"/>
    <w:pPr>
      <w:spacing w:before="150" w:after="225"/>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C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80CBF"/>
    <w:pPr>
      <w:jc w:val="center"/>
    </w:pPr>
    <w:rPr>
      <w:b/>
      <w:bCs/>
      <w:sz w:val="36"/>
      <w:lang w:val="uk-UA"/>
    </w:rPr>
  </w:style>
  <w:style w:type="paragraph" w:styleId="a5">
    <w:name w:val="Subtitle"/>
    <w:basedOn w:val="a"/>
    <w:link w:val="a6"/>
    <w:qFormat/>
    <w:rsid w:val="00380CBF"/>
    <w:pPr>
      <w:jc w:val="center"/>
    </w:pPr>
    <w:rPr>
      <w:b/>
      <w:sz w:val="32"/>
      <w:szCs w:val="20"/>
      <w:lang w:val="uk-UA"/>
    </w:rPr>
  </w:style>
  <w:style w:type="paragraph" w:customStyle="1" w:styleId="Iauiue">
    <w:name w:val="Iau?iue"/>
    <w:rsid w:val="00380CBF"/>
    <w:rPr>
      <w:lang w:val="en-US"/>
    </w:rPr>
  </w:style>
  <w:style w:type="paragraph" w:styleId="a7">
    <w:name w:val="Balloon Text"/>
    <w:basedOn w:val="a"/>
    <w:semiHidden/>
    <w:rsid w:val="009C1702"/>
    <w:rPr>
      <w:rFonts w:ascii="Tahoma" w:hAnsi="Tahoma" w:cs="Tahoma"/>
      <w:sz w:val="16"/>
      <w:szCs w:val="16"/>
    </w:rPr>
  </w:style>
  <w:style w:type="paragraph" w:styleId="a8">
    <w:name w:val="Plain Text"/>
    <w:basedOn w:val="a"/>
    <w:link w:val="a9"/>
    <w:rsid w:val="00635C6F"/>
    <w:rPr>
      <w:rFonts w:ascii="Courier New" w:hAnsi="Courier New" w:cs="Courier New"/>
      <w:sz w:val="20"/>
      <w:szCs w:val="20"/>
    </w:rPr>
  </w:style>
  <w:style w:type="character" w:customStyle="1" w:styleId="a4">
    <w:name w:val="Название Знак"/>
    <w:basedOn w:val="a0"/>
    <w:link w:val="a3"/>
    <w:rsid w:val="00AC52AD"/>
    <w:rPr>
      <w:b/>
      <w:bCs/>
      <w:sz w:val="36"/>
      <w:szCs w:val="24"/>
      <w:lang w:val="uk-UA"/>
    </w:rPr>
  </w:style>
  <w:style w:type="character" w:customStyle="1" w:styleId="a6">
    <w:name w:val="Подзаголовок Знак"/>
    <w:basedOn w:val="a0"/>
    <w:link w:val="a5"/>
    <w:rsid w:val="00AC52AD"/>
    <w:rPr>
      <w:b/>
      <w:sz w:val="32"/>
      <w:lang w:val="uk-UA"/>
    </w:rPr>
  </w:style>
  <w:style w:type="character" w:customStyle="1" w:styleId="a9">
    <w:name w:val="Текст Знак"/>
    <w:basedOn w:val="a0"/>
    <w:link w:val="a8"/>
    <w:rsid w:val="00886746"/>
    <w:rPr>
      <w:rFonts w:ascii="Courier New" w:hAnsi="Courier New" w:cs="Courier New"/>
    </w:rPr>
  </w:style>
  <w:style w:type="paragraph" w:styleId="aa">
    <w:name w:val="Normal (Web)"/>
    <w:basedOn w:val="a"/>
    <w:uiPriority w:val="99"/>
    <w:unhideWhenUsed/>
    <w:rsid w:val="008119A3"/>
    <w:pPr>
      <w:spacing w:before="150" w:after="225"/>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8017">
      <w:bodyDiv w:val="1"/>
      <w:marLeft w:val="0"/>
      <w:marRight w:val="0"/>
      <w:marTop w:val="0"/>
      <w:marBottom w:val="0"/>
      <w:divBdr>
        <w:top w:val="none" w:sz="0" w:space="0" w:color="auto"/>
        <w:left w:val="none" w:sz="0" w:space="0" w:color="auto"/>
        <w:bottom w:val="none" w:sz="0" w:space="0" w:color="auto"/>
        <w:right w:val="none" w:sz="0" w:space="0" w:color="auto"/>
      </w:divBdr>
    </w:div>
    <w:div w:id="576670657">
      <w:bodyDiv w:val="1"/>
      <w:marLeft w:val="0"/>
      <w:marRight w:val="0"/>
      <w:marTop w:val="0"/>
      <w:marBottom w:val="0"/>
      <w:divBdr>
        <w:top w:val="none" w:sz="0" w:space="0" w:color="auto"/>
        <w:left w:val="none" w:sz="0" w:space="0" w:color="auto"/>
        <w:bottom w:val="none" w:sz="0" w:space="0" w:color="auto"/>
        <w:right w:val="none" w:sz="0" w:space="0" w:color="auto"/>
      </w:divBdr>
    </w:div>
    <w:div w:id="1078287428">
      <w:bodyDiv w:val="1"/>
      <w:marLeft w:val="0"/>
      <w:marRight w:val="0"/>
      <w:marTop w:val="0"/>
      <w:marBottom w:val="0"/>
      <w:divBdr>
        <w:top w:val="none" w:sz="0" w:space="0" w:color="auto"/>
        <w:left w:val="none" w:sz="0" w:space="0" w:color="auto"/>
        <w:bottom w:val="none" w:sz="0" w:space="0" w:color="auto"/>
        <w:right w:val="none" w:sz="0" w:space="0" w:color="auto"/>
      </w:divBdr>
    </w:div>
    <w:div w:id="1174539822">
      <w:bodyDiv w:val="1"/>
      <w:marLeft w:val="0"/>
      <w:marRight w:val="0"/>
      <w:marTop w:val="0"/>
      <w:marBottom w:val="0"/>
      <w:divBdr>
        <w:top w:val="none" w:sz="0" w:space="0" w:color="auto"/>
        <w:left w:val="none" w:sz="0" w:space="0" w:color="auto"/>
        <w:bottom w:val="none" w:sz="0" w:space="0" w:color="auto"/>
        <w:right w:val="none" w:sz="0" w:space="0" w:color="auto"/>
      </w:divBdr>
    </w:div>
    <w:div w:id="1200389966">
      <w:bodyDiv w:val="1"/>
      <w:marLeft w:val="0"/>
      <w:marRight w:val="0"/>
      <w:marTop w:val="0"/>
      <w:marBottom w:val="0"/>
      <w:divBdr>
        <w:top w:val="none" w:sz="0" w:space="0" w:color="auto"/>
        <w:left w:val="none" w:sz="0" w:space="0" w:color="auto"/>
        <w:bottom w:val="none" w:sz="0" w:space="0" w:color="auto"/>
        <w:right w:val="none" w:sz="0" w:space="0" w:color="auto"/>
      </w:divBdr>
    </w:div>
    <w:div w:id="13110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8246</Words>
  <Characters>4701</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Олександр Дорожинський</cp:lastModifiedBy>
  <cp:revision>2</cp:revision>
  <cp:lastPrinted>2014-02-26T13:20:00Z</cp:lastPrinted>
  <dcterms:created xsi:type="dcterms:W3CDTF">2014-04-11T09:24:00Z</dcterms:created>
  <dcterms:modified xsi:type="dcterms:W3CDTF">2014-04-11T09:24:00Z</dcterms:modified>
</cp:coreProperties>
</file>