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55" w:rsidRDefault="00720455" w:rsidP="00E74133">
      <w:pPr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B310A0" w:rsidRDefault="00B310A0" w:rsidP="00E74133">
      <w:pPr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B310A0" w:rsidRDefault="00B310A0" w:rsidP="00E74133">
      <w:pPr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B310A0" w:rsidRDefault="00B310A0" w:rsidP="00E74133">
      <w:pPr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B310A0" w:rsidRDefault="00B310A0" w:rsidP="00E74133">
      <w:pPr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B310A0" w:rsidRDefault="00B310A0" w:rsidP="00E74133">
      <w:pPr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B310A0" w:rsidRDefault="00B310A0" w:rsidP="00E74133">
      <w:pPr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E74133" w:rsidRDefault="00720455" w:rsidP="00E74133">
      <w:pPr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Верховна Рада</w:t>
      </w:r>
      <w:r w:rsidR="00E74133">
        <w:rPr>
          <w:rFonts w:ascii="Times New Roman" w:hAnsi="Times New Roman" w:cs="Times New Roman"/>
          <w:sz w:val="28"/>
          <w:szCs w:val="28"/>
        </w:rPr>
        <w:t xml:space="preserve">  України</w:t>
      </w:r>
      <w:r w:rsidR="003D599B" w:rsidRPr="003D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99B" w:rsidRPr="003D599B" w:rsidRDefault="003D599B" w:rsidP="00E74133">
      <w:pPr>
        <w:ind w:left="5664" w:firstLine="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599B" w:rsidRDefault="003D599B" w:rsidP="003D599B">
      <w:pPr>
        <w:rPr>
          <w:rFonts w:ascii="Times New Roman" w:hAnsi="Times New Roman" w:cs="Times New Roman"/>
          <w:sz w:val="28"/>
          <w:szCs w:val="28"/>
        </w:rPr>
      </w:pPr>
    </w:p>
    <w:p w:rsidR="00C66EAC" w:rsidRDefault="00C66EAC" w:rsidP="003D599B">
      <w:pPr>
        <w:rPr>
          <w:rFonts w:ascii="Times New Roman" w:hAnsi="Times New Roman" w:cs="Times New Roman"/>
          <w:sz w:val="28"/>
          <w:szCs w:val="28"/>
        </w:rPr>
      </w:pPr>
    </w:p>
    <w:p w:rsidR="003D599B" w:rsidRPr="00C66EAC" w:rsidRDefault="003D599B" w:rsidP="003D5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>Звернення</w:t>
      </w:r>
    </w:p>
    <w:p w:rsidR="003D599B" w:rsidRPr="00C66EAC" w:rsidRDefault="003D599B" w:rsidP="003D5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EAC">
        <w:rPr>
          <w:rFonts w:ascii="Times New Roman" w:hAnsi="Times New Roman" w:cs="Times New Roman"/>
          <w:sz w:val="28"/>
          <w:szCs w:val="28"/>
        </w:rPr>
        <w:t xml:space="preserve">депутатів Житомирської обласної ради  до Верховної Ради України, Кабінету Міністрів України щодо внесення змін до </w:t>
      </w:r>
      <w:r w:rsidR="00322BA9" w:rsidRPr="00C66EAC">
        <w:rPr>
          <w:rFonts w:ascii="Times New Roman" w:hAnsi="Times New Roman" w:cs="Times New Roman"/>
          <w:sz w:val="28"/>
          <w:szCs w:val="28"/>
        </w:rPr>
        <w:t>Закону України від 10.04.14</w:t>
      </w:r>
      <w:r w:rsidR="00B310A0" w:rsidRPr="00B310A0">
        <w:rPr>
          <w:rFonts w:ascii="Times New Roman" w:hAnsi="Times New Roman" w:cs="Times New Roman"/>
          <w:sz w:val="28"/>
          <w:szCs w:val="28"/>
        </w:rPr>
        <w:t xml:space="preserve">       </w:t>
      </w:r>
      <w:r w:rsidR="00B310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0A0" w:rsidRPr="00B310A0">
        <w:rPr>
          <w:rFonts w:ascii="Times New Roman" w:hAnsi="Times New Roman" w:cs="Times New Roman"/>
          <w:sz w:val="28"/>
          <w:szCs w:val="28"/>
        </w:rPr>
        <w:t xml:space="preserve"> </w:t>
      </w:r>
      <w:r w:rsidR="00322BA9" w:rsidRPr="00C66EAC">
        <w:rPr>
          <w:rFonts w:ascii="Times New Roman" w:hAnsi="Times New Roman" w:cs="Times New Roman"/>
          <w:sz w:val="28"/>
          <w:szCs w:val="28"/>
        </w:rPr>
        <w:t xml:space="preserve"> № 1197-</w:t>
      </w:r>
      <w:r w:rsidR="00B310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22BA9" w:rsidRPr="00C66EAC">
        <w:rPr>
          <w:rFonts w:ascii="Times New Roman" w:hAnsi="Times New Roman" w:cs="Times New Roman"/>
          <w:sz w:val="28"/>
          <w:szCs w:val="28"/>
        </w:rPr>
        <w:t>ІІ «Про з</w:t>
      </w:r>
      <w:r w:rsidR="00720455" w:rsidRPr="00C66EAC">
        <w:rPr>
          <w:rFonts w:ascii="Times New Roman" w:hAnsi="Times New Roman" w:cs="Times New Roman"/>
          <w:sz w:val="28"/>
          <w:szCs w:val="28"/>
        </w:rPr>
        <w:t>дійснення державних закупівель»</w:t>
      </w:r>
    </w:p>
    <w:p w:rsidR="003D599B" w:rsidRPr="003D599B" w:rsidRDefault="003D599B" w:rsidP="003D5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BA9" w:rsidRPr="00322BA9" w:rsidRDefault="00322BA9" w:rsidP="00322BA9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22BA9">
        <w:rPr>
          <w:rFonts w:ascii="Times New Roman" w:hAnsi="Times New Roman" w:cs="Times New Roman"/>
          <w:sz w:val="28"/>
          <w:szCs w:val="28"/>
        </w:rPr>
        <w:t>Ми, депутати Житомирської обласної ради, стурбовані ситуаці</w:t>
      </w:r>
      <w:r w:rsidR="00332F77">
        <w:rPr>
          <w:rFonts w:ascii="Times New Roman" w:hAnsi="Times New Roman" w:cs="Times New Roman"/>
          <w:sz w:val="28"/>
          <w:szCs w:val="28"/>
        </w:rPr>
        <w:t>є</w:t>
      </w:r>
      <w:r w:rsidRPr="00322BA9">
        <w:rPr>
          <w:rFonts w:ascii="Times New Roman" w:hAnsi="Times New Roman" w:cs="Times New Roman"/>
          <w:sz w:val="28"/>
          <w:szCs w:val="28"/>
        </w:rPr>
        <w:t xml:space="preserve">ю, що сталася внаслідок стрімкого падіння курсу національної валюти та значного підвищення цін </w:t>
      </w:r>
      <w:r w:rsidR="00B310A0">
        <w:rPr>
          <w:rFonts w:ascii="Times New Roman" w:hAnsi="Times New Roman" w:cs="Times New Roman"/>
          <w:sz w:val="28"/>
          <w:szCs w:val="28"/>
        </w:rPr>
        <w:t xml:space="preserve">і тарифів на товари, </w:t>
      </w:r>
      <w:r w:rsidRPr="00322BA9">
        <w:rPr>
          <w:rFonts w:ascii="Times New Roman" w:hAnsi="Times New Roman" w:cs="Times New Roman"/>
          <w:sz w:val="28"/>
          <w:szCs w:val="28"/>
        </w:rPr>
        <w:t>послуги,</w:t>
      </w:r>
      <w:r w:rsidR="00332F77">
        <w:rPr>
          <w:rFonts w:ascii="Times New Roman" w:hAnsi="Times New Roman" w:cs="Times New Roman"/>
          <w:sz w:val="28"/>
          <w:szCs w:val="28"/>
        </w:rPr>
        <w:t xml:space="preserve"> та </w:t>
      </w:r>
      <w:r w:rsidRPr="00322BA9">
        <w:rPr>
          <w:rFonts w:ascii="Times New Roman" w:hAnsi="Times New Roman" w:cs="Times New Roman"/>
          <w:sz w:val="28"/>
          <w:szCs w:val="28"/>
        </w:rPr>
        <w:t xml:space="preserve"> яка, в свою чергу, </w:t>
      </w:r>
      <w:r w:rsidR="00B310A0">
        <w:rPr>
          <w:rFonts w:ascii="Times New Roman" w:hAnsi="Times New Roman" w:cs="Times New Roman"/>
          <w:sz w:val="28"/>
          <w:szCs w:val="28"/>
        </w:rPr>
        <w:t>створила</w:t>
      </w:r>
      <w:r w:rsidRPr="00322BA9">
        <w:rPr>
          <w:rFonts w:ascii="Times New Roman" w:hAnsi="Times New Roman" w:cs="Times New Roman"/>
          <w:sz w:val="28"/>
          <w:szCs w:val="28"/>
        </w:rPr>
        <w:t xml:space="preserve"> </w:t>
      </w:r>
      <w:r w:rsidR="00B310A0">
        <w:rPr>
          <w:rFonts w:ascii="Times New Roman" w:hAnsi="Times New Roman" w:cs="Times New Roman"/>
          <w:sz w:val="28"/>
          <w:szCs w:val="28"/>
        </w:rPr>
        <w:t>ряд</w:t>
      </w:r>
      <w:r w:rsidRPr="00322BA9">
        <w:rPr>
          <w:rFonts w:ascii="Times New Roman" w:hAnsi="Times New Roman" w:cs="Times New Roman"/>
          <w:sz w:val="28"/>
          <w:szCs w:val="28"/>
        </w:rPr>
        <w:t xml:space="preserve"> проблем, пов'язан</w:t>
      </w:r>
      <w:r w:rsidR="00B310A0">
        <w:rPr>
          <w:rFonts w:ascii="Times New Roman" w:hAnsi="Times New Roman" w:cs="Times New Roman"/>
          <w:sz w:val="28"/>
          <w:szCs w:val="28"/>
        </w:rPr>
        <w:t>их</w:t>
      </w:r>
      <w:r w:rsidRPr="00322BA9">
        <w:rPr>
          <w:rFonts w:ascii="Times New Roman" w:hAnsi="Times New Roman" w:cs="Times New Roman"/>
          <w:sz w:val="28"/>
          <w:szCs w:val="28"/>
        </w:rPr>
        <w:t xml:space="preserve"> із застосуванням норм Закону України від 10.04.14 </w:t>
      </w:r>
      <w:r w:rsidR="00720455">
        <w:rPr>
          <w:rFonts w:ascii="Times New Roman" w:hAnsi="Times New Roman" w:cs="Times New Roman"/>
          <w:sz w:val="28"/>
          <w:szCs w:val="28"/>
        </w:rPr>
        <w:t xml:space="preserve">    </w:t>
      </w:r>
      <w:r w:rsidR="00B310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2BA9">
        <w:rPr>
          <w:rFonts w:ascii="Times New Roman" w:hAnsi="Times New Roman" w:cs="Times New Roman"/>
          <w:sz w:val="28"/>
          <w:szCs w:val="28"/>
        </w:rPr>
        <w:t>№ 1197-</w:t>
      </w:r>
      <w:r w:rsidR="00B310A0" w:rsidRPr="00B310A0">
        <w:rPr>
          <w:rFonts w:ascii="Times New Roman" w:hAnsi="Times New Roman" w:cs="Times New Roman"/>
          <w:sz w:val="28"/>
          <w:szCs w:val="28"/>
        </w:rPr>
        <w:t>V</w:t>
      </w:r>
      <w:r w:rsidRPr="00322BA9">
        <w:rPr>
          <w:rFonts w:ascii="Times New Roman" w:hAnsi="Times New Roman" w:cs="Times New Roman"/>
          <w:sz w:val="28"/>
          <w:szCs w:val="28"/>
        </w:rPr>
        <w:t>ІІ «Про здійснення державних закупівель».</w:t>
      </w:r>
    </w:p>
    <w:p w:rsidR="00322BA9" w:rsidRPr="00322BA9" w:rsidRDefault="00322BA9" w:rsidP="00322BA9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22BA9">
        <w:rPr>
          <w:rFonts w:ascii="Times New Roman" w:hAnsi="Times New Roman" w:cs="Times New Roman"/>
          <w:sz w:val="28"/>
          <w:szCs w:val="28"/>
        </w:rPr>
        <w:t>Основною метою цього Закону є створення конкурентного середовища у сфері державних закупівель, запобігання проявам корупції у цій сфері, розвит</w:t>
      </w:r>
      <w:r w:rsidR="00B310A0">
        <w:rPr>
          <w:rFonts w:ascii="Times New Roman" w:hAnsi="Times New Roman" w:cs="Times New Roman"/>
          <w:sz w:val="28"/>
          <w:szCs w:val="28"/>
        </w:rPr>
        <w:t>ку</w:t>
      </w:r>
      <w:r w:rsidRPr="00322BA9">
        <w:rPr>
          <w:rFonts w:ascii="Times New Roman" w:hAnsi="Times New Roman" w:cs="Times New Roman"/>
          <w:sz w:val="28"/>
          <w:szCs w:val="28"/>
        </w:rPr>
        <w:t xml:space="preserve"> добросовісної конкуренції.</w:t>
      </w:r>
    </w:p>
    <w:p w:rsidR="003D599B" w:rsidRDefault="00322BA9" w:rsidP="00322BA9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22BA9">
        <w:rPr>
          <w:rFonts w:ascii="Times New Roman" w:hAnsi="Times New Roman" w:cs="Times New Roman"/>
          <w:sz w:val="28"/>
          <w:szCs w:val="28"/>
        </w:rPr>
        <w:t>Відповідно до статті 2 вищевказаного Закону, останній застосовується до всіх замовників та закупівель товарів, робіт і послуг, за умови, що вартість предмета закупівлі (без урахування податку на додану вартість), товару (товарів), послуги (послуг) дорівнює або перевищує 100 тисяч гривень, а робіт -1 мільйон гривень.</w:t>
      </w:r>
    </w:p>
    <w:p w:rsidR="00322BA9" w:rsidRDefault="00322BA9" w:rsidP="00B310A0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BA9">
        <w:rPr>
          <w:rFonts w:ascii="Times New Roman" w:hAnsi="Times New Roman" w:cs="Times New Roman"/>
          <w:bCs/>
          <w:sz w:val="28"/>
          <w:szCs w:val="28"/>
        </w:rPr>
        <w:t>У зв'язку із існуючою р</w:t>
      </w:r>
      <w:r w:rsidR="00720455">
        <w:rPr>
          <w:rFonts w:ascii="Times New Roman" w:hAnsi="Times New Roman" w:cs="Times New Roman"/>
          <w:bCs/>
          <w:sz w:val="28"/>
          <w:szCs w:val="28"/>
        </w:rPr>
        <w:t>ин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ковою ситуацією, яка </w:t>
      </w:r>
      <w:r w:rsidR="00B310A0">
        <w:rPr>
          <w:rFonts w:ascii="Times New Roman" w:hAnsi="Times New Roman" w:cs="Times New Roman"/>
          <w:bCs/>
          <w:sz w:val="28"/>
          <w:szCs w:val="28"/>
        </w:rPr>
        <w:t>виникла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B310A0">
        <w:rPr>
          <w:rFonts w:ascii="Times New Roman" w:hAnsi="Times New Roman" w:cs="Times New Roman"/>
          <w:bCs/>
          <w:sz w:val="28"/>
          <w:szCs w:val="28"/>
        </w:rPr>
        <w:t xml:space="preserve">початок </w:t>
      </w:r>
      <w:r w:rsidRPr="00322BA9">
        <w:rPr>
          <w:rFonts w:ascii="Times New Roman" w:hAnsi="Times New Roman" w:cs="Times New Roman"/>
          <w:bCs/>
          <w:sz w:val="28"/>
          <w:szCs w:val="28"/>
        </w:rPr>
        <w:t>бюджетного року</w:t>
      </w:r>
      <w:r w:rsidR="00B310A0">
        <w:rPr>
          <w:rFonts w:ascii="Times New Roman" w:hAnsi="Times New Roman" w:cs="Times New Roman"/>
          <w:bCs/>
          <w:sz w:val="28"/>
          <w:szCs w:val="28"/>
        </w:rPr>
        <w:t>,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та початком проведення процедур державних закупівель</w:t>
      </w:r>
      <w:r w:rsidR="00B310A0">
        <w:rPr>
          <w:rFonts w:ascii="Times New Roman" w:hAnsi="Times New Roman" w:cs="Times New Roman"/>
          <w:bCs/>
          <w:sz w:val="28"/>
          <w:szCs w:val="28"/>
        </w:rPr>
        <w:t>,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у більшості бюджетних установ, </w:t>
      </w:r>
      <w:r w:rsidR="00B310A0">
        <w:rPr>
          <w:rFonts w:ascii="Times New Roman" w:hAnsi="Times New Roman" w:cs="Times New Roman"/>
          <w:bCs/>
          <w:sz w:val="28"/>
          <w:szCs w:val="28"/>
        </w:rPr>
        <w:t>значна частина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яких є соціально значущ</w:t>
      </w:r>
      <w:r w:rsidR="00B310A0">
        <w:rPr>
          <w:rFonts w:ascii="Times New Roman" w:hAnsi="Times New Roman" w:cs="Times New Roman"/>
          <w:bCs/>
          <w:sz w:val="28"/>
          <w:szCs w:val="28"/>
        </w:rPr>
        <w:t>ими (лікарні,</w:t>
      </w:r>
      <w:r w:rsidR="00332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2BA9">
        <w:rPr>
          <w:rFonts w:ascii="Times New Roman" w:hAnsi="Times New Roman" w:cs="Times New Roman"/>
          <w:bCs/>
          <w:sz w:val="28"/>
          <w:szCs w:val="28"/>
        </w:rPr>
        <w:t>школи, дитячі шкільні та позашкільні заклади, інтерн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ати), </w:t>
      </w:r>
      <w:r w:rsidRPr="00322BA9">
        <w:rPr>
          <w:rFonts w:ascii="Times New Roman" w:hAnsi="Times New Roman" w:cs="Times New Roman"/>
          <w:bCs/>
          <w:sz w:val="28"/>
          <w:szCs w:val="28"/>
        </w:rPr>
        <w:t>учасники</w:t>
      </w:r>
      <w:r w:rsidR="00267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0A0">
        <w:rPr>
          <w:rFonts w:ascii="Times New Roman" w:hAnsi="Times New Roman" w:cs="Times New Roman"/>
          <w:bCs/>
          <w:sz w:val="28"/>
          <w:szCs w:val="28"/>
        </w:rPr>
        <w:t>конкурсних торгів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або відмовляються від участі у процедурах закупівель</w:t>
      </w:r>
      <w:r w:rsidR="00B310A0">
        <w:rPr>
          <w:rFonts w:ascii="Times New Roman" w:hAnsi="Times New Roman" w:cs="Times New Roman"/>
          <w:bCs/>
          <w:sz w:val="28"/>
          <w:szCs w:val="28"/>
        </w:rPr>
        <w:t>,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або не можуть заключити відповідні договори та фактично</w:t>
      </w:r>
      <w:r w:rsidR="00B310A0">
        <w:rPr>
          <w:rFonts w:ascii="Times New Roman" w:hAnsi="Times New Roman" w:cs="Times New Roman"/>
          <w:bCs/>
          <w:sz w:val="28"/>
          <w:szCs w:val="28"/>
        </w:rPr>
        <w:t xml:space="preserve"> надати товари, послуги, роботи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за цінами, вказаними у пропозиці</w:t>
      </w:r>
      <w:r w:rsidR="00B310A0">
        <w:rPr>
          <w:rFonts w:ascii="Times New Roman" w:hAnsi="Times New Roman" w:cs="Times New Roman"/>
          <w:bCs/>
          <w:sz w:val="28"/>
          <w:szCs w:val="28"/>
        </w:rPr>
        <w:t>ях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конкурсних торгів, </w:t>
      </w:r>
      <w:r w:rsidR="00B310A0">
        <w:rPr>
          <w:rFonts w:ascii="Times New Roman" w:hAnsi="Times New Roman" w:cs="Times New Roman"/>
          <w:bCs/>
          <w:sz w:val="28"/>
          <w:szCs w:val="28"/>
        </w:rPr>
        <w:t>зважаючи на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їх значн</w:t>
      </w:r>
      <w:r w:rsidR="00B310A0">
        <w:rPr>
          <w:rFonts w:ascii="Times New Roman" w:hAnsi="Times New Roman" w:cs="Times New Roman"/>
          <w:bCs/>
          <w:sz w:val="28"/>
          <w:szCs w:val="28"/>
        </w:rPr>
        <w:t>е зростання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за дуже короткий </w:t>
      </w:r>
      <w:r w:rsidR="00B310A0">
        <w:rPr>
          <w:rFonts w:ascii="Times New Roman" w:hAnsi="Times New Roman" w:cs="Times New Roman"/>
          <w:bCs/>
          <w:sz w:val="28"/>
          <w:szCs w:val="28"/>
        </w:rPr>
        <w:t>період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(менше </w:t>
      </w:r>
      <w:r w:rsidR="00267BAB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днів), тобто, на дату </w:t>
      </w:r>
      <w:proofErr w:type="spellStart"/>
      <w:r w:rsidRPr="00322BA9">
        <w:rPr>
          <w:rFonts w:ascii="Times New Roman" w:hAnsi="Times New Roman" w:cs="Times New Roman"/>
          <w:bCs/>
          <w:sz w:val="28"/>
          <w:szCs w:val="28"/>
        </w:rPr>
        <w:t>заключення</w:t>
      </w:r>
      <w:proofErr w:type="spellEnd"/>
      <w:r w:rsidRPr="00322BA9">
        <w:rPr>
          <w:rFonts w:ascii="Times New Roman" w:hAnsi="Times New Roman" w:cs="Times New Roman"/>
          <w:bCs/>
          <w:sz w:val="28"/>
          <w:szCs w:val="28"/>
        </w:rPr>
        <w:t xml:space="preserve"> відповідного договору реальна ціна, що склалася на ринку, збільшується у рази.</w:t>
      </w:r>
    </w:p>
    <w:p w:rsidR="00322BA9" w:rsidRPr="00322BA9" w:rsidRDefault="00322BA9" w:rsidP="00322BA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BA9">
        <w:rPr>
          <w:rFonts w:ascii="Times New Roman" w:hAnsi="Times New Roman" w:cs="Times New Roman"/>
          <w:bCs/>
          <w:sz w:val="28"/>
          <w:szCs w:val="28"/>
        </w:rPr>
        <w:t>У зв'язку зі зна</w:t>
      </w:r>
      <w:r w:rsidR="00E904C2">
        <w:rPr>
          <w:rFonts w:ascii="Times New Roman" w:hAnsi="Times New Roman" w:cs="Times New Roman"/>
          <w:bCs/>
          <w:sz w:val="28"/>
          <w:szCs w:val="28"/>
        </w:rPr>
        <w:t>чним зростання</w:t>
      </w:r>
      <w:r w:rsidR="00B310A0">
        <w:rPr>
          <w:rFonts w:ascii="Times New Roman" w:hAnsi="Times New Roman" w:cs="Times New Roman"/>
          <w:bCs/>
          <w:sz w:val="28"/>
          <w:szCs w:val="28"/>
        </w:rPr>
        <w:t>м</w:t>
      </w:r>
      <w:r w:rsidR="00E904C2">
        <w:rPr>
          <w:rFonts w:ascii="Times New Roman" w:hAnsi="Times New Roman" w:cs="Times New Roman"/>
          <w:bCs/>
          <w:sz w:val="28"/>
          <w:szCs w:val="28"/>
        </w:rPr>
        <w:t xml:space="preserve"> цін, номінальна 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вартість розміру </w:t>
      </w:r>
      <w:r w:rsidR="00267BAB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B310A0" w:rsidRPr="00B310A0">
        <w:rPr>
          <w:rFonts w:ascii="Times New Roman" w:hAnsi="Times New Roman" w:cs="Times New Roman"/>
          <w:bCs/>
          <w:sz w:val="28"/>
          <w:szCs w:val="28"/>
        </w:rPr>
        <w:t xml:space="preserve">товару (товарів), послуги (послуг) </w:t>
      </w:r>
      <w:r w:rsidR="00332F77">
        <w:rPr>
          <w:rFonts w:ascii="Times New Roman" w:hAnsi="Times New Roman" w:cs="Times New Roman"/>
          <w:bCs/>
          <w:sz w:val="28"/>
          <w:szCs w:val="28"/>
        </w:rPr>
        <w:t>необхідної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для застосування процедури конкурсних торгів для закупівлі за державні кошти,</w:t>
      </w:r>
      <w:r w:rsidR="00332F77">
        <w:rPr>
          <w:rFonts w:ascii="Times New Roman" w:hAnsi="Times New Roman" w:cs="Times New Roman"/>
          <w:bCs/>
          <w:sz w:val="28"/>
          <w:szCs w:val="28"/>
        </w:rPr>
        <w:t xml:space="preserve"> і яка на сьогодні складає 100 тисяч гривень,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стрімко знизилась.</w:t>
      </w:r>
    </w:p>
    <w:p w:rsidR="00322BA9" w:rsidRPr="00322BA9" w:rsidRDefault="00332F77" w:rsidP="00322BA9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Наголошуємо, що</w:t>
      </w:r>
      <w:r w:rsidR="00B310A0">
        <w:rPr>
          <w:rFonts w:ascii="Times New Roman" w:hAnsi="Times New Roman" w:cs="Times New Roman"/>
          <w:bCs/>
          <w:sz w:val="28"/>
          <w:szCs w:val="28"/>
        </w:rPr>
        <w:t xml:space="preserve"> складність </w:t>
      </w:r>
      <w:r w:rsidR="00322BA9" w:rsidRPr="00322BA9">
        <w:rPr>
          <w:rFonts w:ascii="Times New Roman" w:hAnsi="Times New Roman" w:cs="Times New Roman"/>
          <w:bCs/>
          <w:sz w:val="28"/>
          <w:szCs w:val="28"/>
        </w:rPr>
        <w:t>ситуаці</w:t>
      </w:r>
      <w:r w:rsidR="00B310A0">
        <w:rPr>
          <w:rFonts w:ascii="Times New Roman" w:hAnsi="Times New Roman" w:cs="Times New Roman"/>
          <w:bCs/>
          <w:sz w:val="28"/>
          <w:szCs w:val="28"/>
        </w:rPr>
        <w:t>ї</w:t>
      </w:r>
      <w:r w:rsidR="00322BA9" w:rsidRPr="00322B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10A0">
        <w:rPr>
          <w:rFonts w:ascii="Times New Roman" w:hAnsi="Times New Roman" w:cs="Times New Roman"/>
          <w:bCs/>
          <w:sz w:val="28"/>
          <w:szCs w:val="28"/>
        </w:rPr>
        <w:t>яка виникла</w:t>
      </w:r>
      <w:r w:rsidR="00322BA9" w:rsidRPr="00322BA9">
        <w:rPr>
          <w:rFonts w:ascii="Times New Roman" w:hAnsi="Times New Roman" w:cs="Times New Roman"/>
          <w:bCs/>
          <w:sz w:val="28"/>
          <w:szCs w:val="28"/>
        </w:rPr>
        <w:t xml:space="preserve"> навколо закупівлі товарів, робіт і послуг за державні кошти,</w:t>
      </w:r>
      <w:r w:rsidR="00B310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BA9" w:rsidRPr="00322BA9">
        <w:rPr>
          <w:rFonts w:ascii="Times New Roman" w:hAnsi="Times New Roman" w:cs="Times New Roman"/>
          <w:bCs/>
          <w:sz w:val="28"/>
          <w:szCs w:val="28"/>
        </w:rPr>
        <w:t xml:space="preserve">призводить до затягування або </w:t>
      </w:r>
      <w:r w:rsidR="00322BA9" w:rsidRPr="00322BA9">
        <w:rPr>
          <w:rFonts w:ascii="Times New Roman" w:hAnsi="Times New Roman" w:cs="Times New Roman"/>
          <w:bCs/>
          <w:sz w:val="28"/>
          <w:szCs w:val="28"/>
        </w:rPr>
        <w:lastRenderedPageBreak/>
        <w:t>неможливості проведення процедур конкурсних торгів</w:t>
      </w:r>
      <w:r w:rsidR="00B310A0">
        <w:rPr>
          <w:rFonts w:ascii="Times New Roman" w:hAnsi="Times New Roman" w:cs="Times New Roman"/>
          <w:bCs/>
          <w:sz w:val="28"/>
          <w:szCs w:val="28"/>
        </w:rPr>
        <w:t xml:space="preserve"> і</w:t>
      </w:r>
      <w:r w:rsidR="00322BA9" w:rsidRPr="00322BA9">
        <w:rPr>
          <w:rFonts w:ascii="Times New Roman" w:hAnsi="Times New Roman" w:cs="Times New Roman"/>
          <w:bCs/>
          <w:sz w:val="28"/>
          <w:szCs w:val="28"/>
        </w:rPr>
        <w:t xml:space="preserve"> негативно впливає на належний механізм діяльності бюджетних установ.</w:t>
      </w:r>
    </w:p>
    <w:p w:rsidR="00322BA9" w:rsidRPr="00322BA9" w:rsidRDefault="00322BA9" w:rsidP="00322BA9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BA9">
        <w:rPr>
          <w:rFonts w:ascii="Times New Roman" w:hAnsi="Times New Roman" w:cs="Times New Roman"/>
          <w:bCs/>
          <w:sz w:val="28"/>
          <w:szCs w:val="28"/>
        </w:rPr>
        <w:t xml:space="preserve">У зв'язку із вищезазначеним, звертаємося з пропозицією </w:t>
      </w:r>
      <w:r w:rsidR="00332F77">
        <w:rPr>
          <w:rFonts w:ascii="Times New Roman" w:hAnsi="Times New Roman" w:cs="Times New Roman"/>
          <w:bCs/>
          <w:sz w:val="28"/>
          <w:szCs w:val="28"/>
        </w:rPr>
        <w:t>внести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змін</w:t>
      </w:r>
      <w:r w:rsidR="00332F77">
        <w:rPr>
          <w:rFonts w:ascii="Times New Roman" w:hAnsi="Times New Roman" w:cs="Times New Roman"/>
          <w:bCs/>
          <w:sz w:val="28"/>
          <w:szCs w:val="28"/>
        </w:rPr>
        <w:t>и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0A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322BA9">
        <w:rPr>
          <w:rFonts w:ascii="Times New Roman" w:hAnsi="Times New Roman" w:cs="Times New Roman"/>
          <w:bCs/>
          <w:sz w:val="28"/>
          <w:szCs w:val="28"/>
        </w:rPr>
        <w:t>Закону України від 10.04.14 № 1197-</w:t>
      </w:r>
      <w:r w:rsidR="00B310A0" w:rsidRPr="00B310A0">
        <w:rPr>
          <w:rFonts w:ascii="Times New Roman" w:hAnsi="Times New Roman" w:cs="Times New Roman"/>
          <w:bCs/>
          <w:sz w:val="28"/>
          <w:szCs w:val="28"/>
        </w:rPr>
        <w:t>V</w:t>
      </w:r>
      <w:r w:rsidRPr="00322BA9">
        <w:rPr>
          <w:rFonts w:ascii="Times New Roman" w:hAnsi="Times New Roman" w:cs="Times New Roman"/>
          <w:bCs/>
          <w:sz w:val="28"/>
          <w:szCs w:val="28"/>
        </w:rPr>
        <w:t>ІІ «Про здійснення державних закупівель», зокрема</w:t>
      </w:r>
      <w:r w:rsidR="00B310A0">
        <w:rPr>
          <w:rFonts w:ascii="Times New Roman" w:hAnsi="Times New Roman" w:cs="Times New Roman"/>
          <w:bCs/>
          <w:sz w:val="28"/>
          <w:szCs w:val="28"/>
        </w:rPr>
        <w:t>,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0A0">
        <w:rPr>
          <w:rFonts w:ascii="Times New Roman" w:hAnsi="Times New Roman" w:cs="Times New Roman"/>
          <w:bCs/>
          <w:sz w:val="28"/>
          <w:szCs w:val="28"/>
        </w:rPr>
        <w:t>в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абз</w:t>
      </w:r>
      <w:r w:rsidR="00B310A0">
        <w:rPr>
          <w:rFonts w:ascii="Times New Roman" w:hAnsi="Times New Roman" w:cs="Times New Roman"/>
          <w:bCs/>
          <w:sz w:val="28"/>
          <w:szCs w:val="28"/>
        </w:rPr>
        <w:t>ац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перш</w:t>
      </w:r>
      <w:r w:rsidR="00B310A0">
        <w:rPr>
          <w:rFonts w:ascii="Times New Roman" w:hAnsi="Times New Roman" w:cs="Times New Roman"/>
          <w:bCs/>
          <w:sz w:val="28"/>
          <w:szCs w:val="28"/>
        </w:rPr>
        <w:t>ий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частини 1 статті 2, </w:t>
      </w:r>
      <w:r w:rsidR="00B310A0">
        <w:rPr>
          <w:rFonts w:ascii="Times New Roman" w:hAnsi="Times New Roman" w:cs="Times New Roman"/>
          <w:bCs/>
          <w:sz w:val="28"/>
          <w:szCs w:val="28"/>
        </w:rPr>
        <w:t>виклавши</w:t>
      </w:r>
      <w:r w:rsidRPr="00322BA9">
        <w:rPr>
          <w:rFonts w:ascii="Times New Roman" w:hAnsi="Times New Roman" w:cs="Times New Roman"/>
          <w:bCs/>
          <w:sz w:val="28"/>
          <w:szCs w:val="28"/>
        </w:rPr>
        <w:t xml:space="preserve"> її у наступній редакції:</w:t>
      </w:r>
    </w:p>
    <w:p w:rsidR="00322BA9" w:rsidRPr="003D599B" w:rsidRDefault="00322BA9" w:rsidP="00322BA9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BA9">
        <w:rPr>
          <w:rFonts w:ascii="Times New Roman" w:hAnsi="Times New Roman" w:cs="Times New Roman"/>
          <w:bCs/>
          <w:sz w:val="28"/>
          <w:szCs w:val="28"/>
        </w:rPr>
        <w:t>«Цей Закон застосовується до всіх замовників та закупівель товарів, робіт і послуг, за умови, що вартість предмета закупівлі (без урахування податку на додану вартість), товару (товарів), послуги (послуг) дорівнює або перевищує 300 тисяч гривень,</w:t>
      </w:r>
      <w:r w:rsidR="00B310A0">
        <w:rPr>
          <w:rFonts w:ascii="Times New Roman" w:hAnsi="Times New Roman" w:cs="Times New Roman"/>
          <w:bCs/>
          <w:sz w:val="28"/>
          <w:szCs w:val="28"/>
        </w:rPr>
        <w:t xml:space="preserve"> а робіт - 1 мільйон гривень.».</w:t>
      </w:r>
    </w:p>
    <w:p w:rsidR="00322BA9" w:rsidRDefault="00322BA9" w:rsidP="003D599B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99B" w:rsidRPr="003D599B" w:rsidRDefault="003D599B" w:rsidP="003D599B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99B">
        <w:rPr>
          <w:rFonts w:ascii="Times New Roman" w:hAnsi="Times New Roman" w:cs="Times New Roman"/>
          <w:bCs/>
          <w:sz w:val="28"/>
          <w:szCs w:val="28"/>
        </w:rPr>
        <w:t xml:space="preserve">Звернення прийнято на </w:t>
      </w:r>
      <w:r w:rsidR="00322BA9">
        <w:rPr>
          <w:rFonts w:ascii="Times New Roman" w:hAnsi="Times New Roman" w:cs="Times New Roman"/>
          <w:bCs/>
          <w:sz w:val="28"/>
          <w:szCs w:val="28"/>
        </w:rPr>
        <w:t>тридцятій</w:t>
      </w:r>
      <w:r w:rsidRPr="003D599B">
        <w:rPr>
          <w:rFonts w:ascii="Times New Roman" w:hAnsi="Times New Roman" w:cs="Times New Roman"/>
          <w:bCs/>
          <w:sz w:val="28"/>
          <w:szCs w:val="28"/>
        </w:rPr>
        <w:t xml:space="preserve"> сесії обласної ради шостого скликання.</w:t>
      </w:r>
    </w:p>
    <w:p w:rsidR="003D599B" w:rsidRPr="003D599B" w:rsidRDefault="003D599B" w:rsidP="003D599B">
      <w:pPr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99B" w:rsidRPr="003D599B" w:rsidRDefault="003D599B" w:rsidP="003D599B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3D599B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3D599B" w:rsidRPr="003D599B" w:rsidRDefault="003D599B" w:rsidP="003D599B">
      <w:pPr>
        <w:rPr>
          <w:rFonts w:ascii="Times New Roman" w:hAnsi="Times New Roman" w:cs="Times New Roman"/>
          <w:sz w:val="28"/>
          <w:szCs w:val="28"/>
        </w:rPr>
      </w:pPr>
    </w:p>
    <w:p w:rsidR="003D599B" w:rsidRPr="003D599B" w:rsidRDefault="003D599B" w:rsidP="003D599B">
      <w:pPr>
        <w:rPr>
          <w:rFonts w:ascii="Times New Roman" w:hAnsi="Times New Roman" w:cs="Times New Roman"/>
          <w:sz w:val="28"/>
          <w:szCs w:val="28"/>
        </w:rPr>
      </w:pPr>
    </w:p>
    <w:p w:rsidR="003D599B" w:rsidRPr="003D599B" w:rsidRDefault="003D599B" w:rsidP="003D599B">
      <w:pPr>
        <w:rPr>
          <w:rFonts w:ascii="Times New Roman" w:hAnsi="Times New Roman" w:cs="Times New Roman"/>
          <w:sz w:val="28"/>
          <w:szCs w:val="28"/>
        </w:rPr>
      </w:pPr>
      <w:r w:rsidRPr="003D599B">
        <w:rPr>
          <w:rFonts w:ascii="Times New Roman" w:hAnsi="Times New Roman" w:cs="Times New Roman"/>
          <w:sz w:val="28"/>
          <w:szCs w:val="28"/>
        </w:rPr>
        <w:t>Голова обласної ради                                                                             В.Й. Француз</w:t>
      </w:r>
    </w:p>
    <w:p w:rsidR="003D599B" w:rsidRPr="003D599B" w:rsidRDefault="003D599B" w:rsidP="003D599B">
      <w:pPr>
        <w:rPr>
          <w:rFonts w:ascii="Times New Roman" w:hAnsi="Times New Roman" w:cs="Times New Roman"/>
        </w:rPr>
      </w:pPr>
    </w:p>
    <w:sectPr w:rsidR="003D599B" w:rsidRPr="003D599B" w:rsidSect="00730065">
      <w:type w:val="continuous"/>
      <w:pgSz w:w="11906" w:h="16838"/>
      <w:pgMar w:top="-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55" w:rsidRDefault="00720455">
      <w:r>
        <w:separator/>
      </w:r>
    </w:p>
  </w:endnote>
  <w:endnote w:type="continuationSeparator" w:id="0">
    <w:p w:rsidR="00720455" w:rsidRDefault="0072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55" w:rsidRDefault="00720455"/>
  </w:footnote>
  <w:footnote w:type="continuationSeparator" w:id="0">
    <w:p w:rsidR="00720455" w:rsidRDefault="007204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298D"/>
    <w:multiLevelType w:val="multilevel"/>
    <w:tmpl w:val="5B847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8F"/>
    <w:rsid w:val="001B7130"/>
    <w:rsid w:val="00267BAB"/>
    <w:rsid w:val="00322BA9"/>
    <w:rsid w:val="00332F77"/>
    <w:rsid w:val="003D599B"/>
    <w:rsid w:val="00516180"/>
    <w:rsid w:val="0069688F"/>
    <w:rsid w:val="00720455"/>
    <w:rsid w:val="00730065"/>
    <w:rsid w:val="007B7366"/>
    <w:rsid w:val="00B310A0"/>
    <w:rsid w:val="00C66EAC"/>
    <w:rsid w:val="00D32CB0"/>
    <w:rsid w:val="00D72AA3"/>
    <w:rsid w:val="00E74133"/>
    <w:rsid w:val="00E904C2"/>
    <w:rsid w:val="00E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38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38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line="64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tyle1">
    <w:name w:val="Style1"/>
    <w:basedOn w:val="a"/>
    <w:uiPriority w:val="99"/>
    <w:rsid w:val="00D32CB0"/>
    <w:pPr>
      <w:autoSpaceDE w:val="0"/>
      <w:autoSpaceDN w:val="0"/>
      <w:adjustRightInd w:val="0"/>
      <w:spacing w:line="634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D32CB0"/>
    <w:pPr>
      <w:autoSpaceDE w:val="0"/>
      <w:autoSpaceDN w:val="0"/>
      <w:adjustRightInd w:val="0"/>
      <w:spacing w:line="325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uiPriority w:val="99"/>
    <w:rsid w:val="00D32C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D32CB0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D32CB0"/>
    <w:rPr>
      <w:rFonts w:ascii="Times New Roman" w:hAnsi="Times New Roman" w:cs="Times New Roman"/>
      <w:sz w:val="26"/>
      <w:szCs w:val="26"/>
    </w:rPr>
  </w:style>
  <w:style w:type="paragraph" w:customStyle="1" w:styleId="a5">
    <w:name w:val="Норм.текст"/>
    <w:basedOn w:val="a"/>
    <w:rsid w:val="00D32CB0"/>
    <w:pPr>
      <w:widowControl/>
      <w:spacing w:after="120" w:line="276" w:lineRule="auto"/>
      <w:ind w:firstLine="851"/>
    </w:pPr>
    <w:rPr>
      <w:rFonts w:ascii="Antiqua" w:eastAsia="Times New Roman" w:hAnsi="Antiqua" w:cs="Times New Roman"/>
      <w:color w:val="auto"/>
      <w:sz w:val="26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D32CB0"/>
    <w:pPr>
      <w:widowControl/>
      <w:spacing w:after="120" w:line="276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32CB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C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CB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D32CB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32CB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2CB0"/>
    <w:rPr>
      <w:color w:val="000000"/>
    </w:rPr>
  </w:style>
  <w:style w:type="paragraph" w:styleId="ab">
    <w:name w:val="footer"/>
    <w:basedOn w:val="a"/>
    <w:link w:val="ac"/>
    <w:uiPriority w:val="99"/>
    <w:unhideWhenUsed/>
    <w:rsid w:val="00D32CB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2CB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38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38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line="64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tyle1">
    <w:name w:val="Style1"/>
    <w:basedOn w:val="a"/>
    <w:uiPriority w:val="99"/>
    <w:rsid w:val="00D32CB0"/>
    <w:pPr>
      <w:autoSpaceDE w:val="0"/>
      <w:autoSpaceDN w:val="0"/>
      <w:adjustRightInd w:val="0"/>
      <w:spacing w:line="634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D32CB0"/>
    <w:pPr>
      <w:autoSpaceDE w:val="0"/>
      <w:autoSpaceDN w:val="0"/>
      <w:adjustRightInd w:val="0"/>
      <w:spacing w:line="325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uiPriority w:val="99"/>
    <w:rsid w:val="00D32C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D32CB0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D32CB0"/>
    <w:rPr>
      <w:rFonts w:ascii="Times New Roman" w:hAnsi="Times New Roman" w:cs="Times New Roman"/>
      <w:sz w:val="26"/>
      <w:szCs w:val="26"/>
    </w:rPr>
  </w:style>
  <w:style w:type="paragraph" w:customStyle="1" w:styleId="a5">
    <w:name w:val="Норм.текст"/>
    <w:basedOn w:val="a"/>
    <w:rsid w:val="00D32CB0"/>
    <w:pPr>
      <w:widowControl/>
      <w:spacing w:after="120" w:line="276" w:lineRule="auto"/>
      <w:ind w:firstLine="851"/>
    </w:pPr>
    <w:rPr>
      <w:rFonts w:ascii="Antiqua" w:eastAsia="Times New Roman" w:hAnsi="Antiqua" w:cs="Times New Roman"/>
      <w:color w:val="auto"/>
      <w:sz w:val="26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D32CB0"/>
    <w:pPr>
      <w:widowControl/>
      <w:spacing w:after="120" w:line="276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32CB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C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CB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D32CB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32CB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2CB0"/>
    <w:rPr>
      <w:color w:val="000000"/>
    </w:rPr>
  </w:style>
  <w:style w:type="paragraph" w:styleId="ab">
    <w:name w:val="footer"/>
    <w:basedOn w:val="a"/>
    <w:link w:val="ac"/>
    <w:uiPriority w:val="99"/>
    <w:unhideWhenUsed/>
    <w:rsid w:val="00D32CB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2C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C01C-21B2-49CB-B586-27DED25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Глушенко</dc:creator>
  <cp:lastModifiedBy>Тетяна Файчук</cp:lastModifiedBy>
  <cp:revision>3</cp:revision>
  <cp:lastPrinted>2015-03-20T14:08:00Z</cp:lastPrinted>
  <dcterms:created xsi:type="dcterms:W3CDTF">2015-03-11T09:28:00Z</dcterms:created>
  <dcterms:modified xsi:type="dcterms:W3CDTF">2015-03-20T14:13:00Z</dcterms:modified>
</cp:coreProperties>
</file>