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E" w:rsidRDefault="00BE4CAE" w:rsidP="00BE4CAE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0CC">
        <w:rPr>
          <w:rFonts w:ascii="Times New Roman" w:hAnsi="Times New Roman" w:cs="Times New Roman"/>
          <w:sz w:val="28"/>
          <w:szCs w:val="28"/>
        </w:rPr>
        <w:t>Верховна Рада України</w:t>
      </w:r>
    </w:p>
    <w:p w:rsidR="00BE4CAE" w:rsidRPr="00DC30CC" w:rsidRDefault="00BE4CAE" w:rsidP="00BE4CAE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BE4CAE" w:rsidRPr="00DC30CC" w:rsidRDefault="00BE4CAE" w:rsidP="00BE4C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CAE" w:rsidRPr="00DC30CC" w:rsidRDefault="00BE4CAE" w:rsidP="00BE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CC">
        <w:rPr>
          <w:rFonts w:ascii="Times New Roman" w:hAnsi="Times New Roman" w:cs="Times New Roman"/>
          <w:b/>
          <w:sz w:val="28"/>
          <w:szCs w:val="28"/>
        </w:rPr>
        <w:t xml:space="preserve">Звернення </w:t>
      </w:r>
    </w:p>
    <w:p w:rsidR="00BE4CAE" w:rsidRPr="00084EBA" w:rsidRDefault="00BE4CAE" w:rsidP="00BE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BA">
        <w:rPr>
          <w:rFonts w:ascii="Times New Roman" w:hAnsi="Times New Roman" w:cs="Times New Roman"/>
          <w:b/>
          <w:sz w:val="28"/>
          <w:szCs w:val="28"/>
        </w:rPr>
        <w:t>депутатів Житомирської обласної ради до Верховної Ради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Кабінету Міністрів України </w:t>
      </w:r>
      <w:r w:rsidRPr="00084EBA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</w:rPr>
        <w:t>вирішення окремих питань земельних відносин</w:t>
      </w:r>
    </w:p>
    <w:p w:rsidR="00BE4CAE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Депутати обласної та районних рад, голови місцевих рад висловлюють стурбованість щодо ситуації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A">
        <w:rPr>
          <w:rFonts w:ascii="Times New Roman" w:hAnsi="Times New Roman" w:cs="Times New Roman"/>
          <w:sz w:val="28"/>
          <w:szCs w:val="28"/>
        </w:rPr>
        <w:t>із наданням земель сільськогосподарського призначення державної форми власності у власність або користування для всіх потреб.</w:t>
      </w:r>
    </w:p>
    <w:p w:rsidR="00BE4CAE" w:rsidRPr="0013712F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B4">
        <w:rPr>
          <w:rFonts w:ascii="Times New Roman" w:hAnsi="Times New Roman" w:cs="Times New Roman"/>
          <w:sz w:val="28"/>
          <w:szCs w:val="28"/>
        </w:rPr>
        <w:t>Розпорядженням Кабінету Міністрів України від 01 квітня 2014 року схвалено</w:t>
      </w:r>
      <w:r>
        <w:rPr>
          <w:rFonts w:ascii="Times New Roman" w:hAnsi="Times New Roman" w:cs="Times New Roman"/>
          <w:sz w:val="28"/>
          <w:szCs w:val="28"/>
        </w:rPr>
        <w:t xml:space="preserve"> Концепцію реформування місцевог</w:t>
      </w:r>
      <w:r w:rsidRPr="006B09B4">
        <w:rPr>
          <w:rFonts w:ascii="Times New Roman" w:hAnsi="Times New Roman" w:cs="Times New Roman"/>
          <w:sz w:val="28"/>
          <w:szCs w:val="28"/>
        </w:rPr>
        <w:t>о самоврядування та територіальної орга</w:t>
      </w:r>
      <w:r>
        <w:rPr>
          <w:rFonts w:ascii="Times New Roman" w:hAnsi="Times New Roman" w:cs="Times New Roman"/>
          <w:sz w:val="28"/>
          <w:szCs w:val="28"/>
        </w:rPr>
        <w:t xml:space="preserve">нізації влади в Україні, з метою </w:t>
      </w:r>
      <w:r w:rsidRPr="0013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 напрямів, механізмів і строків формування ефективного місцевого самоврядування та територіальної організації влади для створення і підтримки повноцінного життєвого середовища для громадян, надання високоякісних та доступних публічних послуг, становлення інститутів прямого народовладдя, задоволення інтересів громадян в усіх сферах життєдіяльності на відповідній території, узгодження інтересів держави та територіальних громад.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EBA">
        <w:rPr>
          <w:rFonts w:ascii="Times New Roman" w:hAnsi="Times New Roman" w:cs="Times New Roman"/>
          <w:sz w:val="28"/>
          <w:szCs w:val="28"/>
        </w:rPr>
        <w:t xml:space="preserve">еред проблем, що потребують роз’яснення,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EBA">
        <w:rPr>
          <w:rFonts w:ascii="Times New Roman" w:hAnsi="Times New Roman" w:cs="Times New Roman"/>
          <w:sz w:val="28"/>
          <w:szCs w:val="28"/>
        </w:rPr>
        <w:t xml:space="preserve"> відсторонення місцевого самоврядування від вирішення питань у сфері  земельних відносин, посилення соціальної напруги серед сільського населення  внаслідок відсутності реальної влади місцевого самоврядування.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Зокрема, з 01 січня 2013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EBA">
        <w:rPr>
          <w:rFonts w:ascii="Times New Roman" w:hAnsi="Times New Roman" w:cs="Times New Roman"/>
          <w:sz w:val="28"/>
          <w:szCs w:val="28"/>
        </w:rPr>
        <w:t xml:space="preserve"> відповідно до змін, внесених до статті  122 Земельного кодексу України, затверджених Законом України від 06 вересня 2012 року №5254-</w:t>
      </w:r>
      <w:r w:rsidRPr="00084E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84EBA">
        <w:rPr>
          <w:rFonts w:ascii="Times New Roman" w:hAnsi="Times New Roman" w:cs="Times New Roman"/>
          <w:sz w:val="28"/>
          <w:szCs w:val="28"/>
        </w:rPr>
        <w:t xml:space="preserve"> «Про внесення змін до деяких законодавчих актів України щодо розмежування земель державної та комунальної власності», повноваження щодо передачі земельних ділянок сільськогосподарського призначення державної власності у власність або користування для всіх потреб наділені центральному органу виконавчої влади з питань земельних ресурсів у галузі земельних відносин та його територіальним органам.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Розпорядниками цієї категорії земель стали головні управління </w:t>
      </w:r>
      <w:proofErr w:type="spellStart"/>
      <w:r w:rsidRPr="00084EBA">
        <w:rPr>
          <w:rFonts w:ascii="Times New Roman" w:hAnsi="Times New Roman" w:cs="Times New Roman"/>
          <w:sz w:val="28"/>
          <w:szCs w:val="28"/>
        </w:rPr>
        <w:t>Держземаген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4EBA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084EBA">
        <w:rPr>
          <w:rFonts w:ascii="Times New Roman" w:hAnsi="Times New Roman" w:cs="Times New Roman"/>
          <w:sz w:val="28"/>
          <w:szCs w:val="28"/>
        </w:rPr>
        <w:t xml:space="preserve"> в областях, що  здійснюють передачу земельних ділянок без урахування думки районних державних адміністрацій  та місцевих громад. Процедуру з проведення земельних аукціонів із продажу цих земель ускладнено відсутністю коштів у державному бюджеті для організації їх проведення.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У результаті набули поширення випадки, коли жителі територіальних громад не можуть скористатися правом, визначеним законодавчо,  отримати земельну ділянку для ведення  особистого селянського господарства на </w:t>
      </w:r>
      <w:r w:rsidRPr="00084EBA">
        <w:rPr>
          <w:rFonts w:ascii="Times New Roman" w:hAnsi="Times New Roman" w:cs="Times New Roman"/>
          <w:sz w:val="28"/>
          <w:szCs w:val="28"/>
        </w:rPr>
        <w:lastRenderedPageBreak/>
        <w:t>терито</w:t>
      </w:r>
      <w:r>
        <w:rPr>
          <w:rFonts w:ascii="Times New Roman" w:hAnsi="Times New Roman" w:cs="Times New Roman"/>
          <w:sz w:val="28"/>
          <w:szCs w:val="28"/>
        </w:rPr>
        <w:t>рії відповідної</w:t>
      </w:r>
      <w:r w:rsidRPr="00084EBA">
        <w:rPr>
          <w:rFonts w:ascii="Times New Roman" w:hAnsi="Times New Roman" w:cs="Times New Roman"/>
          <w:sz w:val="28"/>
          <w:szCs w:val="28"/>
        </w:rPr>
        <w:t xml:space="preserve"> місцевої ради за місцем проживання, що призводить до виникнення конфліктних ситуацій між населення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4EBA">
        <w:rPr>
          <w:rFonts w:ascii="Times New Roman" w:hAnsi="Times New Roman" w:cs="Times New Roman"/>
          <w:sz w:val="28"/>
          <w:szCs w:val="28"/>
        </w:rPr>
        <w:t xml:space="preserve"> і місцевою владою.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Землі сільськогосподарського призначення державної власності у власність  чи користування не надаються, втрачаються значні кошти  надходжень до місцевих бюджетів. У той же 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EBA">
        <w:rPr>
          <w:rFonts w:ascii="Times New Roman" w:hAnsi="Times New Roman" w:cs="Times New Roman"/>
          <w:sz w:val="28"/>
          <w:szCs w:val="28"/>
        </w:rPr>
        <w:t xml:space="preserve"> відповідальність за наповнення місцевих бюджетів покладено на місцеві органи влади.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84EBA">
        <w:rPr>
          <w:rStyle w:val="FontStyle12"/>
          <w:rFonts w:ascii="Times New Roman" w:hAnsi="Times New Roman" w:cs="Times New Roman"/>
          <w:sz w:val="28"/>
          <w:szCs w:val="28"/>
        </w:rPr>
        <w:t>Виходячи з викладеного, вважаємо за доцільне на законодавчому рівні врегулювати вищевказані питання щодо: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1.  Передачі до повноважень сільських, селищних, міських рад вирішення усіх питань земельних відносин, незалежно від категорії землі (ріллі, сіножаті, пасовища, багаторічні насадження, водні об’єкти та ін.)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EBA">
        <w:rPr>
          <w:rFonts w:ascii="Times New Roman" w:hAnsi="Times New Roman" w:cs="Times New Roman"/>
          <w:sz w:val="28"/>
          <w:szCs w:val="28"/>
        </w:rPr>
        <w:t xml:space="preserve">  крім земель – об’єктів районного, обласного і державного  значення.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2. Відміни проведення земельних торгів (аукціонів), що зволікають із вирішенням питань надання в оренду земельних ділянок.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При наявності декількох бажаючих отримати земельну ділянку, впровадити конкурс. До складу конкурсної комісії залучити депутатів місцевих рад. Врегулювати питання щодо  можливості надання переваг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EBA">
        <w:rPr>
          <w:rFonts w:ascii="Times New Roman" w:hAnsi="Times New Roman" w:cs="Times New Roman"/>
          <w:sz w:val="28"/>
          <w:szCs w:val="28"/>
        </w:rPr>
        <w:t xml:space="preserve"> наданні земельних ділянок (ріллі) місцевим </w:t>
      </w:r>
      <w:proofErr w:type="spellStart"/>
      <w:r w:rsidRPr="00084EBA">
        <w:rPr>
          <w:rFonts w:ascii="Times New Roman" w:hAnsi="Times New Roman" w:cs="Times New Roman"/>
          <w:sz w:val="28"/>
          <w:szCs w:val="28"/>
        </w:rPr>
        <w:t>сільгосптоваровиробникам</w:t>
      </w:r>
      <w:proofErr w:type="spellEnd"/>
      <w:r w:rsidRPr="00084EBA">
        <w:rPr>
          <w:rFonts w:ascii="Times New Roman" w:hAnsi="Times New Roman" w:cs="Times New Roman"/>
          <w:sz w:val="28"/>
          <w:szCs w:val="28"/>
        </w:rPr>
        <w:t>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Надати право вирішувати зазначене питання на підставі кадастрового плану та нормативно грошової оцінки землі з наступним складанням проекту відведення земельної ділянки. Земельний податок сплачувати з моменту надання дозволу на розроблення проекту відведення земельної ділянки, а не з моменту його затвердження.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3. Встановлення єдиної  ставки орендної плати на відповідній території з урахуванням нормативно грошової оцінки земельної ділянки (для ріллі, сіножатей,  пасовищ, багаторічних насаджень, водних об’єктів та ін.). Законодавчо забезпечити можливість сільських, селищних, міських рад переглядати договори оренди, передбачивши в них зміну орендної плати з урахуванням індексів інфляції. </w:t>
      </w:r>
    </w:p>
    <w:p w:rsidR="00BE4CAE" w:rsidRPr="00084EBA" w:rsidRDefault="00BE4CAE" w:rsidP="00BE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Переконані, що спільні наші зусилля, спрямовані на реалізацію державної політики у сфері земельних відносин, сприятимуть зміцненню місцевих бюджетів сільських, селищних, місцевих рад.</w:t>
      </w:r>
    </w:p>
    <w:p w:rsidR="00BE4CAE" w:rsidRPr="00084EBA" w:rsidRDefault="00BE4CAE" w:rsidP="00BE4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CAE" w:rsidRPr="00084EBA" w:rsidRDefault="00BE4CAE" w:rsidP="00BE4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Звернення прийнято на тридцятій сесії обласної ради шостого скликання </w:t>
      </w:r>
      <w:r w:rsidRPr="0008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березня 2015 року.</w:t>
      </w:r>
      <w:r w:rsidRPr="00084E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4CAE" w:rsidRPr="00DC30CC" w:rsidRDefault="00BE4CAE" w:rsidP="00BE4CAE">
      <w:pPr>
        <w:spacing w:befor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За дорученням депутатів обласної</w:t>
      </w:r>
      <w:r w:rsidRPr="00DC30CC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BE4CAE" w:rsidRPr="00DC30CC" w:rsidRDefault="00BE4CAE" w:rsidP="00BE4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CAE" w:rsidRPr="00DC30CC" w:rsidRDefault="00BE4CAE" w:rsidP="00BE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C30CC">
        <w:rPr>
          <w:rFonts w:ascii="Times New Roman" w:hAnsi="Times New Roman" w:cs="Times New Roman"/>
          <w:sz w:val="28"/>
          <w:szCs w:val="28"/>
        </w:rPr>
        <w:t xml:space="preserve">Голова обласної ради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0CC">
        <w:rPr>
          <w:rFonts w:ascii="Times New Roman" w:hAnsi="Times New Roman" w:cs="Times New Roman"/>
          <w:sz w:val="28"/>
          <w:szCs w:val="28"/>
        </w:rPr>
        <w:t xml:space="preserve">                         В.Й.Француз</w:t>
      </w:r>
    </w:p>
    <w:p w:rsidR="00BE4CAE" w:rsidRDefault="00BE4CAE"/>
    <w:sectPr w:rsidR="00BE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E3C"/>
    <w:multiLevelType w:val="hybridMultilevel"/>
    <w:tmpl w:val="54E08A9A"/>
    <w:lvl w:ilvl="0" w:tplc="9208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53BD7"/>
    <w:multiLevelType w:val="multilevel"/>
    <w:tmpl w:val="DCB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0"/>
    <w:rsid w:val="001D1290"/>
    <w:rsid w:val="003106F4"/>
    <w:rsid w:val="0031562E"/>
    <w:rsid w:val="00327740"/>
    <w:rsid w:val="00376DCC"/>
    <w:rsid w:val="003B1137"/>
    <w:rsid w:val="00655C88"/>
    <w:rsid w:val="00666AE7"/>
    <w:rsid w:val="00756969"/>
    <w:rsid w:val="008442FB"/>
    <w:rsid w:val="00893AC9"/>
    <w:rsid w:val="009F1FC5"/>
    <w:rsid w:val="00A24E9F"/>
    <w:rsid w:val="00A952F8"/>
    <w:rsid w:val="00B4732C"/>
    <w:rsid w:val="00B87E93"/>
    <w:rsid w:val="00BB248D"/>
    <w:rsid w:val="00BE4CAE"/>
    <w:rsid w:val="00C771B3"/>
    <w:rsid w:val="00D03FCB"/>
    <w:rsid w:val="00D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CB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BE4CAE"/>
    <w:rPr>
      <w:rFonts w:ascii="MS Reference Sans Serif" w:hAnsi="MS Reference Sans Serif" w:cs="MS Reference Sans Serif"/>
      <w:sz w:val="14"/>
      <w:szCs w:val="14"/>
    </w:rPr>
  </w:style>
  <w:style w:type="character" w:customStyle="1" w:styleId="apple-converted-space">
    <w:name w:val="apple-converted-space"/>
    <w:basedOn w:val="a0"/>
    <w:rsid w:val="00BE4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CB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BE4CAE"/>
    <w:rPr>
      <w:rFonts w:ascii="MS Reference Sans Serif" w:hAnsi="MS Reference Sans Serif" w:cs="MS Reference Sans Serif"/>
      <w:sz w:val="14"/>
      <w:szCs w:val="14"/>
    </w:rPr>
  </w:style>
  <w:style w:type="character" w:customStyle="1" w:styleId="apple-converted-space">
    <w:name w:val="apple-converted-space"/>
    <w:basedOn w:val="a0"/>
    <w:rsid w:val="00BE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CF71-9439-46E4-8C5A-D9455D99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3001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Олександр Дорожинський</cp:lastModifiedBy>
  <cp:revision>3</cp:revision>
  <cp:lastPrinted>2015-03-17T13:11:00Z</cp:lastPrinted>
  <dcterms:created xsi:type="dcterms:W3CDTF">2015-03-23T10:20:00Z</dcterms:created>
  <dcterms:modified xsi:type="dcterms:W3CDTF">2015-03-23T10:20:00Z</dcterms:modified>
</cp:coreProperties>
</file>