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F5" w:rsidRDefault="009514C0" w:rsidP="00657AF5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657AF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 </w:t>
      </w:r>
    </w:p>
    <w:p w:rsidR="00657AF5" w:rsidRDefault="00657AF5" w:rsidP="00657AF5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657AF5" w:rsidRDefault="00657AF5" w:rsidP="00657AF5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  10.09.15  № 1594</w:t>
      </w:r>
    </w:p>
    <w:p w:rsidR="00657AF5" w:rsidRDefault="00657AF5" w:rsidP="00657AF5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657AF5" w:rsidRDefault="00657AF5" w:rsidP="00657AF5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з</w:t>
      </w:r>
      <w:r w:rsidRPr="00D27CFB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директором комунальної установи </w:t>
      </w:r>
    </w:p>
    <w:p w:rsidR="00657AF5" w:rsidRDefault="00657AF5" w:rsidP="00657AF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“Обласна база спеціал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медичного постачання”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7AF5" w:rsidRPr="00270426" w:rsidRDefault="00657AF5" w:rsidP="00657AF5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270426">
        <w:rPr>
          <w:rFonts w:ascii="Times New Roman" w:hAnsi="Times New Roman" w:cs="Times New Roman"/>
          <w:b/>
          <w:bCs/>
          <w:sz w:val="28"/>
          <w:szCs w:val="28"/>
        </w:rPr>
        <w:t>Житомирської обласної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657AF5" w:rsidRDefault="00657AF5" w:rsidP="00657AF5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657AF5" w:rsidRDefault="00657AF5" w:rsidP="00657AF5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57AF5" w:rsidRDefault="00657AF5" w:rsidP="00657AF5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вересня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2015 року   </w:t>
      </w:r>
    </w:p>
    <w:p w:rsidR="00657AF5" w:rsidRDefault="00657AF5" w:rsidP="00657AF5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Француза Віталія Йосиповича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 з однієї сторони, та громадянин</w:t>
      </w:r>
      <w:r w:rsidRPr="00D27CFB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Гришковець Володимир Володимирович</w:t>
      </w:r>
      <w:r w:rsidRPr="00CA3C7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сторони, уклали цей контракт про таке:</w:t>
      </w:r>
    </w:p>
    <w:p w:rsidR="00657AF5" w:rsidRDefault="00657AF5" w:rsidP="00657AF5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Гришковець В.В.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призначається на посаду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директора комунальної установи  </w:t>
      </w:r>
      <w:r>
        <w:rPr>
          <w:rFonts w:ascii="Times New Roman" w:hAnsi="Times New Roman" w:cs="Times New Roman"/>
          <w:sz w:val="28"/>
          <w:szCs w:val="28"/>
        </w:rPr>
        <w:t>“Обласна база спеціал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ьного</w:t>
      </w:r>
      <w:r>
        <w:rPr>
          <w:rFonts w:ascii="Times New Roman" w:hAnsi="Times New Roman" w:cs="Times New Roman"/>
          <w:sz w:val="28"/>
          <w:szCs w:val="28"/>
        </w:rPr>
        <w:t xml:space="preserve"> медичного постачання”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10 вересня 2015 року до 9 вересня 2020 року.</w:t>
      </w:r>
    </w:p>
    <w:p w:rsidR="00657AF5" w:rsidRDefault="00657AF5" w:rsidP="00657AF5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57AF5" w:rsidRDefault="00657AF5" w:rsidP="00657AF5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657AF5" w:rsidRDefault="00657AF5" w:rsidP="00657AF5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:rsidR="00657AF5" w:rsidRPr="00BA1EC0" w:rsidRDefault="00657AF5" w:rsidP="00657AF5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57AF5" w:rsidRDefault="00657AF5" w:rsidP="00657AF5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1. За цим контрактом Керівник зобов’язується безпосередньо і через адміністрацію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комунальної установи  </w:t>
      </w:r>
      <w:r w:rsidRPr="00D27CFB">
        <w:rPr>
          <w:rFonts w:ascii="Times New Roman" w:hAnsi="Times New Roman" w:cs="Times New Roman"/>
          <w:sz w:val="28"/>
          <w:szCs w:val="28"/>
          <w:lang w:val="uk-UA"/>
        </w:rPr>
        <w:t>“Обласна база спеціал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ьного</w:t>
      </w:r>
      <w:r w:rsidRPr="00D27CFB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постачання”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 </w:t>
      </w:r>
      <w:r>
        <w:rPr>
          <w:rFonts w:ascii="Times New Roman" w:eastAsia="MS Mincho" w:hAnsi="Times New Roman" w:cs="Times New Roman"/>
          <w:sz w:val="28"/>
          <w:lang w:val="uk-UA"/>
        </w:rPr>
        <w:t>(далі - заклад) здійснювати поточне управління (керівництво) закладом, у тому числі забезпечувати належний рівень медичного обслуговування населення, ефективну діяльність закладу,  раціональне використання і збереження закріпленого  за закладом майна, раціональний добір кадрів, створювати умови для забезпечення належного рівня медичного обслуговування населення,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657AF5" w:rsidRDefault="00657AF5" w:rsidP="00657AF5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2. Керівник є повноважним представником  закладу під час реалізації повноважень, функцій, виконання обов’язків закладу, передбачених законами, іншими нормативно-правовими актами і статутом закладу. </w:t>
      </w:r>
    </w:p>
    <w:p w:rsidR="00657AF5" w:rsidRDefault="00657AF5" w:rsidP="00657AF5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3. Керівник підзвітний Органу управління майном  у межах, встановлених законодавством,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статутом закладу </w:t>
      </w:r>
      <w:r>
        <w:rPr>
          <w:rFonts w:ascii="Times New Roman" w:eastAsia="MS Mincho" w:hAnsi="Times New Roman" w:cs="Times New Roman"/>
          <w:sz w:val="28"/>
          <w:lang w:val="uk-UA"/>
        </w:rPr>
        <w:t>та цим контрактом.</w:t>
      </w:r>
    </w:p>
    <w:p w:rsidR="00657AF5" w:rsidRDefault="00657AF5" w:rsidP="00657AF5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</w:p>
    <w:p w:rsidR="00657AF5" w:rsidRDefault="00657AF5" w:rsidP="00657AF5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ІІ. ПРАВА  ТА  ОБОВ’ЯЗКИ  СТОРІН</w:t>
      </w:r>
    </w:p>
    <w:p w:rsidR="00657AF5" w:rsidRPr="00BA1EC0" w:rsidRDefault="00657AF5" w:rsidP="00657AF5">
      <w:pPr>
        <w:pStyle w:val="a9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57AF5" w:rsidRDefault="00657AF5" w:rsidP="00657AF5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4. Керівник здійснює поточне (оперативне) керівництво закладом, організовує його господарську, соціально-побутову та іншу діяльність, забезпечує виконання закладом  завдань, передбачених законодавством, рішеннями обласної ради, статутом закладу  та цим контрактом.</w:t>
      </w:r>
    </w:p>
    <w:p w:rsidR="00657AF5" w:rsidRPr="00596D0B" w:rsidRDefault="00657AF5" w:rsidP="00657AF5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5. Керівник закладу зобов’язується:</w:t>
      </w:r>
    </w:p>
    <w:p w:rsidR="00657AF5" w:rsidRPr="007F6FCF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1) організовувати роботу </w:t>
      </w:r>
      <w:r>
        <w:rPr>
          <w:sz w:val="28"/>
          <w:szCs w:val="28"/>
          <w:lang w:val="uk-UA"/>
        </w:rPr>
        <w:t>закладу щодо  зберігання та обслуговування матеріальних цінностей державного резерву мобілізаційного призначення, ведення їх обліку, контроль за наявністю, рухом та здійсненням операцій із зазначеними матеріальними цінностями, а також забезпечення лікувально-профілактичних закладів, підприємств, організацій і населення лікарськими засобами, майном і обладнанням медичного призначення, медичною технікою відповідно до статуту;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подавати в установленому по</w:t>
      </w:r>
      <w:r>
        <w:rPr>
          <w:sz w:val="28"/>
          <w:szCs w:val="28"/>
          <w:lang w:val="uk-UA"/>
        </w:rPr>
        <w:t>рядку управлінню</w:t>
      </w:r>
      <w:r w:rsidRPr="00A87794">
        <w:rPr>
          <w:sz w:val="28"/>
          <w:szCs w:val="28"/>
          <w:lang w:val="uk-UA"/>
        </w:rPr>
        <w:t xml:space="preserve"> охорони здоров’я облдержадміністрації </w:t>
      </w:r>
      <w:r>
        <w:rPr>
          <w:sz w:val="28"/>
          <w:szCs w:val="28"/>
          <w:lang w:val="uk-UA"/>
        </w:rPr>
        <w:t xml:space="preserve">щорічний звіт про діяльність закладу, </w:t>
      </w:r>
      <w:r w:rsidRPr="00596D0B">
        <w:rPr>
          <w:sz w:val="28"/>
          <w:szCs w:val="28"/>
          <w:lang w:val="uk-UA"/>
        </w:rPr>
        <w:t>квартальну, річну фінансову та іншу звітність закладу;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забезпечувати ефективне використання і збереження закріпленого за закладом майна з метою належного виконання закладом покладених на нього завдань, задоволення соціально-побутових потреб працівників закладу;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вживати заходів для</w:t>
      </w:r>
      <w:r w:rsidRPr="00596D0B">
        <w:rPr>
          <w:sz w:val="28"/>
          <w:szCs w:val="28"/>
          <w:lang w:val="uk-UA"/>
        </w:rPr>
        <w:t xml:space="preserve"> ефективного використання за призначенням, збереження та відновлення закріплених за закладом на праві оперативного управління основних засобів;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забезпечувати дотримання у закладі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забезпечувати раціональне та ефективне цільове використання бюджетних коштів, що передбачені для утримання закладу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та надання безоплатної медичної допомоги;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вживати заходів для</w:t>
      </w:r>
      <w:r w:rsidRPr="00596D0B">
        <w:rPr>
          <w:sz w:val="28"/>
          <w:szCs w:val="28"/>
          <w:lang w:val="uk-UA"/>
        </w:rPr>
        <w:t xml:space="preserve"> своєчасної та в повному обсязі виплати заробітної плати не рідше двох разів на місяць через проміжок часу, що не перевищує </w:t>
      </w:r>
      <w:r>
        <w:rPr>
          <w:sz w:val="28"/>
          <w:szCs w:val="28"/>
          <w:lang w:val="uk-UA"/>
        </w:rPr>
        <w:t xml:space="preserve">              </w:t>
      </w:r>
      <w:r w:rsidRPr="00596D0B">
        <w:rPr>
          <w:sz w:val="28"/>
          <w:szCs w:val="28"/>
          <w:lang w:val="uk-UA"/>
        </w:rPr>
        <w:t xml:space="preserve">16 днів, та не пізніше семи днів після закінчення періоду, </w:t>
      </w:r>
      <w:r>
        <w:rPr>
          <w:sz w:val="28"/>
          <w:szCs w:val="28"/>
          <w:lang w:val="uk-UA"/>
        </w:rPr>
        <w:t xml:space="preserve">за який здійснюється виплата, </w:t>
      </w:r>
      <w:r w:rsidRPr="00596D0B">
        <w:rPr>
          <w:sz w:val="28"/>
          <w:szCs w:val="28"/>
          <w:lang w:val="uk-UA"/>
        </w:rPr>
        <w:t xml:space="preserve"> недопущення утворення заборгованості з неї;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забезпечувати виконання планових показників діяльності закладу;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призначати на посаду та звільняти з посади своїх заступників і головного бухгалтера закладу за погодженням з</w:t>
      </w:r>
      <w:r>
        <w:rPr>
          <w:sz w:val="28"/>
          <w:szCs w:val="28"/>
          <w:lang w:val="uk-UA"/>
        </w:rPr>
        <w:t xml:space="preserve"> управлінням</w:t>
      </w:r>
      <w:r w:rsidRPr="00A87794"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>охорони здоров’я облдержадміністрації;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 w:rsidRPr="00601A25">
        <w:rPr>
          <w:sz w:val="28"/>
          <w:szCs w:val="28"/>
          <w:lang w:val="uk-UA"/>
        </w:rPr>
        <w:t>управлінню</w:t>
      </w:r>
      <w:r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за попереднім погодженням з </w:t>
      </w:r>
      <w:r w:rsidRPr="00596D0B">
        <w:rPr>
          <w:sz w:val="28"/>
          <w:szCs w:val="28"/>
          <w:lang w:val="uk-UA"/>
        </w:rPr>
        <w:t xml:space="preserve">Органом управління майном </w:t>
      </w:r>
      <w:r>
        <w:rPr>
          <w:sz w:val="28"/>
          <w:szCs w:val="28"/>
          <w:lang w:val="uk-UA"/>
        </w:rPr>
        <w:t xml:space="preserve">-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13) погоджувати з Органом управління майном свої відпустки, закордонні відрядження та відрядження в межах України, а також невідкладно </w:t>
      </w:r>
      <w:r w:rsidRPr="00596D0B">
        <w:rPr>
          <w:sz w:val="28"/>
          <w:szCs w:val="28"/>
          <w:lang w:val="uk-UA"/>
        </w:rPr>
        <w:lastRenderedPageBreak/>
        <w:t xml:space="preserve">інформувати </w:t>
      </w:r>
      <w:r>
        <w:rPr>
          <w:sz w:val="28"/>
          <w:szCs w:val="28"/>
          <w:lang w:val="uk-UA"/>
        </w:rPr>
        <w:t xml:space="preserve">управління </w:t>
      </w:r>
      <w:r w:rsidRPr="006A1A94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про свою тимчасову втрату працездатності;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14) затверджувати за погодженням </w:t>
      </w:r>
      <w:r>
        <w:rPr>
          <w:sz w:val="28"/>
          <w:szCs w:val="28"/>
          <w:lang w:val="uk-UA"/>
        </w:rPr>
        <w:t xml:space="preserve">з управлінням </w:t>
      </w:r>
      <w:r w:rsidRPr="006A1A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>розподіл обов’язків між своїми заступниками;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15)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16) укладати трудові договори з працівниками закладу, керуючись законодавством про працю, з урахуванням галузевих особливостей, передбачених статутом закладу, генеральною та галузевими угодами, колективним договором;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вживати заходів для</w:t>
      </w:r>
      <w:r w:rsidRPr="00596D0B">
        <w:rPr>
          <w:sz w:val="28"/>
          <w:szCs w:val="28"/>
          <w:lang w:val="uk-UA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18) укладати договори оренди, комерційної концесії, спільної діяльності, купівлі-продажу, кредитні договори на суму, що перевищує 100 тис. гривень, а також договори підряду на суму, що перевищує 1 млн. гривень, з письмової </w:t>
      </w:r>
      <w:r>
        <w:rPr>
          <w:sz w:val="28"/>
          <w:szCs w:val="28"/>
          <w:lang w:val="uk-UA"/>
        </w:rPr>
        <w:t>згоди управління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19) дотримуватися граничних сум витрат на придбання легкових автомобілів, меблів, іншого облад</w:t>
      </w:r>
      <w:r>
        <w:rPr>
          <w:sz w:val="28"/>
          <w:szCs w:val="28"/>
          <w:lang w:val="uk-UA"/>
        </w:rPr>
        <w:t>нання та устатку</w:t>
      </w:r>
      <w:r w:rsidRPr="00596D0B">
        <w:rPr>
          <w:sz w:val="28"/>
          <w:szCs w:val="28"/>
          <w:lang w:val="uk-UA"/>
        </w:rPr>
        <w:t>вання, комп’ютерів, придбання і утримання мобільних телефонів, затверджених Кабінетом Міністрів України;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20) відшкодовувати збитки, завдані закладу з його вини, згідно із законодавством;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21) затверджувати наказами закладу положення про структурні підрозділи закладу, інші положення та порядки, що мають системний характер, зокрема: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положення про щомісячне або щоквартальне преміювання працівників за підсумками роботи закладу;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надходження і використання коштів, отриманих як благодійні внески, гранти та дарунки;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приймання, зберігання, відпуску та обліку лікарських засобів та медичних виробів;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22) забезпечувати дотримання працівниками правил внутрішнього трудового розпорядку;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24) затверджувати посадові інструкції працівників закладу;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25) невідкладно інформувати Орган управління майном про участь закладу у судових процесах з фінансових та майнових питань.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6. У разі невиконання обов’язків, визначених пунктом 5 цього контракту, Керівник подає </w:t>
      </w:r>
      <w:r>
        <w:rPr>
          <w:sz w:val="28"/>
          <w:szCs w:val="28"/>
          <w:lang w:val="uk-UA"/>
        </w:rPr>
        <w:t>управлінню</w:t>
      </w:r>
      <w:r w:rsidRPr="006A1A94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 письмове пояснення причини, після чого управління  вносить його на розгляд профільної комісії обласної ради.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7. Керівник має право: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1) діяти від імені закладу, представляти його інтереси на підприємствах, в установах та організаціях;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укладати від імені закладу правочини відповідно до законодавства;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 відкривати рахунки в органах к</w:t>
      </w:r>
      <w:r w:rsidRPr="00596D0B">
        <w:rPr>
          <w:sz w:val="28"/>
          <w:szCs w:val="28"/>
          <w:lang w:val="uk-UA"/>
        </w:rPr>
        <w:t>азначейства;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розпоряджатися коштами закладу в межах обсягів та у порядку, визначеному законодавством;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5) застосовувати заходи заохочення та накладати на працівників дисциплінарні стягнення відповідно до законодавства;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видавати у м</w:t>
      </w:r>
      <w:r>
        <w:rPr>
          <w:sz w:val="28"/>
          <w:szCs w:val="28"/>
          <w:lang w:val="uk-UA"/>
        </w:rPr>
        <w:t>ежах своєї компетенції накази і</w:t>
      </w:r>
      <w:r w:rsidRPr="00596D0B">
        <w:rPr>
          <w:sz w:val="28"/>
          <w:szCs w:val="28"/>
          <w:lang w:val="uk-UA"/>
        </w:rPr>
        <w:t xml:space="preserve"> розпорядження, обов’язкові для всіх підрозділів та працівників закладу;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визначати розмір заробітної плати працівників відповідно до законодавства у межах бюджетних асигнувань згідно із затвердженим штатним розписом;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8) вирішувати інші питання, що згідно із законодавством, актами Органу управління майном, статутом закладу і цим контрактом належать до компетенції Керівника;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представляти інтереси закладу у судових органах відповідно до законодавства.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8. Орган управління майном має право: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закладом, розпорядження закріпленим за закладом майном та виконання цього контракту;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за вимогою Керівника, а також у випадку порушення Керівником вимог законодавства та умов цього контракту;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здійснювати контроль за діяльністю закладу, ефективністю використання бюджетних коштів і збереженням закріпленого за закладом майна.</w:t>
      </w:r>
    </w:p>
    <w:p w:rsidR="00657AF5" w:rsidRPr="00560E04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60E04">
        <w:rPr>
          <w:sz w:val="28"/>
          <w:szCs w:val="28"/>
          <w:lang w:val="uk-UA"/>
        </w:rPr>
        <w:t xml:space="preserve">9. Орган управління майном та </w:t>
      </w:r>
      <w:r>
        <w:rPr>
          <w:sz w:val="28"/>
          <w:szCs w:val="28"/>
          <w:lang w:val="uk-UA"/>
        </w:rPr>
        <w:t>управління</w:t>
      </w:r>
      <w:r w:rsidRPr="00560E04">
        <w:rPr>
          <w:sz w:val="28"/>
          <w:szCs w:val="28"/>
          <w:lang w:val="uk-UA"/>
        </w:rPr>
        <w:t xml:space="preserve"> охорони здоров’я облдержадміністрації </w:t>
      </w:r>
      <w:r>
        <w:rPr>
          <w:sz w:val="28"/>
          <w:szCs w:val="28"/>
          <w:lang w:val="uk-UA"/>
        </w:rPr>
        <w:t>здійснюють</w:t>
      </w:r>
      <w:r w:rsidRPr="00560E04">
        <w:rPr>
          <w:sz w:val="28"/>
          <w:szCs w:val="28"/>
          <w:lang w:val="uk-UA"/>
        </w:rPr>
        <w:t xml:space="preserve"> контроль за виконанням Керівником своїх о</w:t>
      </w:r>
      <w:r>
        <w:rPr>
          <w:sz w:val="28"/>
          <w:szCs w:val="28"/>
          <w:lang w:val="uk-UA"/>
        </w:rPr>
        <w:t>бов’язків, зазначених у пункті 5</w:t>
      </w:r>
      <w:r w:rsidRPr="00560E04">
        <w:rPr>
          <w:sz w:val="28"/>
          <w:szCs w:val="28"/>
          <w:lang w:val="uk-UA"/>
        </w:rPr>
        <w:t xml:space="preserve"> цього контракту.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10. Орган управління майном зобов’язується: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сприяти створенню умов для функціонування закладу;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подавати інформацію на запит Керівника у межах компетенції;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596D0B">
        <w:rPr>
          <w:sz w:val="28"/>
          <w:szCs w:val="28"/>
          <w:lang w:val="uk-UA"/>
        </w:rPr>
        <w:t>забезпечувати заклад матеріально-технічними та фінансовими ресурсами для його функціонування;</w:t>
      </w:r>
    </w:p>
    <w:p w:rsidR="00657AF5" w:rsidRDefault="00657AF5" w:rsidP="00657A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Управління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зобов’язується: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) інформувати Керівника про галузеву науково-технічну політику;</w:t>
      </w:r>
    </w:p>
    <w:p w:rsidR="00657AF5" w:rsidRPr="007D76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сприяти своєчасному підвищенню кваліфікації Керівником.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11. Орган управління майном: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погоджує 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596D0B">
        <w:rPr>
          <w:sz w:val="28"/>
          <w:szCs w:val="28"/>
          <w:lang w:val="uk-UA"/>
        </w:rPr>
        <w:t>погоджує Керівникові відпустку, закордонні відрядження та відрядження в межах України;</w:t>
      </w:r>
    </w:p>
    <w:p w:rsidR="00657AF5" w:rsidRPr="007D76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>:</w:t>
      </w:r>
      <w:r w:rsidRPr="007D76F5">
        <w:rPr>
          <w:sz w:val="28"/>
          <w:szCs w:val="28"/>
          <w:lang w:val="uk-UA"/>
        </w:rPr>
        <w:t xml:space="preserve">  </w:t>
      </w:r>
    </w:p>
    <w:p w:rsidR="00657AF5" w:rsidRPr="007D76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1) затверджує кошторис, план асигнувань загального фонду бюджету, структуру та штатний розпис закладу;</w:t>
      </w:r>
    </w:p>
    <w:p w:rsidR="00657AF5" w:rsidRPr="007D76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lastRenderedPageBreak/>
        <w:t>2) погоджує призначення на посаду та звільнення з посади заступників Керівника, головного бухгалтера закладу за поданням Керівника;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 xml:space="preserve">3) погоджує розподіл обов’язків між заступниками </w:t>
      </w:r>
      <w:r>
        <w:rPr>
          <w:sz w:val="28"/>
          <w:szCs w:val="28"/>
          <w:lang w:val="uk-UA"/>
        </w:rPr>
        <w:t>Керівника за поданням Керівника;</w:t>
      </w:r>
    </w:p>
    <w:p w:rsidR="00657AF5" w:rsidRPr="007D76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96D0B">
        <w:rPr>
          <w:sz w:val="28"/>
          <w:szCs w:val="28"/>
          <w:lang w:val="uk-UA"/>
        </w:rPr>
        <w:t>) надає за поданням Керівника письмову згоду на укладення договорів оренди,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</w:t>
      </w:r>
      <w:r>
        <w:rPr>
          <w:sz w:val="28"/>
          <w:szCs w:val="28"/>
          <w:lang w:val="uk-UA"/>
        </w:rPr>
        <w:t>ривень, або вмотивовану відмову.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12. Керівник подає Орган</w:t>
      </w:r>
      <w:r>
        <w:rPr>
          <w:sz w:val="28"/>
          <w:szCs w:val="28"/>
          <w:lang w:val="uk-UA"/>
        </w:rPr>
        <w:t>у</w:t>
      </w:r>
      <w:r w:rsidRPr="00596D0B">
        <w:rPr>
          <w:sz w:val="28"/>
          <w:szCs w:val="28"/>
          <w:lang w:val="uk-UA"/>
        </w:rPr>
        <w:t xml:space="preserve"> управління майном</w:t>
      </w:r>
      <w:r>
        <w:rPr>
          <w:sz w:val="28"/>
          <w:szCs w:val="28"/>
          <w:lang w:val="uk-UA"/>
        </w:rPr>
        <w:t xml:space="preserve"> та управлінню</w:t>
      </w:r>
      <w:r w:rsidRPr="00E4691A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звіт про виконання цього контракту не пізніше ніж за два місяці до закінчення строку його дії.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13. Орган управління майном може надавати Керівникові інші повноваження, якщо це передбачено актами законодавства. Надання повноважень у такому разі здійснюється шляхом укладення додаткового договору.</w:t>
      </w:r>
      <w:r w:rsidRPr="00A83C38">
        <w:rPr>
          <w:sz w:val="28"/>
          <w:szCs w:val="28"/>
          <w:lang w:val="uk-UA"/>
        </w:rPr>
        <w:t xml:space="preserve"> </w:t>
      </w:r>
    </w:p>
    <w:p w:rsidR="00657AF5" w:rsidRPr="00BA1EC0" w:rsidRDefault="00657AF5" w:rsidP="00657AF5">
      <w:pPr>
        <w:ind w:firstLine="708"/>
        <w:jc w:val="both"/>
        <w:rPr>
          <w:lang w:val="uk-UA"/>
        </w:rPr>
      </w:pPr>
    </w:p>
    <w:p w:rsidR="00657AF5" w:rsidRPr="00596D0B" w:rsidRDefault="00657AF5" w:rsidP="00657AF5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III. УМОВИ МАТЕРІАЛЬНОГО ЗАБЕЗПЕЧЕННЯ КЕРІВНИКА</w:t>
      </w:r>
    </w:p>
    <w:p w:rsidR="00657AF5" w:rsidRPr="00BA1EC0" w:rsidRDefault="00657AF5" w:rsidP="00657AF5">
      <w:pPr>
        <w:rPr>
          <w:lang w:val="uk-UA"/>
        </w:rPr>
      </w:pP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14. Умови оплати праці та тривалість основної і додаткових відпусток Ке</w:t>
      </w:r>
      <w:r>
        <w:rPr>
          <w:sz w:val="28"/>
          <w:szCs w:val="28"/>
          <w:lang w:val="uk-UA"/>
        </w:rPr>
        <w:t>рівника визначаються за згодою с</w:t>
      </w:r>
      <w:r w:rsidRPr="00596D0B">
        <w:rPr>
          <w:sz w:val="28"/>
          <w:szCs w:val="28"/>
          <w:lang w:val="uk-UA"/>
        </w:rPr>
        <w:t>торін та не можуть бути меншими, ніж передбачено законодавством.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посадового окладу, визначеного за відповідним тарифним розрядом Єдиної тарифної сітки;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підвищень посадового </w:t>
      </w:r>
      <w:r w:rsidRPr="00596D0B">
        <w:rPr>
          <w:sz w:val="28"/>
          <w:szCs w:val="28"/>
          <w:lang w:val="uk-UA"/>
        </w:rPr>
        <w:t>окладу (за наявність кваліфікаційної категорії, за роботу у шкідливих та важких умовах);</w:t>
      </w:r>
    </w:p>
    <w:p w:rsidR="00657AF5" w:rsidRDefault="00657AF5" w:rsidP="00657AF5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складність, напруженість у роботі у розмірі  до 50 відсотків  до посадового окладу;</w:t>
      </w:r>
    </w:p>
    <w:p w:rsidR="00657AF5" w:rsidRDefault="00657AF5" w:rsidP="00657AF5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вислугу років;</w:t>
      </w:r>
    </w:p>
    <w:p w:rsidR="00657AF5" w:rsidRDefault="00657AF5" w:rsidP="00657AF5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доплати в розмірі 25 відсотків до посадового окладу за роботу по спеціальності в межах робочого часу за основною посадою;</w:t>
      </w:r>
    </w:p>
    <w:p w:rsidR="00657AF5" w:rsidRDefault="00657AF5" w:rsidP="00657AF5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премії у розмірі до 100 відсотків до посадового окладу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при умові виконання показників роботи, передбачених положенням про преміювання Керівника; </w:t>
      </w:r>
    </w:p>
    <w:p w:rsidR="00657AF5" w:rsidRDefault="00657AF5" w:rsidP="00657AF5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Преміювання проводиться поквартально, конкретний розмір премії визначається за підсумками роботи. У разі допущення у закладі  нещасного випадку зі смертельними наслідками з вини закладу, премія Керівникові не нараховується;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матеріальної допомоги у сумі не більше ніж один посадовий оклад на рік, крім матеріальної допомоги на поховання.</w:t>
      </w:r>
    </w:p>
    <w:p w:rsidR="00657AF5" w:rsidRDefault="00657AF5" w:rsidP="00657AF5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657AF5" w:rsidRPr="00596D0B" w:rsidRDefault="00657AF5" w:rsidP="00657AF5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Тривалість роботи за сумісництвом не може перевищувати чотирьох годин на день і повного робочого дня у вихідний день.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15.</w:t>
      </w:r>
      <w:r w:rsidRPr="007D76F5">
        <w:rPr>
          <w:sz w:val="28"/>
          <w:szCs w:val="28"/>
          <w:lang w:val="uk-UA"/>
        </w:rPr>
        <w:t xml:space="preserve"> Преміювання Керівника, встановлення йому надбавок і доплат до посадового окладу, надання матеріальної допомоги здійснюються</w:t>
      </w:r>
      <w:r w:rsidRPr="00C077ED">
        <w:rPr>
          <w:rFonts w:eastAsia="MS Minch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погодженням з управлінням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, </w:t>
      </w:r>
      <w:r w:rsidRPr="007D76F5">
        <w:rPr>
          <w:sz w:val="28"/>
          <w:szCs w:val="28"/>
          <w:lang w:val="uk-UA"/>
        </w:rPr>
        <w:t xml:space="preserve">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6. У разі неналежного виконання умов цього контракту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розмір надбавок, доплат і матеріальної допомоги зменшується або вони не виплачуються.</w:t>
      </w:r>
    </w:p>
    <w:p w:rsidR="00657AF5" w:rsidRDefault="00657AF5" w:rsidP="00657AF5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A116C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надається щорічна оплачувана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відпустка тривалістю                        24 календарних дні (основна) та 7</w:t>
      </w:r>
      <w:r w:rsidRPr="00A116C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календарних днів за особл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657AF5" w:rsidRDefault="00657AF5" w:rsidP="00657AF5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657AF5" w:rsidRPr="00BA1EC0" w:rsidRDefault="00657AF5" w:rsidP="00657AF5">
      <w:pPr>
        <w:ind w:firstLine="708"/>
        <w:jc w:val="both"/>
        <w:rPr>
          <w:lang w:val="uk-UA"/>
        </w:rPr>
      </w:pPr>
    </w:p>
    <w:p w:rsidR="00657AF5" w:rsidRPr="00596D0B" w:rsidRDefault="00657AF5" w:rsidP="00657AF5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IV. ВІДПОВІДАЛЬНІСТЬ СТОРІН. РОЗВ’ЯЗАННЯ СПОРІВ</w:t>
      </w:r>
    </w:p>
    <w:p w:rsidR="00657AF5" w:rsidRPr="00BA1EC0" w:rsidRDefault="00657AF5" w:rsidP="00657AF5">
      <w:pPr>
        <w:rPr>
          <w:lang w:val="uk-UA"/>
        </w:rPr>
      </w:pP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596D0B">
        <w:rPr>
          <w:sz w:val="28"/>
          <w:szCs w:val="28"/>
          <w:lang w:val="uk-UA"/>
        </w:rPr>
        <w:t>. У разі невиконання чи неналежного виконання обов’язків</w:t>
      </w:r>
      <w:r>
        <w:rPr>
          <w:sz w:val="28"/>
          <w:szCs w:val="28"/>
          <w:lang w:val="uk-UA"/>
        </w:rPr>
        <w:t>, передбачених цим контрактом, с</w:t>
      </w:r>
      <w:r w:rsidRPr="00596D0B">
        <w:rPr>
          <w:sz w:val="28"/>
          <w:szCs w:val="28"/>
          <w:lang w:val="uk-UA"/>
        </w:rPr>
        <w:t>торони несуть відповідальність згідно із законодавством та цим контрактом.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Спори між с</w:t>
      </w:r>
      <w:r w:rsidRPr="00596D0B">
        <w:rPr>
          <w:sz w:val="28"/>
          <w:szCs w:val="28"/>
          <w:lang w:val="uk-UA"/>
        </w:rPr>
        <w:t>торонами розв’язуються у визначеному законодавством порядку.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596D0B">
        <w:rPr>
          <w:sz w:val="28"/>
          <w:szCs w:val="28"/>
          <w:lang w:val="uk-UA"/>
        </w:rPr>
        <w:t>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20. Керівник несе відповідальність за: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недотримання вимог законодавства про працю та охорону праці у закладі;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невиконання статутних завдань закладу</w:t>
      </w:r>
      <w:r>
        <w:rPr>
          <w:sz w:val="28"/>
          <w:szCs w:val="28"/>
          <w:lang w:val="uk-UA"/>
        </w:rPr>
        <w:t xml:space="preserve"> і умов цього контракту з вини К</w:t>
      </w:r>
      <w:r w:rsidRPr="00596D0B">
        <w:rPr>
          <w:sz w:val="28"/>
          <w:szCs w:val="28"/>
          <w:lang w:val="uk-UA"/>
        </w:rPr>
        <w:t>ерівника.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</w:p>
    <w:p w:rsidR="00657AF5" w:rsidRDefault="00657AF5" w:rsidP="00657AF5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V. ВНЕСЕННЯ ЗМІН І ДОПОВНЕНЬ ДО КОНТРАКТУ </w:t>
      </w:r>
    </w:p>
    <w:p w:rsidR="00657AF5" w:rsidRPr="00596D0B" w:rsidRDefault="00657AF5" w:rsidP="00657AF5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ТА ПРИПИНЕННЯ ЙОГО ДІЇ</w:t>
      </w:r>
    </w:p>
    <w:p w:rsidR="00657AF5" w:rsidRPr="00BA1EC0" w:rsidRDefault="00657AF5" w:rsidP="00657AF5">
      <w:pPr>
        <w:rPr>
          <w:lang w:val="uk-UA"/>
        </w:rPr>
      </w:pP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21. Внесення змін та доповнень до цього контракту здійснюється шляхом укладення додаткових договорів.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22. Дія цього контракту припиняється: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1) із закінченням строку, на який його укладено;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згодою с</w:t>
      </w:r>
      <w:r w:rsidRPr="00596D0B">
        <w:rPr>
          <w:sz w:val="28"/>
          <w:szCs w:val="28"/>
          <w:lang w:val="uk-UA"/>
        </w:rPr>
        <w:t>торін;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закладу завдано значних збитків;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у разі невиконання закладом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4) у разі неподання або несвоєчасного подання Органові управління майном </w:t>
      </w:r>
      <w:r>
        <w:rPr>
          <w:sz w:val="28"/>
          <w:szCs w:val="28"/>
          <w:lang w:val="uk-UA"/>
        </w:rPr>
        <w:t xml:space="preserve">на погодження штатного розпису закладу, </w:t>
      </w:r>
      <w:r w:rsidRPr="007D7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бюджету та штатного розпису закладу;</w:t>
      </w:r>
      <w:r w:rsidRPr="007D76F5">
        <w:rPr>
          <w:sz w:val="28"/>
          <w:szCs w:val="28"/>
          <w:lang w:val="uk-UA"/>
        </w:rPr>
        <w:t xml:space="preserve"> 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5) у разі несплати реструктуризованої податкової заборгованості протягом трьох місяців з вини Керівника;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 поданням службових осіб органів державного нагляду за охороною праці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систематичних порушень вимог законодавства з питань охорони праці;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у разі допущення збільшення обсягу простроченої кредиторської заборгованості з вини Керівника;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8) у разі неподання </w:t>
      </w:r>
      <w:r>
        <w:rPr>
          <w:sz w:val="28"/>
          <w:szCs w:val="28"/>
          <w:lang w:val="uk-UA"/>
        </w:rPr>
        <w:t>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квартальної та річної фінансової звітності;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у разі здачі в оренду майна, закріпленого за закладом, та укладення договорів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гривень, без отримання письмової згоди</w:t>
      </w:r>
      <w:r>
        <w:rPr>
          <w:sz w:val="28"/>
          <w:szCs w:val="28"/>
          <w:lang w:val="uk-UA"/>
        </w:rPr>
        <w:t xml:space="preserve"> управління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на вимогу виборного органу первинної профспілкової організації (профспілкового представника)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24. У разі дострокового припинення дії цього контракту з незалежних від Керівника причин, зазначених у пункті 3 частини першої статті 36, пунктах 1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 xml:space="preserve">25. За два місяці до закінчення строку дії цього контракту він може бути продовжений </w:t>
      </w:r>
      <w:r>
        <w:rPr>
          <w:sz w:val="28"/>
          <w:szCs w:val="28"/>
          <w:lang w:val="uk-UA"/>
        </w:rPr>
        <w:t>за згодою с</w:t>
      </w:r>
      <w:r w:rsidRPr="00596D0B">
        <w:rPr>
          <w:sz w:val="28"/>
          <w:szCs w:val="28"/>
          <w:lang w:val="uk-UA"/>
        </w:rPr>
        <w:t>торін відповідно до законодавства.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</w:rPr>
      </w:pPr>
      <w:r w:rsidRPr="00596D0B">
        <w:rPr>
          <w:sz w:val="28"/>
          <w:szCs w:val="28"/>
          <w:lang w:val="uk-UA"/>
        </w:rPr>
        <w:t>26. Якщо розірвання цього контракту проводиться на підставах, установлених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657AF5" w:rsidRPr="00596D0B" w:rsidRDefault="00657AF5" w:rsidP="00657AF5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VI. СТРОК ДІЇ ТА ІНШІ УМОВИ КОНТРАКТУ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7. Цей контракт діє з  10 вересня 2015 року до 9 вересня 2020 року </w:t>
      </w:r>
      <w:r w:rsidRPr="00596D0B">
        <w:rPr>
          <w:sz w:val="28"/>
          <w:szCs w:val="28"/>
          <w:lang w:val="uk-UA"/>
        </w:rPr>
        <w:t xml:space="preserve"> і наб</w:t>
      </w:r>
      <w:r>
        <w:rPr>
          <w:sz w:val="28"/>
          <w:szCs w:val="28"/>
          <w:lang w:val="uk-UA"/>
        </w:rPr>
        <w:t>ирає чинності з дня підписання с</w:t>
      </w:r>
      <w:r w:rsidRPr="00596D0B">
        <w:rPr>
          <w:sz w:val="28"/>
          <w:szCs w:val="28"/>
          <w:lang w:val="uk-UA"/>
        </w:rPr>
        <w:t>торонами.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Якщо після закінчення строку дії цього контракту трудові відносин</w:t>
      </w:r>
      <w:r>
        <w:rPr>
          <w:sz w:val="28"/>
          <w:szCs w:val="28"/>
          <w:lang w:val="uk-UA"/>
        </w:rPr>
        <w:t>и фактично тривають і жодна із с</w:t>
      </w:r>
      <w:r w:rsidRPr="00596D0B">
        <w:rPr>
          <w:sz w:val="28"/>
          <w:szCs w:val="28"/>
          <w:lang w:val="uk-UA"/>
        </w:rPr>
        <w:t>торін не вимагає їх припинення, дія цього контракту вважається продовженою на строк, на який його було укладено.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28</w:t>
      </w:r>
      <w:r w:rsidRPr="00546BD3">
        <w:rPr>
          <w:b/>
          <w:sz w:val="28"/>
          <w:szCs w:val="28"/>
          <w:lang w:val="uk-UA"/>
        </w:rPr>
        <w:t xml:space="preserve">. </w:t>
      </w:r>
      <w:r w:rsidRPr="00261600">
        <w:rPr>
          <w:sz w:val="28"/>
          <w:szCs w:val="28"/>
          <w:lang w:val="uk-UA"/>
        </w:rPr>
        <w:t xml:space="preserve">Сторони вживають заходів щодо дотримання конфіденційності умов цього контракту, крім визначених законом </w:t>
      </w:r>
      <w:r>
        <w:rPr>
          <w:sz w:val="28"/>
          <w:szCs w:val="28"/>
          <w:lang w:val="uk-UA"/>
        </w:rPr>
        <w:t>випадків. С</w:t>
      </w:r>
      <w:r w:rsidRPr="00261600">
        <w:rPr>
          <w:sz w:val="28"/>
          <w:szCs w:val="28"/>
          <w:lang w:val="uk-UA"/>
        </w:rPr>
        <w:t>торони мають право інформувати про умови цього контракту своїх радників, довірених осіб, представників.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29. Умови цього контракту</w:t>
      </w:r>
      <w:r>
        <w:rPr>
          <w:sz w:val="28"/>
          <w:szCs w:val="28"/>
          <w:lang w:val="uk-UA"/>
        </w:rPr>
        <w:t xml:space="preserve"> можуть бути змінені за згодою с</w:t>
      </w:r>
      <w:r w:rsidRPr="00596D0B">
        <w:rPr>
          <w:sz w:val="28"/>
          <w:szCs w:val="28"/>
          <w:lang w:val="uk-UA"/>
        </w:rPr>
        <w:t>торін шляхом укладення додаткового договору у письмовій формі.</w:t>
      </w:r>
    </w:p>
    <w:p w:rsidR="00657AF5" w:rsidRPr="00596D0B" w:rsidRDefault="00657AF5" w:rsidP="00657AF5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VII. МІСЦЕЗНАХОДЖЕННЯ СТОРІН ТА ІНШІ ВІДОМОСТІ</w:t>
      </w:r>
    </w:p>
    <w:p w:rsidR="00657AF5" w:rsidRPr="00596D0B" w:rsidRDefault="00657AF5" w:rsidP="00657AF5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30. Відомості про заклад:</w:t>
      </w:r>
    </w:p>
    <w:p w:rsidR="00657AF5" w:rsidRPr="00546BD3" w:rsidRDefault="00657AF5" w:rsidP="00657AF5">
      <w:pPr>
        <w:rPr>
          <w:rFonts w:eastAsia="MS Mincho"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96D0B">
        <w:rPr>
          <w:sz w:val="28"/>
          <w:szCs w:val="28"/>
          <w:lang w:val="uk-UA"/>
        </w:rPr>
        <w:t>айменування</w:t>
      </w:r>
      <w:r>
        <w:rPr>
          <w:sz w:val="28"/>
          <w:szCs w:val="28"/>
          <w:lang w:val="uk-UA"/>
        </w:rPr>
        <w:t>:</w:t>
      </w:r>
      <w:r>
        <w:rPr>
          <w:rFonts w:eastAsia="MS Mincho"/>
          <w:sz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 xml:space="preserve">комунальна установа  </w:t>
      </w:r>
      <w:r>
        <w:rPr>
          <w:sz w:val="28"/>
          <w:szCs w:val="28"/>
        </w:rPr>
        <w:t>“Обласна база спеціал</w:t>
      </w:r>
      <w:r>
        <w:rPr>
          <w:sz w:val="28"/>
          <w:szCs w:val="28"/>
          <w:lang w:val="uk-UA"/>
        </w:rPr>
        <w:t>ьного</w:t>
      </w:r>
      <w:r>
        <w:rPr>
          <w:sz w:val="28"/>
          <w:szCs w:val="28"/>
        </w:rPr>
        <w:t xml:space="preserve"> медичного постачання”</w:t>
      </w:r>
      <w:r>
        <w:rPr>
          <w:sz w:val="28"/>
          <w:szCs w:val="28"/>
          <w:lang w:val="uk-UA"/>
        </w:rPr>
        <w:t> Житомирської обласної </w:t>
      </w:r>
      <w:r>
        <w:rPr>
          <w:rFonts w:eastAsia="MS Mincho"/>
          <w:sz w:val="28"/>
          <w:szCs w:val="28"/>
          <w:lang w:val="uk-UA"/>
        </w:rPr>
        <w:t>ради;</w:t>
      </w:r>
      <w:r w:rsidRPr="00596D0B">
        <w:rPr>
          <w:sz w:val="28"/>
          <w:szCs w:val="28"/>
          <w:lang w:val="uk-UA"/>
        </w:rPr>
        <w:br/>
        <w:t>місцезнаходження</w:t>
      </w:r>
      <w:r>
        <w:rPr>
          <w:sz w:val="28"/>
          <w:szCs w:val="28"/>
          <w:lang w:val="uk-UA"/>
        </w:rPr>
        <w:t>: </w:t>
      </w:r>
      <w:r>
        <w:rPr>
          <w:rFonts w:eastAsia="MS Mincho"/>
          <w:sz w:val="28"/>
          <w:szCs w:val="28"/>
          <w:lang w:val="uk-UA"/>
        </w:rPr>
        <w:t>10019,   м. Житомир, вул. Комерційна,  2.</w:t>
      </w:r>
    </w:p>
    <w:p w:rsidR="00657AF5" w:rsidRPr="00596D0B" w:rsidRDefault="00657AF5" w:rsidP="00657AF5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31. Відомості про Орган управління майном:</w:t>
      </w:r>
    </w:p>
    <w:p w:rsidR="00657AF5" w:rsidRPr="00596D0B" w:rsidRDefault="00657AF5" w:rsidP="00657A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найменування: </w:t>
      </w:r>
      <w:r>
        <w:rPr>
          <w:rFonts w:eastAsia="MS Mincho"/>
          <w:sz w:val="28"/>
          <w:szCs w:val="28"/>
          <w:lang w:val="uk-UA"/>
        </w:rPr>
        <w:t>Житомирська обласна рада;</w:t>
      </w:r>
      <w:r>
        <w:rPr>
          <w:sz w:val="28"/>
          <w:szCs w:val="28"/>
          <w:lang w:val="uk-UA"/>
        </w:rPr>
        <w:br/>
        <w:t xml:space="preserve">місцезнаходження:  </w:t>
      </w:r>
      <w:r>
        <w:rPr>
          <w:rFonts w:eastAsia="MS Mincho"/>
          <w:sz w:val="28"/>
          <w:szCs w:val="28"/>
          <w:lang w:val="uk-UA"/>
        </w:rPr>
        <w:t>м. Житомир, майдан ім. С.П.Корольова, 1;</w:t>
      </w:r>
      <w:r w:rsidRPr="00596D0B">
        <w:rPr>
          <w:sz w:val="28"/>
          <w:szCs w:val="28"/>
          <w:lang w:val="uk-UA"/>
        </w:rPr>
        <w:br/>
        <w:t>прізвище, ім’я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по б</w:t>
      </w:r>
      <w:r>
        <w:rPr>
          <w:sz w:val="28"/>
          <w:szCs w:val="28"/>
          <w:lang w:val="uk-UA"/>
        </w:rPr>
        <w:t>атькові керівника: Француз Віталій Йосипович.</w:t>
      </w:r>
    </w:p>
    <w:p w:rsidR="00657AF5" w:rsidRPr="00596D0B" w:rsidRDefault="00657AF5" w:rsidP="00657AF5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32. Відомості про Керівника:</w:t>
      </w:r>
    </w:p>
    <w:p w:rsidR="00657AF5" w:rsidRPr="00CA3C74" w:rsidRDefault="00657AF5" w:rsidP="00657AF5">
      <w:pPr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прізвище, ім’я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по батькові</w:t>
      </w:r>
      <w:r>
        <w:rPr>
          <w:sz w:val="28"/>
          <w:szCs w:val="28"/>
          <w:lang w:val="uk-UA"/>
        </w:rPr>
        <w:t xml:space="preserve">: </w:t>
      </w:r>
      <w:r w:rsidRPr="00596D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Гришковець Володимир Володимирович</w:t>
      </w:r>
      <w:r>
        <w:rPr>
          <w:rFonts w:eastAsia="MS Mincho"/>
          <w:sz w:val="28"/>
          <w:szCs w:val="28"/>
          <w:lang w:val="uk-UA"/>
        </w:rPr>
        <w:t>;</w:t>
      </w:r>
      <w:r w:rsidRPr="00596D0B">
        <w:rPr>
          <w:sz w:val="28"/>
          <w:szCs w:val="28"/>
          <w:lang w:val="uk-UA"/>
        </w:rPr>
        <w:br/>
        <w:t xml:space="preserve">місце проживання </w:t>
      </w:r>
      <w:r>
        <w:rPr>
          <w:sz w:val="28"/>
          <w:szCs w:val="28"/>
          <w:lang w:val="uk-UA"/>
        </w:rPr>
        <w:t xml:space="preserve">(реєстрації): </w:t>
      </w:r>
      <w:r w:rsidRPr="00596D0B">
        <w:rPr>
          <w:sz w:val="28"/>
          <w:szCs w:val="28"/>
          <w:lang w:val="uk-UA"/>
        </w:rPr>
        <w:br/>
        <w:t>номер службовог</w:t>
      </w:r>
      <w:r>
        <w:rPr>
          <w:sz w:val="28"/>
          <w:szCs w:val="28"/>
          <w:lang w:val="uk-UA"/>
        </w:rPr>
        <w:t>о телефону: 34-35-63;</w:t>
      </w:r>
      <w:r>
        <w:rPr>
          <w:sz w:val="28"/>
          <w:szCs w:val="28"/>
          <w:lang w:val="uk-UA"/>
        </w:rPr>
        <w:br/>
        <w:t xml:space="preserve">номер мобільного </w:t>
      </w:r>
      <w:r w:rsidRPr="00596D0B">
        <w:rPr>
          <w:sz w:val="28"/>
          <w:szCs w:val="28"/>
          <w:lang w:val="uk-UA"/>
        </w:rPr>
        <w:t xml:space="preserve"> телефону</w:t>
      </w:r>
      <w:r>
        <w:rPr>
          <w:sz w:val="28"/>
          <w:szCs w:val="28"/>
          <w:lang w:val="uk-UA"/>
        </w:rPr>
        <w:t>:</w:t>
      </w:r>
      <w:r w:rsidRPr="00A5768C">
        <w:rPr>
          <w:rFonts w:eastAsia="MS Mincho"/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br/>
        <w:t>серія,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номер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паспорта, </w:t>
      </w:r>
      <w:r>
        <w:rPr>
          <w:sz w:val="28"/>
          <w:szCs w:val="28"/>
          <w:lang w:val="uk-UA"/>
        </w:rPr>
        <w:t xml:space="preserve">  </w:t>
      </w:r>
      <w:r w:rsidRPr="00596D0B">
        <w:rPr>
          <w:sz w:val="28"/>
          <w:szCs w:val="28"/>
          <w:lang w:val="uk-UA"/>
        </w:rPr>
        <w:t>ким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коли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>виданий</w:t>
      </w:r>
      <w:r>
        <w:rPr>
          <w:sz w:val="28"/>
          <w:szCs w:val="28"/>
          <w:lang w:val="uk-UA"/>
        </w:rPr>
        <w:t xml:space="preserve">:  </w:t>
      </w:r>
    </w:p>
    <w:p w:rsidR="00657AF5" w:rsidRDefault="00657AF5" w:rsidP="00657A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 Цей контракт укладено у трьох </w:t>
      </w:r>
      <w:r w:rsidRPr="00596D0B">
        <w:rPr>
          <w:sz w:val="28"/>
          <w:szCs w:val="28"/>
          <w:lang w:val="uk-UA"/>
        </w:rPr>
        <w:t xml:space="preserve"> примірниках</w:t>
      </w:r>
      <w:r>
        <w:rPr>
          <w:sz w:val="28"/>
          <w:szCs w:val="28"/>
          <w:lang w:val="uk-UA"/>
        </w:rPr>
        <w:t>, по одному для кожної із сторін та управлінню охорони здоров’я облдержадміністрації,</w:t>
      </w:r>
      <w:r w:rsidRPr="00596D0B">
        <w:rPr>
          <w:sz w:val="28"/>
          <w:szCs w:val="28"/>
          <w:lang w:val="uk-UA"/>
        </w:rPr>
        <w:t xml:space="preserve"> які мають однакову юридичну силу.</w:t>
      </w:r>
    </w:p>
    <w:p w:rsidR="00657AF5" w:rsidRPr="00596D0B" w:rsidRDefault="00657AF5" w:rsidP="00657AF5">
      <w:pPr>
        <w:ind w:firstLine="708"/>
        <w:jc w:val="both"/>
        <w:rPr>
          <w:sz w:val="28"/>
          <w:szCs w:val="28"/>
          <w:lang w:val="uk-UA"/>
        </w:rPr>
      </w:pPr>
    </w:p>
    <w:p w:rsidR="00657AF5" w:rsidRDefault="00657AF5" w:rsidP="00657A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Житомирської                                            Директор комунальної установи</w:t>
      </w:r>
    </w:p>
    <w:p w:rsidR="00657AF5" w:rsidRDefault="00657AF5" w:rsidP="00657A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               </w:t>
      </w:r>
      <w:r>
        <w:rPr>
          <w:sz w:val="28"/>
          <w:szCs w:val="28"/>
        </w:rPr>
        <w:t>“Обласна база спеціал</w:t>
      </w:r>
      <w:r>
        <w:rPr>
          <w:sz w:val="28"/>
          <w:szCs w:val="28"/>
          <w:lang w:val="uk-UA"/>
        </w:rPr>
        <w:t>ьного</w:t>
      </w:r>
    </w:p>
    <w:p w:rsidR="00657AF5" w:rsidRDefault="00657AF5" w:rsidP="00657A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</w:rPr>
        <w:t>медичного постачання”</w:t>
      </w:r>
      <w:r>
        <w:rPr>
          <w:sz w:val="28"/>
          <w:szCs w:val="28"/>
          <w:lang w:val="uk-UA"/>
        </w:rPr>
        <w:t xml:space="preserve">   </w:t>
      </w:r>
    </w:p>
    <w:p w:rsidR="00657AF5" w:rsidRDefault="00657AF5" w:rsidP="00657A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Житомирської обласної ради    </w:t>
      </w:r>
    </w:p>
    <w:p w:rsidR="00657AF5" w:rsidRPr="00EF7444" w:rsidRDefault="00657AF5" w:rsidP="00657AF5">
      <w:pPr>
        <w:rPr>
          <w:sz w:val="16"/>
          <w:szCs w:val="16"/>
          <w:lang w:val="uk-UA"/>
        </w:rPr>
      </w:pPr>
    </w:p>
    <w:p w:rsidR="00657AF5" w:rsidRDefault="00657AF5" w:rsidP="00657A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В.Й. Француз                                 ___________  В.В. Гришковець</w:t>
      </w:r>
    </w:p>
    <w:p w:rsidR="00657AF5" w:rsidRPr="00596D0B" w:rsidRDefault="00657AF5" w:rsidP="00657AF5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01"/>
        <w:gridCol w:w="4953"/>
      </w:tblGrid>
      <w:tr w:rsidR="00657AF5" w:rsidRPr="00596D0B" w:rsidTr="00A9497F">
        <w:trPr>
          <w:trHeight w:val="430"/>
        </w:trPr>
        <w:tc>
          <w:tcPr>
            <w:tcW w:w="2487" w:type="pct"/>
          </w:tcPr>
          <w:p w:rsidR="00657AF5" w:rsidRPr="00596D0B" w:rsidRDefault="00657AF5" w:rsidP="00A9497F">
            <w:pPr>
              <w:rPr>
                <w:sz w:val="28"/>
                <w:szCs w:val="28"/>
                <w:lang w:val="uk-UA"/>
              </w:rPr>
            </w:pPr>
            <w:r w:rsidRPr="00596D0B">
              <w:rPr>
                <w:sz w:val="28"/>
                <w:szCs w:val="28"/>
                <w:lang w:val="uk-UA"/>
              </w:rPr>
              <w:t>____ ____</w:t>
            </w:r>
            <w:r>
              <w:rPr>
                <w:sz w:val="28"/>
                <w:szCs w:val="28"/>
                <w:lang w:val="uk-UA"/>
              </w:rPr>
              <w:t>__________ 2015</w:t>
            </w:r>
            <w:r w:rsidRPr="00596D0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3" w:type="pct"/>
          </w:tcPr>
          <w:p w:rsidR="00657AF5" w:rsidRPr="00596D0B" w:rsidRDefault="00657AF5" w:rsidP="00A949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____ _______________ 2015</w:t>
            </w:r>
            <w:r w:rsidRPr="00596D0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57AF5" w:rsidRPr="00596D0B" w:rsidRDefault="00657AF5" w:rsidP="00657AF5">
      <w:pPr>
        <w:rPr>
          <w:lang w:val="uk-UA"/>
        </w:rPr>
      </w:pPr>
    </w:p>
    <w:p w:rsidR="00657AF5" w:rsidRPr="00596D0B" w:rsidRDefault="00657AF5" w:rsidP="00657AF5">
      <w:pPr>
        <w:rPr>
          <w:sz w:val="28"/>
          <w:szCs w:val="28"/>
          <w:lang w:val="uk-UA"/>
        </w:rPr>
      </w:pPr>
    </w:p>
    <w:p w:rsidR="00657AF5" w:rsidRDefault="00657AF5" w:rsidP="00657AF5">
      <w:pPr>
        <w:pStyle w:val="a9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657AF5" w:rsidRDefault="00657AF5" w:rsidP="001318FC">
      <w:pPr>
        <w:jc w:val="both"/>
        <w:rPr>
          <w:sz w:val="28"/>
          <w:lang w:val="uk-UA"/>
        </w:rPr>
      </w:pPr>
    </w:p>
    <w:p w:rsidR="00A42B4D" w:rsidRDefault="00A42B4D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sectPr w:rsidR="006A3EB2" w:rsidSect="00B30C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CBF"/>
    <w:multiLevelType w:val="hybridMultilevel"/>
    <w:tmpl w:val="52306A80"/>
    <w:lvl w:ilvl="0" w:tplc="4C863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BD1E09"/>
    <w:multiLevelType w:val="hybridMultilevel"/>
    <w:tmpl w:val="5DACE7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66F3"/>
    <w:multiLevelType w:val="hybridMultilevel"/>
    <w:tmpl w:val="DC70528C"/>
    <w:lvl w:ilvl="0" w:tplc="83BA1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FC"/>
    <w:rsid w:val="0002239E"/>
    <w:rsid w:val="00045829"/>
    <w:rsid w:val="00052C7D"/>
    <w:rsid w:val="00060D98"/>
    <w:rsid w:val="00062F91"/>
    <w:rsid w:val="000B19FC"/>
    <w:rsid w:val="000E7250"/>
    <w:rsid w:val="00114ED9"/>
    <w:rsid w:val="001318FC"/>
    <w:rsid w:val="0018460F"/>
    <w:rsid w:val="0028776E"/>
    <w:rsid w:val="0029687A"/>
    <w:rsid w:val="00306B9F"/>
    <w:rsid w:val="003504B0"/>
    <w:rsid w:val="00385496"/>
    <w:rsid w:val="00395AD2"/>
    <w:rsid w:val="003B6DE7"/>
    <w:rsid w:val="003D7661"/>
    <w:rsid w:val="0040189F"/>
    <w:rsid w:val="00407931"/>
    <w:rsid w:val="0042544C"/>
    <w:rsid w:val="0049474B"/>
    <w:rsid w:val="00516373"/>
    <w:rsid w:val="00565619"/>
    <w:rsid w:val="005D1843"/>
    <w:rsid w:val="005E0599"/>
    <w:rsid w:val="005F054A"/>
    <w:rsid w:val="006112B9"/>
    <w:rsid w:val="00657AF5"/>
    <w:rsid w:val="00662849"/>
    <w:rsid w:val="006A3EB2"/>
    <w:rsid w:val="006A7EA1"/>
    <w:rsid w:val="00764DF6"/>
    <w:rsid w:val="008D2531"/>
    <w:rsid w:val="009130B5"/>
    <w:rsid w:val="009514C0"/>
    <w:rsid w:val="00972D1C"/>
    <w:rsid w:val="009A4EF6"/>
    <w:rsid w:val="009F7C1C"/>
    <w:rsid w:val="00A42B4D"/>
    <w:rsid w:val="00A76937"/>
    <w:rsid w:val="00A92937"/>
    <w:rsid w:val="00A93197"/>
    <w:rsid w:val="00AC31DE"/>
    <w:rsid w:val="00B30CF6"/>
    <w:rsid w:val="00CE5FBE"/>
    <w:rsid w:val="00D2413B"/>
    <w:rsid w:val="00E44B78"/>
    <w:rsid w:val="00EA5BDE"/>
    <w:rsid w:val="00F1754C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8FC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31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846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CF6"/>
    <w:pPr>
      <w:spacing w:before="150" w:after="225"/>
    </w:pPr>
    <w:rPr>
      <w:lang w:val="uk-UA" w:eastAsia="uk-UA"/>
    </w:rPr>
  </w:style>
  <w:style w:type="paragraph" w:styleId="a9">
    <w:name w:val="Plain Text"/>
    <w:basedOn w:val="a"/>
    <w:link w:val="aa"/>
    <w:rsid w:val="00A769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7693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8FC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31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846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CF6"/>
    <w:pPr>
      <w:spacing w:before="150" w:after="225"/>
    </w:pPr>
    <w:rPr>
      <w:lang w:val="uk-UA" w:eastAsia="uk-UA"/>
    </w:rPr>
  </w:style>
  <w:style w:type="paragraph" w:styleId="a9">
    <w:name w:val="Plain Text"/>
    <w:basedOn w:val="a"/>
    <w:link w:val="aa"/>
    <w:rsid w:val="00A769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7693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12797</Words>
  <Characters>7295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2015-07-31T13:31:00Z</cp:lastPrinted>
  <dcterms:created xsi:type="dcterms:W3CDTF">2015-09-11T11:25:00Z</dcterms:created>
  <dcterms:modified xsi:type="dcterms:W3CDTF">2015-09-11T11:25:00Z</dcterms:modified>
</cp:coreProperties>
</file>