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17" w:rsidRDefault="00950517" w:rsidP="00E820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Додаток</w:t>
      </w:r>
    </w:p>
    <w:p w:rsidR="00950517" w:rsidRDefault="00950517" w:rsidP="00E820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до рішення обласної ради</w:t>
      </w:r>
    </w:p>
    <w:p w:rsidR="00A6196B" w:rsidRDefault="00950517" w:rsidP="00A619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6196B">
        <w:rPr>
          <w:rFonts w:ascii="Times New Roman" w:eastAsia="Times New Roman" w:hAnsi="Times New Roman"/>
          <w:sz w:val="28"/>
          <w:szCs w:val="28"/>
          <w:lang w:eastAsia="ru-RU"/>
        </w:rPr>
        <w:t>від  10.09.15  №  1606</w:t>
      </w:r>
    </w:p>
    <w:p w:rsidR="00950517" w:rsidRPr="00327388" w:rsidRDefault="00950517" w:rsidP="00E8201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517" w:rsidRDefault="00950517" w:rsidP="009505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ПЕРЕЛІК</w:t>
      </w:r>
    </w:p>
    <w:p w:rsidR="00950517" w:rsidRDefault="00F33992" w:rsidP="009505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закладів та </w:t>
      </w:r>
      <w:r w:rsidR="003273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0517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 </w:t>
      </w:r>
    </w:p>
    <w:p w:rsidR="00950517" w:rsidRPr="00327388" w:rsidRDefault="00950517" w:rsidP="0095051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950517" w:rsidRPr="00950517" w:rsidTr="00327388">
        <w:tc>
          <w:tcPr>
            <w:tcW w:w="675" w:type="dxa"/>
          </w:tcPr>
          <w:p w:rsidR="00950517" w:rsidRPr="00950517" w:rsidRDefault="00950517" w:rsidP="00327388">
            <w:pPr>
              <w:ind w:right="-108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з/п</w:t>
            </w:r>
          </w:p>
        </w:tc>
        <w:tc>
          <w:tcPr>
            <w:tcW w:w="9072" w:type="dxa"/>
          </w:tcPr>
          <w:p w:rsidR="00950517" w:rsidRPr="00950517" w:rsidRDefault="00950517" w:rsidP="00950517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50517">
              <w:rPr>
                <w:rFonts w:ascii="Times New Roman" w:eastAsiaTheme="minorHAnsi" w:hAnsi="Times New Roman"/>
                <w:sz w:val="28"/>
                <w:szCs w:val="28"/>
              </w:rPr>
              <w:t>Найменування</w:t>
            </w:r>
          </w:p>
        </w:tc>
      </w:tr>
      <w:tr w:rsidR="00950517" w:rsidRPr="00950517" w:rsidTr="00327388">
        <w:trPr>
          <w:trHeight w:val="70"/>
        </w:trPr>
        <w:tc>
          <w:tcPr>
            <w:tcW w:w="675" w:type="dxa"/>
          </w:tcPr>
          <w:p w:rsidR="00950517" w:rsidRPr="00950517" w:rsidRDefault="00950517" w:rsidP="00D85A9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950517" w:rsidRPr="00950517" w:rsidRDefault="00950517" w:rsidP="0095051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50517">
              <w:rPr>
                <w:rFonts w:ascii="Times New Roman" w:eastAsiaTheme="minorHAnsi" w:hAnsi="Times New Roman"/>
                <w:sz w:val="28"/>
                <w:szCs w:val="28"/>
              </w:rPr>
              <w:t>Житомирський державний будинок художньої та технічної творчості</w:t>
            </w:r>
          </w:p>
        </w:tc>
      </w:tr>
      <w:tr w:rsidR="00950517" w:rsidRPr="00950517" w:rsidTr="00327388">
        <w:tc>
          <w:tcPr>
            <w:tcW w:w="675" w:type="dxa"/>
          </w:tcPr>
          <w:p w:rsidR="00950517" w:rsidRPr="00950517" w:rsidRDefault="00950517" w:rsidP="00D85A9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950517" w:rsidRPr="00950517" w:rsidRDefault="00950517" w:rsidP="0095051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50517">
              <w:rPr>
                <w:rFonts w:ascii="Times New Roman" w:eastAsiaTheme="minorHAnsi" w:hAnsi="Times New Roman"/>
                <w:sz w:val="28"/>
                <w:szCs w:val="28"/>
              </w:rPr>
              <w:t>Державний навчальний заклад «Житомирське вище професійне училище будівництва і дизайну»</w:t>
            </w:r>
          </w:p>
        </w:tc>
      </w:tr>
      <w:tr w:rsidR="00950517" w:rsidRPr="00950517" w:rsidTr="00327388">
        <w:tc>
          <w:tcPr>
            <w:tcW w:w="675" w:type="dxa"/>
          </w:tcPr>
          <w:p w:rsidR="00950517" w:rsidRPr="00950517" w:rsidRDefault="00950517" w:rsidP="00D85A9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</w:tcPr>
          <w:p w:rsidR="00950517" w:rsidRPr="00950517" w:rsidRDefault="00950517" w:rsidP="0095051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50517">
              <w:rPr>
                <w:rFonts w:ascii="Times New Roman" w:eastAsiaTheme="minorHAnsi" w:hAnsi="Times New Roman"/>
                <w:sz w:val="28"/>
                <w:szCs w:val="28"/>
              </w:rPr>
              <w:t>Бердичівський професійний будівельний ліцей</w:t>
            </w:r>
          </w:p>
        </w:tc>
      </w:tr>
      <w:tr w:rsidR="00950517" w:rsidRPr="00950517" w:rsidTr="00327388">
        <w:tc>
          <w:tcPr>
            <w:tcW w:w="675" w:type="dxa"/>
          </w:tcPr>
          <w:p w:rsidR="00950517" w:rsidRPr="00950517" w:rsidRDefault="00950517" w:rsidP="00D85A9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950517" w:rsidRPr="00950517" w:rsidRDefault="00950517" w:rsidP="0095051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50517">
              <w:rPr>
                <w:rFonts w:ascii="Times New Roman" w:eastAsiaTheme="minorHAnsi" w:hAnsi="Times New Roman"/>
                <w:sz w:val="28"/>
                <w:szCs w:val="28"/>
              </w:rPr>
              <w:t>Професійно-технічне училище № 4 (м. Бердичів)</w:t>
            </w:r>
          </w:p>
        </w:tc>
      </w:tr>
      <w:tr w:rsidR="00950517" w:rsidRPr="00950517" w:rsidTr="00327388">
        <w:tc>
          <w:tcPr>
            <w:tcW w:w="675" w:type="dxa"/>
          </w:tcPr>
          <w:p w:rsidR="00950517" w:rsidRPr="00950517" w:rsidRDefault="00950517" w:rsidP="00D85A9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:rsidR="00950517" w:rsidRPr="00950517" w:rsidRDefault="00950517" w:rsidP="0095051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50517">
              <w:rPr>
                <w:rFonts w:ascii="Times New Roman" w:eastAsiaTheme="minorHAnsi" w:hAnsi="Times New Roman"/>
                <w:sz w:val="28"/>
                <w:szCs w:val="28"/>
              </w:rPr>
              <w:t>Професійно-технічне училище № 5 (м. Житомир)</w:t>
            </w:r>
          </w:p>
        </w:tc>
      </w:tr>
      <w:tr w:rsidR="00950517" w:rsidRPr="00950517" w:rsidTr="00327388">
        <w:tc>
          <w:tcPr>
            <w:tcW w:w="675" w:type="dxa"/>
          </w:tcPr>
          <w:p w:rsidR="00950517" w:rsidRPr="00950517" w:rsidRDefault="00950517" w:rsidP="00D85A9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9072" w:type="dxa"/>
          </w:tcPr>
          <w:p w:rsidR="00950517" w:rsidRPr="00950517" w:rsidRDefault="00950517" w:rsidP="0095051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50517">
              <w:rPr>
                <w:rFonts w:ascii="Times New Roman" w:eastAsiaTheme="minorHAnsi" w:hAnsi="Times New Roman"/>
                <w:sz w:val="28"/>
                <w:szCs w:val="28"/>
              </w:rPr>
              <w:t>Житомирський професійний політехнічний ліцей</w:t>
            </w:r>
          </w:p>
        </w:tc>
      </w:tr>
      <w:tr w:rsidR="00950517" w:rsidRPr="00950517" w:rsidTr="00327388">
        <w:tc>
          <w:tcPr>
            <w:tcW w:w="675" w:type="dxa"/>
          </w:tcPr>
          <w:p w:rsidR="00950517" w:rsidRPr="00950517" w:rsidRDefault="00950517" w:rsidP="00D85A9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9072" w:type="dxa"/>
          </w:tcPr>
          <w:p w:rsidR="00950517" w:rsidRPr="00950517" w:rsidRDefault="00950517" w:rsidP="0095051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50517">
              <w:rPr>
                <w:rFonts w:ascii="Times New Roman" w:eastAsiaTheme="minorHAnsi" w:hAnsi="Times New Roman"/>
                <w:sz w:val="28"/>
                <w:szCs w:val="28"/>
              </w:rPr>
              <w:t>Державний професійно-технічний навчальний заклад «Новоград-Волинський професійний ліцей»</w:t>
            </w:r>
          </w:p>
        </w:tc>
      </w:tr>
      <w:tr w:rsidR="00950517" w:rsidRPr="00950517" w:rsidTr="00327388">
        <w:tc>
          <w:tcPr>
            <w:tcW w:w="675" w:type="dxa"/>
          </w:tcPr>
          <w:p w:rsidR="00950517" w:rsidRPr="00950517" w:rsidRDefault="00950517" w:rsidP="00D85A9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9072" w:type="dxa"/>
          </w:tcPr>
          <w:p w:rsidR="00950517" w:rsidRPr="00950517" w:rsidRDefault="00950517" w:rsidP="0095051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50517">
              <w:rPr>
                <w:rFonts w:ascii="Times New Roman" w:eastAsiaTheme="minorHAnsi" w:hAnsi="Times New Roman"/>
                <w:sz w:val="28"/>
                <w:szCs w:val="28"/>
              </w:rPr>
              <w:t>Державний професійно-технічний навчальний заклад «Житомирське вище професійне училище сервісу і дизайну»</w:t>
            </w:r>
          </w:p>
        </w:tc>
      </w:tr>
      <w:tr w:rsidR="00950517" w:rsidRPr="00950517" w:rsidTr="00327388">
        <w:tc>
          <w:tcPr>
            <w:tcW w:w="675" w:type="dxa"/>
          </w:tcPr>
          <w:p w:rsidR="00950517" w:rsidRPr="00950517" w:rsidRDefault="00950517" w:rsidP="00D85A9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9072" w:type="dxa"/>
          </w:tcPr>
          <w:p w:rsidR="00950517" w:rsidRPr="00950517" w:rsidRDefault="00950517" w:rsidP="0095051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50517">
              <w:rPr>
                <w:rFonts w:ascii="Times New Roman" w:eastAsiaTheme="minorHAnsi" w:hAnsi="Times New Roman"/>
                <w:sz w:val="28"/>
                <w:szCs w:val="28"/>
              </w:rPr>
              <w:t xml:space="preserve">Професійно-технічне училище № 10 (м. </w:t>
            </w:r>
            <w:proofErr w:type="spellStart"/>
            <w:r w:rsidRPr="00950517">
              <w:rPr>
                <w:rFonts w:ascii="Times New Roman" w:eastAsiaTheme="minorHAnsi" w:hAnsi="Times New Roman"/>
                <w:sz w:val="28"/>
                <w:szCs w:val="28"/>
              </w:rPr>
              <w:t>Олевськ</w:t>
            </w:r>
            <w:proofErr w:type="spellEnd"/>
            <w:r w:rsidRPr="00950517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</w:tr>
      <w:tr w:rsidR="00950517" w:rsidRPr="00950517" w:rsidTr="00327388">
        <w:tc>
          <w:tcPr>
            <w:tcW w:w="675" w:type="dxa"/>
          </w:tcPr>
          <w:p w:rsidR="00950517" w:rsidRPr="00950517" w:rsidRDefault="00950517" w:rsidP="00D85A9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9072" w:type="dxa"/>
          </w:tcPr>
          <w:p w:rsidR="00950517" w:rsidRPr="00950517" w:rsidRDefault="00950517" w:rsidP="0095051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950517">
              <w:rPr>
                <w:rFonts w:ascii="Times New Roman" w:eastAsiaTheme="minorHAnsi" w:hAnsi="Times New Roman"/>
                <w:sz w:val="28"/>
                <w:szCs w:val="28"/>
              </w:rPr>
              <w:t>Баранівський</w:t>
            </w:r>
            <w:proofErr w:type="spellEnd"/>
            <w:r w:rsidRPr="00950517">
              <w:rPr>
                <w:rFonts w:ascii="Times New Roman" w:eastAsiaTheme="minorHAnsi" w:hAnsi="Times New Roman"/>
                <w:sz w:val="28"/>
                <w:szCs w:val="28"/>
              </w:rPr>
              <w:t xml:space="preserve"> професійний ліцей</w:t>
            </w:r>
          </w:p>
        </w:tc>
      </w:tr>
      <w:tr w:rsidR="00950517" w:rsidRPr="00950517" w:rsidTr="00327388">
        <w:tc>
          <w:tcPr>
            <w:tcW w:w="675" w:type="dxa"/>
          </w:tcPr>
          <w:p w:rsidR="00950517" w:rsidRPr="00950517" w:rsidRDefault="00950517" w:rsidP="00D85A9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9072" w:type="dxa"/>
          </w:tcPr>
          <w:p w:rsidR="00950517" w:rsidRPr="00950517" w:rsidRDefault="00950517" w:rsidP="0095051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50517">
              <w:rPr>
                <w:rFonts w:ascii="Times New Roman" w:eastAsiaTheme="minorHAnsi" w:hAnsi="Times New Roman"/>
                <w:sz w:val="28"/>
                <w:szCs w:val="28"/>
              </w:rPr>
              <w:t>Професійно-технічне училище № 12 (м. Бердичів)</w:t>
            </w:r>
          </w:p>
        </w:tc>
      </w:tr>
      <w:tr w:rsidR="00950517" w:rsidRPr="00950517" w:rsidTr="00327388">
        <w:tc>
          <w:tcPr>
            <w:tcW w:w="675" w:type="dxa"/>
          </w:tcPr>
          <w:p w:rsidR="00950517" w:rsidRPr="00950517" w:rsidRDefault="00950517" w:rsidP="00D85A9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</w:p>
        </w:tc>
        <w:tc>
          <w:tcPr>
            <w:tcW w:w="9072" w:type="dxa"/>
          </w:tcPr>
          <w:p w:rsidR="00950517" w:rsidRPr="00950517" w:rsidRDefault="00950517" w:rsidP="0095051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50517">
              <w:rPr>
                <w:rFonts w:ascii="Times New Roman" w:eastAsiaTheme="minorHAnsi" w:hAnsi="Times New Roman"/>
                <w:sz w:val="28"/>
                <w:szCs w:val="28"/>
              </w:rPr>
              <w:t>Державний навчальний заклад «Житомирське вище професійне технічне училище»</w:t>
            </w:r>
          </w:p>
        </w:tc>
      </w:tr>
      <w:tr w:rsidR="00950517" w:rsidRPr="00950517" w:rsidTr="00327388">
        <w:tc>
          <w:tcPr>
            <w:tcW w:w="675" w:type="dxa"/>
          </w:tcPr>
          <w:p w:rsidR="00950517" w:rsidRPr="00950517" w:rsidRDefault="00950517" w:rsidP="00D85A9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  <w:tc>
          <w:tcPr>
            <w:tcW w:w="9072" w:type="dxa"/>
          </w:tcPr>
          <w:p w:rsidR="00950517" w:rsidRPr="00950517" w:rsidRDefault="00950517" w:rsidP="0095051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50517">
              <w:rPr>
                <w:rFonts w:ascii="Times New Roman" w:eastAsiaTheme="minorHAnsi" w:hAnsi="Times New Roman"/>
                <w:sz w:val="28"/>
                <w:szCs w:val="28"/>
              </w:rPr>
              <w:t>Центр професійно-технічної освіти (м. Житомир)</w:t>
            </w:r>
          </w:p>
        </w:tc>
      </w:tr>
      <w:tr w:rsidR="00950517" w:rsidRPr="00950517" w:rsidTr="00327388">
        <w:tc>
          <w:tcPr>
            <w:tcW w:w="675" w:type="dxa"/>
          </w:tcPr>
          <w:p w:rsidR="00950517" w:rsidRPr="00950517" w:rsidRDefault="00950517" w:rsidP="00D85A9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  <w:tc>
          <w:tcPr>
            <w:tcW w:w="9072" w:type="dxa"/>
          </w:tcPr>
          <w:p w:rsidR="00950517" w:rsidRPr="00950517" w:rsidRDefault="00950517" w:rsidP="0095051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50517">
              <w:rPr>
                <w:rFonts w:ascii="Times New Roman" w:eastAsiaTheme="minorHAnsi" w:hAnsi="Times New Roman"/>
                <w:sz w:val="28"/>
                <w:szCs w:val="28"/>
              </w:rPr>
              <w:t>Професійно-технічне училище № 16 (м. Коростень)</w:t>
            </w:r>
          </w:p>
        </w:tc>
      </w:tr>
      <w:tr w:rsidR="00950517" w:rsidRPr="00950517" w:rsidTr="00327388">
        <w:tc>
          <w:tcPr>
            <w:tcW w:w="675" w:type="dxa"/>
          </w:tcPr>
          <w:p w:rsidR="00950517" w:rsidRPr="00950517" w:rsidRDefault="00950517" w:rsidP="00D85A9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  <w:tc>
          <w:tcPr>
            <w:tcW w:w="9072" w:type="dxa"/>
          </w:tcPr>
          <w:p w:rsidR="00950517" w:rsidRPr="00950517" w:rsidRDefault="00950517" w:rsidP="0095051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50517">
              <w:rPr>
                <w:rFonts w:ascii="Times New Roman" w:eastAsiaTheme="minorHAnsi" w:hAnsi="Times New Roman"/>
                <w:sz w:val="28"/>
                <w:szCs w:val="28"/>
              </w:rPr>
              <w:t>Житомирський професійний ліцей харчових технологій</w:t>
            </w:r>
          </w:p>
        </w:tc>
      </w:tr>
      <w:tr w:rsidR="00950517" w:rsidRPr="00950517" w:rsidTr="00327388">
        <w:tc>
          <w:tcPr>
            <w:tcW w:w="675" w:type="dxa"/>
          </w:tcPr>
          <w:p w:rsidR="00950517" w:rsidRPr="00950517" w:rsidRDefault="00950517" w:rsidP="00D85A9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</w:p>
        </w:tc>
        <w:tc>
          <w:tcPr>
            <w:tcW w:w="9072" w:type="dxa"/>
          </w:tcPr>
          <w:p w:rsidR="00950517" w:rsidRPr="00950517" w:rsidRDefault="00950517" w:rsidP="0095051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50517">
              <w:rPr>
                <w:rFonts w:ascii="Times New Roman" w:eastAsiaTheme="minorHAnsi" w:hAnsi="Times New Roman"/>
                <w:sz w:val="28"/>
                <w:szCs w:val="28"/>
              </w:rPr>
              <w:t>Житомирський професійний ліцей легкої промисловості</w:t>
            </w:r>
          </w:p>
        </w:tc>
      </w:tr>
      <w:tr w:rsidR="00950517" w:rsidRPr="00950517" w:rsidTr="00327388">
        <w:tc>
          <w:tcPr>
            <w:tcW w:w="675" w:type="dxa"/>
          </w:tcPr>
          <w:p w:rsidR="00950517" w:rsidRPr="00950517" w:rsidRDefault="00950517" w:rsidP="00D85A9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</w:p>
        </w:tc>
        <w:tc>
          <w:tcPr>
            <w:tcW w:w="9072" w:type="dxa"/>
          </w:tcPr>
          <w:p w:rsidR="00950517" w:rsidRPr="00950517" w:rsidRDefault="00950517" w:rsidP="0095051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50517">
              <w:rPr>
                <w:rFonts w:ascii="Times New Roman" w:eastAsiaTheme="minorHAnsi" w:hAnsi="Times New Roman"/>
                <w:sz w:val="28"/>
                <w:szCs w:val="28"/>
              </w:rPr>
              <w:t>Житомирський професійний ліцей сфери  послуг</w:t>
            </w:r>
          </w:p>
        </w:tc>
      </w:tr>
      <w:tr w:rsidR="00950517" w:rsidRPr="00950517" w:rsidTr="00327388">
        <w:tc>
          <w:tcPr>
            <w:tcW w:w="675" w:type="dxa"/>
          </w:tcPr>
          <w:p w:rsidR="00950517" w:rsidRPr="00950517" w:rsidRDefault="00950517" w:rsidP="00D85A9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18</w:t>
            </w:r>
          </w:p>
        </w:tc>
        <w:tc>
          <w:tcPr>
            <w:tcW w:w="9072" w:type="dxa"/>
          </w:tcPr>
          <w:p w:rsidR="00950517" w:rsidRPr="00950517" w:rsidRDefault="00950517" w:rsidP="0095051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50517">
              <w:rPr>
                <w:rFonts w:ascii="Times New Roman" w:eastAsiaTheme="minorHAnsi" w:hAnsi="Times New Roman"/>
                <w:sz w:val="28"/>
                <w:szCs w:val="28"/>
              </w:rPr>
              <w:t xml:space="preserve">Професійно-технічне училище № 30 (с. </w:t>
            </w:r>
            <w:proofErr w:type="spellStart"/>
            <w:r w:rsidRPr="00950517">
              <w:rPr>
                <w:rFonts w:ascii="Times New Roman" w:eastAsiaTheme="minorHAnsi" w:hAnsi="Times New Roman"/>
                <w:sz w:val="28"/>
                <w:szCs w:val="28"/>
              </w:rPr>
              <w:t>Турчинівка</w:t>
            </w:r>
            <w:proofErr w:type="spellEnd"/>
            <w:r w:rsidRPr="00950517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</w:tr>
      <w:tr w:rsidR="00950517" w:rsidRPr="00950517" w:rsidTr="00327388">
        <w:tc>
          <w:tcPr>
            <w:tcW w:w="675" w:type="dxa"/>
          </w:tcPr>
          <w:p w:rsidR="00950517" w:rsidRPr="00950517" w:rsidRDefault="00950517" w:rsidP="00D85A9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</w:t>
            </w:r>
          </w:p>
        </w:tc>
        <w:tc>
          <w:tcPr>
            <w:tcW w:w="9072" w:type="dxa"/>
          </w:tcPr>
          <w:p w:rsidR="00950517" w:rsidRPr="00950517" w:rsidRDefault="00950517" w:rsidP="0095051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950517">
              <w:rPr>
                <w:rFonts w:ascii="Times New Roman" w:eastAsiaTheme="minorHAnsi" w:hAnsi="Times New Roman"/>
                <w:sz w:val="28"/>
                <w:szCs w:val="28"/>
              </w:rPr>
              <w:t>Андрушівський</w:t>
            </w:r>
            <w:proofErr w:type="spellEnd"/>
            <w:r w:rsidRPr="00950517">
              <w:rPr>
                <w:rFonts w:ascii="Times New Roman" w:eastAsiaTheme="minorHAnsi" w:hAnsi="Times New Roman"/>
                <w:sz w:val="28"/>
                <w:szCs w:val="28"/>
              </w:rPr>
              <w:t xml:space="preserve"> професійний ліцей</w:t>
            </w:r>
          </w:p>
        </w:tc>
      </w:tr>
      <w:tr w:rsidR="00950517" w:rsidRPr="00950517" w:rsidTr="00327388">
        <w:tc>
          <w:tcPr>
            <w:tcW w:w="675" w:type="dxa"/>
          </w:tcPr>
          <w:p w:rsidR="00950517" w:rsidRPr="00950517" w:rsidRDefault="00950517" w:rsidP="00D85A9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  <w:tc>
          <w:tcPr>
            <w:tcW w:w="9072" w:type="dxa"/>
          </w:tcPr>
          <w:p w:rsidR="00950517" w:rsidRPr="00950517" w:rsidRDefault="00950517" w:rsidP="0095051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50517">
              <w:rPr>
                <w:rFonts w:ascii="Times New Roman" w:eastAsiaTheme="minorHAnsi" w:hAnsi="Times New Roman"/>
                <w:sz w:val="28"/>
                <w:szCs w:val="28"/>
              </w:rPr>
              <w:t>Державний навчальний заклад «Бердичівське вище професійне училище»</w:t>
            </w:r>
          </w:p>
        </w:tc>
      </w:tr>
      <w:tr w:rsidR="00950517" w:rsidRPr="00950517" w:rsidTr="00327388">
        <w:tc>
          <w:tcPr>
            <w:tcW w:w="675" w:type="dxa"/>
          </w:tcPr>
          <w:p w:rsidR="00950517" w:rsidRPr="00950517" w:rsidRDefault="00950517" w:rsidP="00D85A9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21</w:t>
            </w:r>
          </w:p>
        </w:tc>
        <w:tc>
          <w:tcPr>
            <w:tcW w:w="9072" w:type="dxa"/>
          </w:tcPr>
          <w:p w:rsidR="00950517" w:rsidRPr="00950517" w:rsidRDefault="00950517" w:rsidP="0095051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50517">
              <w:rPr>
                <w:rFonts w:ascii="Times New Roman" w:eastAsiaTheme="minorHAnsi" w:hAnsi="Times New Roman"/>
                <w:sz w:val="28"/>
                <w:szCs w:val="28"/>
              </w:rPr>
              <w:t>Державний професійно-технічний навчальний заклад «Радомишльський професійний ліцей»</w:t>
            </w:r>
          </w:p>
        </w:tc>
      </w:tr>
      <w:tr w:rsidR="00950517" w:rsidRPr="00950517" w:rsidTr="00327388">
        <w:tc>
          <w:tcPr>
            <w:tcW w:w="675" w:type="dxa"/>
          </w:tcPr>
          <w:p w:rsidR="00950517" w:rsidRPr="00950517" w:rsidRDefault="00950517" w:rsidP="00D85A9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22</w:t>
            </w:r>
          </w:p>
        </w:tc>
        <w:tc>
          <w:tcPr>
            <w:tcW w:w="9072" w:type="dxa"/>
          </w:tcPr>
          <w:p w:rsidR="00950517" w:rsidRPr="00950517" w:rsidRDefault="00950517" w:rsidP="0095051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50517">
              <w:rPr>
                <w:rFonts w:ascii="Times New Roman" w:eastAsiaTheme="minorHAnsi" w:hAnsi="Times New Roman"/>
                <w:sz w:val="28"/>
                <w:szCs w:val="28"/>
              </w:rPr>
              <w:t>Професійно-технічне училище № 35 (м. Овруч)</w:t>
            </w:r>
          </w:p>
        </w:tc>
      </w:tr>
      <w:tr w:rsidR="00950517" w:rsidRPr="00950517" w:rsidTr="00327388">
        <w:tc>
          <w:tcPr>
            <w:tcW w:w="675" w:type="dxa"/>
          </w:tcPr>
          <w:p w:rsidR="00950517" w:rsidRPr="00950517" w:rsidRDefault="00950517" w:rsidP="00D85A9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23</w:t>
            </w:r>
          </w:p>
        </w:tc>
        <w:tc>
          <w:tcPr>
            <w:tcW w:w="9072" w:type="dxa"/>
          </w:tcPr>
          <w:p w:rsidR="00950517" w:rsidRPr="00950517" w:rsidRDefault="00950517" w:rsidP="0095051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50517">
              <w:rPr>
                <w:rFonts w:ascii="Times New Roman" w:eastAsiaTheme="minorHAnsi" w:hAnsi="Times New Roman"/>
                <w:sz w:val="28"/>
                <w:szCs w:val="28"/>
              </w:rPr>
              <w:t>Державний навчальний заклад «</w:t>
            </w:r>
            <w:proofErr w:type="spellStart"/>
            <w:r w:rsidRPr="00950517">
              <w:rPr>
                <w:rFonts w:ascii="Times New Roman" w:eastAsiaTheme="minorHAnsi" w:hAnsi="Times New Roman"/>
                <w:sz w:val="28"/>
                <w:szCs w:val="28"/>
              </w:rPr>
              <w:t>Малинський</w:t>
            </w:r>
            <w:proofErr w:type="spellEnd"/>
            <w:r w:rsidRPr="00950517">
              <w:rPr>
                <w:rFonts w:ascii="Times New Roman" w:eastAsiaTheme="minorHAnsi" w:hAnsi="Times New Roman"/>
                <w:sz w:val="28"/>
                <w:szCs w:val="28"/>
              </w:rPr>
              <w:t xml:space="preserve"> професійний ліцей»</w:t>
            </w:r>
          </w:p>
        </w:tc>
      </w:tr>
      <w:tr w:rsidR="00950517" w:rsidRPr="00950517" w:rsidTr="00327388">
        <w:tc>
          <w:tcPr>
            <w:tcW w:w="675" w:type="dxa"/>
          </w:tcPr>
          <w:p w:rsidR="00950517" w:rsidRPr="00950517" w:rsidRDefault="00950517" w:rsidP="00D85A9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24</w:t>
            </w:r>
          </w:p>
        </w:tc>
        <w:tc>
          <w:tcPr>
            <w:tcW w:w="9072" w:type="dxa"/>
          </w:tcPr>
          <w:p w:rsidR="00950517" w:rsidRPr="00950517" w:rsidRDefault="00950517" w:rsidP="0095051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950517">
              <w:rPr>
                <w:rFonts w:ascii="Times New Roman" w:eastAsiaTheme="minorHAnsi" w:hAnsi="Times New Roman"/>
                <w:sz w:val="28"/>
                <w:szCs w:val="28"/>
              </w:rPr>
              <w:t>Любарський</w:t>
            </w:r>
            <w:proofErr w:type="spellEnd"/>
            <w:r w:rsidRPr="00950517">
              <w:rPr>
                <w:rFonts w:ascii="Times New Roman" w:eastAsiaTheme="minorHAnsi" w:hAnsi="Times New Roman"/>
                <w:sz w:val="28"/>
                <w:szCs w:val="28"/>
              </w:rPr>
              <w:t xml:space="preserve"> професійний ліцей</w:t>
            </w:r>
          </w:p>
        </w:tc>
      </w:tr>
      <w:tr w:rsidR="00950517" w:rsidRPr="00950517" w:rsidTr="00327388">
        <w:tc>
          <w:tcPr>
            <w:tcW w:w="675" w:type="dxa"/>
          </w:tcPr>
          <w:p w:rsidR="00950517" w:rsidRPr="00950517" w:rsidRDefault="00950517" w:rsidP="00D85A9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25</w:t>
            </w:r>
          </w:p>
        </w:tc>
        <w:tc>
          <w:tcPr>
            <w:tcW w:w="9072" w:type="dxa"/>
          </w:tcPr>
          <w:p w:rsidR="00950517" w:rsidRPr="00950517" w:rsidRDefault="00950517" w:rsidP="0095051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50517">
              <w:rPr>
                <w:rFonts w:ascii="Times New Roman" w:eastAsiaTheme="minorHAnsi" w:hAnsi="Times New Roman"/>
                <w:sz w:val="28"/>
                <w:szCs w:val="28"/>
              </w:rPr>
              <w:t>Червоноармійський професійний ліцей</w:t>
            </w:r>
          </w:p>
        </w:tc>
      </w:tr>
      <w:tr w:rsidR="00950517" w:rsidRPr="00950517" w:rsidTr="00327388">
        <w:tc>
          <w:tcPr>
            <w:tcW w:w="675" w:type="dxa"/>
          </w:tcPr>
          <w:p w:rsidR="00950517" w:rsidRPr="00950517" w:rsidRDefault="00950517" w:rsidP="00D85A9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26</w:t>
            </w:r>
          </w:p>
        </w:tc>
        <w:tc>
          <w:tcPr>
            <w:tcW w:w="9072" w:type="dxa"/>
          </w:tcPr>
          <w:p w:rsidR="00950517" w:rsidRPr="00950517" w:rsidRDefault="00950517" w:rsidP="0095051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950517">
              <w:rPr>
                <w:rFonts w:ascii="Times New Roman" w:eastAsiaTheme="minorHAnsi" w:hAnsi="Times New Roman"/>
                <w:sz w:val="28"/>
                <w:szCs w:val="28"/>
              </w:rPr>
              <w:t>Коростишівський</w:t>
            </w:r>
            <w:proofErr w:type="spellEnd"/>
            <w:r w:rsidRPr="00950517">
              <w:rPr>
                <w:rFonts w:ascii="Times New Roman" w:eastAsiaTheme="minorHAnsi" w:hAnsi="Times New Roman"/>
                <w:sz w:val="28"/>
                <w:szCs w:val="28"/>
              </w:rPr>
              <w:t xml:space="preserve"> професійний  аграрний ліцей</w:t>
            </w:r>
          </w:p>
        </w:tc>
      </w:tr>
      <w:tr w:rsidR="00950517" w:rsidRPr="00950517" w:rsidTr="00327388">
        <w:tc>
          <w:tcPr>
            <w:tcW w:w="675" w:type="dxa"/>
          </w:tcPr>
          <w:p w:rsidR="00950517" w:rsidRPr="00950517" w:rsidRDefault="00950517" w:rsidP="00D85A9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27</w:t>
            </w:r>
          </w:p>
        </w:tc>
        <w:tc>
          <w:tcPr>
            <w:tcW w:w="9072" w:type="dxa"/>
          </w:tcPr>
          <w:p w:rsidR="00950517" w:rsidRPr="00950517" w:rsidRDefault="00950517" w:rsidP="0095051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950517">
              <w:rPr>
                <w:rFonts w:ascii="Times New Roman" w:eastAsiaTheme="minorHAnsi" w:hAnsi="Times New Roman"/>
                <w:sz w:val="28"/>
                <w:szCs w:val="28"/>
              </w:rPr>
              <w:t>Головинське</w:t>
            </w:r>
            <w:proofErr w:type="spellEnd"/>
            <w:r w:rsidRPr="00950517">
              <w:rPr>
                <w:rFonts w:ascii="Times New Roman" w:eastAsiaTheme="minorHAnsi" w:hAnsi="Times New Roman"/>
                <w:sz w:val="28"/>
                <w:szCs w:val="28"/>
              </w:rPr>
              <w:t xml:space="preserve"> професійне училище нерудних технологій</w:t>
            </w:r>
          </w:p>
        </w:tc>
      </w:tr>
      <w:tr w:rsidR="00327388" w:rsidRPr="00950517" w:rsidTr="00327388">
        <w:tc>
          <w:tcPr>
            <w:tcW w:w="675" w:type="dxa"/>
          </w:tcPr>
          <w:p w:rsidR="00327388" w:rsidRDefault="00327388" w:rsidP="00D85A9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28</w:t>
            </w:r>
          </w:p>
        </w:tc>
        <w:tc>
          <w:tcPr>
            <w:tcW w:w="9072" w:type="dxa"/>
          </w:tcPr>
          <w:p w:rsidR="00327388" w:rsidRPr="00950517" w:rsidRDefault="00327388" w:rsidP="0095051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50517">
              <w:rPr>
                <w:rFonts w:ascii="Times New Roman" w:eastAsiaTheme="minorHAnsi" w:hAnsi="Times New Roman"/>
                <w:sz w:val="28"/>
                <w:szCs w:val="28"/>
              </w:rPr>
              <w:t xml:space="preserve">Вище професійне училище Житомирського державного технологічного університету </w:t>
            </w:r>
          </w:p>
        </w:tc>
      </w:tr>
      <w:tr w:rsidR="00950517" w:rsidRPr="00950517" w:rsidTr="00327388">
        <w:tc>
          <w:tcPr>
            <w:tcW w:w="675" w:type="dxa"/>
          </w:tcPr>
          <w:p w:rsidR="00950517" w:rsidRPr="00950517" w:rsidRDefault="00F33992" w:rsidP="00D85A9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29</w:t>
            </w:r>
          </w:p>
        </w:tc>
        <w:tc>
          <w:tcPr>
            <w:tcW w:w="9072" w:type="dxa"/>
          </w:tcPr>
          <w:p w:rsidR="00950517" w:rsidRPr="00950517" w:rsidRDefault="00950517" w:rsidP="0095051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50517">
              <w:rPr>
                <w:rFonts w:ascii="Times New Roman" w:eastAsiaTheme="minorHAnsi" w:hAnsi="Times New Roman"/>
                <w:sz w:val="28"/>
                <w:szCs w:val="28"/>
              </w:rPr>
              <w:t>Державна установа «Музей коштовного і декоративного каміння»</w:t>
            </w:r>
          </w:p>
        </w:tc>
      </w:tr>
    </w:tbl>
    <w:p w:rsidR="00D85A95" w:rsidRDefault="00D85A95" w:rsidP="00327388">
      <w:pPr>
        <w:spacing w:after="0" w:line="240" w:lineRule="auto"/>
      </w:pPr>
    </w:p>
    <w:p w:rsidR="00D85A95" w:rsidRPr="00D85A95" w:rsidRDefault="00D85A95" w:rsidP="00D85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5">
        <w:rPr>
          <w:rFonts w:ascii="Times New Roman" w:hAnsi="Times New Roman"/>
          <w:sz w:val="28"/>
          <w:szCs w:val="28"/>
        </w:rPr>
        <w:t>Заступник голови</w:t>
      </w:r>
    </w:p>
    <w:p w:rsidR="00D85A95" w:rsidRPr="00D85A95" w:rsidRDefault="00D85A95" w:rsidP="00D85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5">
        <w:rPr>
          <w:rFonts w:ascii="Times New Roman" w:hAnsi="Times New Roman"/>
          <w:sz w:val="28"/>
          <w:szCs w:val="28"/>
        </w:rPr>
        <w:t>обласної ради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Р.М. Годований</w:t>
      </w:r>
    </w:p>
    <w:sectPr w:rsidR="00D85A95" w:rsidRPr="00D85A95" w:rsidSect="00E8201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F4"/>
    <w:rsid w:val="00237D51"/>
    <w:rsid w:val="00327388"/>
    <w:rsid w:val="003640EC"/>
    <w:rsid w:val="004D5503"/>
    <w:rsid w:val="0060264B"/>
    <w:rsid w:val="00652456"/>
    <w:rsid w:val="00821281"/>
    <w:rsid w:val="00950517"/>
    <w:rsid w:val="00994B9F"/>
    <w:rsid w:val="00A30C97"/>
    <w:rsid w:val="00A538E2"/>
    <w:rsid w:val="00A6196B"/>
    <w:rsid w:val="00C456E4"/>
    <w:rsid w:val="00C610F4"/>
    <w:rsid w:val="00CB64FA"/>
    <w:rsid w:val="00D85A95"/>
    <w:rsid w:val="00E00449"/>
    <w:rsid w:val="00E276B5"/>
    <w:rsid w:val="00E8201B"/>
    <w:rsid w:val="00F33992"/>
    <w:rsid w:val="00F5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01B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950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52456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01B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950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52456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Лідія Серафімович</dc:creator>
  <cp:lastModifiedBy>Олександр Дорожинський</cp:lastModifiedBy>
  <cp:revision>2</cp:revision>
  <cp:lastPrinted>2015-07-28T08:17:00Z</cp:lastPrinted>
  <dcterms:created xsi:type="dcterms:W3CDTF">2015-09-11T09:14:00Z</dcterms:created>
  <dcterms:modified xsi:type="dcterms:W3CDTF">2015-09-11T09:14:00Z</dcterms:modified>
</cp:coreProperties>
</file>