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9C" w:rsidRPr="00295980" w:rsidRDefault="0058199C" w:rsidP="0058199C">
      <w:pPr>
        <w:spacing w:line="240" w:lineRule="atLeast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295980">
        <w:rPr>
          <w:sz w:val="28"/>
          <w:szCs w:val="28"/>
          <w:lang w:val="uk-UA"/>
        </w:rPr>
        <w:t xml:space="preserve">                                                       Додаток</w:t>
      </w:r>
    </w:p>
    <w:p w:rsidR="0058199C" w:rsidRPr="00295980" w:rsidRDefault="0058199C" w:rsidP="0058199C">
      <w:pPr>
        <w:spacing w:line="240" w:lineRule="atLeast"/>
        <w:jc w:val="center"/>
        <w:rPr>
          <w:sz w:val="28"/>
          <w:szCs w:val="28"/>
          <w:lang w:val="uk-UA"/>
        </w:rPr>
      </w:pPr>
      <w:r w:rsidRPr="00295980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295980">
        <w:rPr>
          <w:sz w:val="28"/>
          <w:szCs w:val="28"/>
          <w:lang w:val="uk-UA"/>
        </w:rPr>
        <w:t>до рішення обласної ради</w:t>
      </w:r>
    </w:p>
    <w:p w:rsidR="0058199C" w:rsidRPr="00295980" w:rsidRDefault="0058199C" w:rsidP="0058199C">
      <w:pPr>
        <w:spacing w:line="240" w:lineRule="atLeast"/>
        <w:jc w:val="center"/>
        <w:rPr>
          <w:sz w:val="28"/>
          <w:szCs w:val="28"/>
          <w:lang w:val="uk-UA"/>
        </w:rPr>
      </w:pPr>
      <w:r w:rsidRPr="00295980">
        <w:rPr>
          <w:sz w:val="28"/>
          <w:szCs w:val="28"/>
          <w:lang w:val="uk-UA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29598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15.10.15</w:t>
      </w:r>
      <w:r w:rsidRPr="00295980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1677</w:t>
      </w:r>
      <w:r w:rsidRPr="00295980">
        <w:rPr>
          <w:sz w:val="28"/>
          <w:szCs w:val="28"/>
          <w:lang w:val="uk-UA"/>
        </w:rPr>
        <w:t xml:space="preserve">     </w:t>
      </w:r>
    </w:p>
    <w:p w:rsidR="0058199C" w:rsidRPr="00295980" w:rsidRDefault="0058199C" w:rsidP="0058199C">
      <w:pPr>
        <w:spacing w:line="240" w:lineRule="atLeast"/>
        <w:jc w:val="right"/>
        <w:rPr>
          <w:sz w:val="12"/>
          <w:szCs w:val="12"/>
          <w:lang w:val="uk-UA"/>
        </w:rPr>
      </w:pPr>
    </w:p>
    <w:p w:rsidR="0058199C" w:rsidRPr="00295980" w:rsidRDefault="0058199C" w:rsidP="0058199C">
      <w:pPr>
        <w:spacing w:line="240" w:lineRule="atLeast"/>
        <w:jc w:val="center"/>
        <w:rPr>
          <w:b/>
          <w:sz w:val="28"/>
          <w:szCs w:val="28"/>
          <w:lang w:val="uk-UA"/>
        </w:rPr>
      </w:pPr>
    </w:p>
    <w:p w:rsidR="0058199C" w:rsidRDefault="0058199C" w:rsidP="0058199C">
      <w:pPr>
        <w:spacing w:line="240" w:lineRule="atLeast"/>
        <w:jc w:val="center"/>
        <w:rPr>
          <w:b/>
          <w:sz w:val="28"/>
          <w:szCs w:val="28"/>
          <w:lang w:val="uk-UA"/>
        </w:rPr>
      </w:pPr>
    </w:p>
    <w:p w:rsidR="0058199C" w:rsidRPr="00295980" w:rsidRDefault="0058199C" w:rsidP="0058199C">
      <w:pPr>
        <w:spacing w:line="240" w:lineRule="atLeast"/>
        <w:jc w:val="center"/>
        <w:rPr>
          <w:b/>
          <w:sz w:val="28"/>
          <w:szCs w:val="28"/>
          <w:lang w:val="uk-UA"/>
        </w:rPr>
      </w:pPr>
      <w:r w:rsidRPr="00295980">
        <w:rPr>
          <w:b/>
          <w:sz w:val="28"/>
          <w:szCs w:val="28"/>
          <w:lang w:val="uk-UA"/>
        </w:rPr>
        <w:t>ПОЛОЖЕННЯ</w:t>
      </w:r>
    </w:p>
    <w:p w:rsidR="0058199C" w:rsidRPr="00295980" w:rsidRDefault="0058199C" w:rsidP="0058199C">
      <w:pPr>
        <w:spacing w:line="240" w:lineRule="atLeast"/>
        <w:jc w:val="center"/>
        <w:rPr>
          <w:sz w:val="28"/>
          <w:lang w:val="uk-UA"/>
        </w:rPr>
      </w:pPr>
      <w:r w:rsidRPr="00295980">
        <w:rPr>
          <w:sz w:val="28"/>
          <w:lang w:val="uk-UA"/>
        </w:rPr>
        <w:t xml:space="preserve">про порядок та умови надання </w:t>
      </w:r>
    </w:p>
    <w:p w:rsidR="0058199C" w:rsidRPr="00295980" w:rsidRDefault="0058199C" w:rsidP="0058199C">
      <w:pPr>
        <w:spacing w:line="240" w:lineRule="atLeast"/>
        <w:jc w:val="center"/>
        <w:rPr>
          <w:sz w:val="28"/>
          <w:lang w:val="uk-UA"/>
        </w:rPr>
      </w:pPr>
      <w:r w:rsidRPr="00295980">
        <w:rPr>
          <w:sz w:val="28"/>
          <w:lang w:val="uk-UA"/>
        </w:rPr>
        <w:t>військовослужбовцям та іншим особам, які беруть (брали) безпосередню учас</w:t>
      </w:r>
      <w:r>
        <w:rPr>
          <w:sz w:val="28"/>
          <w:lang w:val="uk-UA"/>
        </w:rPr>
        <w:t>ть в антитерористичній операції,</w:t>
      </w:r>
    </w:p>
    <w:p w:rsidR="0058199C" w:rsidRPr="00295980" w:rsidRDefault="0058199C" w:rsidP="0058199C">
      <w:pPr>
        <w:spacing w:line="240" w:lineRule="atLeast"/>
        <w:jc w:val="center"/>
        <w:rPr>
          <w:sz w:val="28"/>
          <w:lang w:val="uk-UA"/>
        </w:rPr>
      </w:pPr>
      <w:r w:rsidRPr="00295980">
        <w:rPr>
          <w:sz w:val="28"/>
          <w:lang w:val="uk-UA"/>
        </w:rPr>
        <w:t xml:space="preserve">разової грошової допомоги </w:t>
      </w:r>
    </w:p>
    <w:p w:rsidR="0058199C" w:rsidRPr="00295980" w:rsidRDefault="0058199C" w:rsidP="0058199C">
      <w:pPr>
        <w:spacing w:line="240" w:lineRule="atLeast"/>
        <w:jc w:val="center"/>
        <w:rPr>
          <w:sz w:val="28"/>
          <w:lang w:val="uk-UA"/>
        </w:rPr>
      </w:pPr>
      <w:r w:rsidRPr="00295980">
        <w:rPr>
          <w:sz w:val="28"/>
          <w:lang w:val="uk-UA"/>
        </w:rPr>
        <w:t>для проведення лікування та проходження реабілітації</w:t>
      </w:r>
    </w:p>
    <w:p w:rsidR="0058199C" w:rsidRPr="00295980" w:rsidRDefault="0058199C" w:rsidP="0058199C">
      <w:pPr>
        <w:spacing w:line="240" w:lineRule="atLeast"/>
        <w:ind w:firstLine="851"/>
        <w:jc w:val="both"/>
        <w:rPr>
          <w:b/>
          <w:sz w:val="28"/>
          <w:szCs w:val="28"/>
          <w:lang w:val="uk-UA"/>
        </w:rPr>
      </w:pPr>
    </w:p>
    <w:p w:rsidR="0058199C" w:rsidRDefault="0058199C" w:rsidP="0058199C">
      <w:pPr>
        <w:spacing w:line="240" w:lineRule="atLeast"/>
        <w:ind w:firstLine="851"/>
        <w:jc w:val="both"/>
        <w:rPr>
          <w:sz w:val="28"/>
          <w:szCs w:val="28"/>
          <w:lang w:val="uk-UA"/>
        </w:rPr>
      </w:pPr>
      <w:r w:rsidRPr="00295980">
        <w:rPr>
          <w:sz w:val="28"/>
          <w:szCs w:val="28"/>
          <w:lang w:val="uk-UA"/>
        </w:rPr>
        <w:t xml:space="preserve">Положення визначає порядок та умови надання військовослужбовцям та іншим особам, які </w:t>
      </w:r>
      <w:r>
        <w:rPr>
          <w:sz w:val="28"/>
          <w:szCs w:val="28"/>
          <w:lang w:val="uk-UA"/>
        </w:rPr>
        <w:t xml:space="preserve">беруть (брали) </w:t>
      </w:r>
      <w:r w:rsidRPr="00295980">
        <w:rPr>
          <w:sz w:val="28"/>
          <w:szCs w:val="28"/>
          <w:lang w:val="uk-UA"/>
        </w:rPr>
        <w:t>участь в антитерористичн</w:t>
      </w:r>
      <w:r>
        <w:rPr>
          <w:sz w:val="28"/>
          <w:szCs w:val="28"/>
          <w:lang w:val="uk-UA"/>
        </w:rPr>
        <w:t>ій</w:t>
      </w:r>
      <w:r w:rsidRPr="00295980">
        <w:rPr>
          <w:sz w:val="28"/>
          <w:szCs w:val="28"/>
          <w:lang w:val="uk-UA"/>
        </w:rPr>
        <w:t xml:space="preserve"> операції на сході України</w:t>
      </w:r>
      <w:r>
        <w:rPr>
          <w:sz w:val="28"/>
          <w:szCs w:val="28"/>
          <w:lang w:val="uk-UA"/>
        </w:rPr>
        <w:t>,</w:t>
      </w:r>
      <w:r w:rsidRPr="00295980">
        <w:rPr>
          <w:sz w:val="28"/>
          <w:szCs w:val="28"/>
          <w:lang w:val="uk-UA"/>
        </w:rPr>
        <w:t xml:space="preserve"> та які, захищаючи незалежність, суверенітет </w:t>
      </w:r>
      <w:r>
        <w:rPr>
          <w:sz w:val="28"/>
          <w:szCs w:val="28"/>
          <w:lang w:val="uk-UA"/>
        </w:rPr>
        <w:t>і</w:t>
      </w:r>
      <w:r w:rsidRPr="00295980">
        <w:rPr>
          <w:sz w:val="28"/>
          <w:szCs w:val="28"/>
          <w:lang w:val="uk-UA"/>
        </w:rPr>
        <w:t xml:space="preserve"> територіальну цілісність України, зазнали поранення, контузії чи іншого ушкодження здоров'я, разової грошової допомоги з метою одержання належної медичної допомоги та забезпечення медичним обслуговуванням, проведення лікування та проходження реабілітації.</w:t>
      </w:r>
    </w:p>
    <w:p w:rsidR="0058199C" w:rsidRPr="00295980" w:rsidRDefault="0058199C" w:rsidP="0058199C">
      <w:pPr>
        <w:spacing w:line="240" w:lineRule="atLeast"/>
        <w:ind w:firstLine="851"/>
        <w:jc w:val="both"/>
        <w:rPr>
          <w:sz w:val="28"/>
          <w:szCs w:val="28"/>
          <w:lang w:val="uk-UA"/>
        </w:rPr>
      </w:pPr>
    </w:p>
    <w:p w:rsidR="0058199C" w:rsidRPr="00CA37B4" w:rsidRDefault="0058199C" w:rsidP="0058199C">
      <w:pPr>
        <w:pStyle w:val="a3"/>
        <w:numPr>
          <w:ilvl w:val="0"/>
          <w:numId w:val="2"/>
        </w:numPr>
        <w:spacing w:line="240" w:lineRule="atLeast"/>
        <w:jc w:val="center"/>
        <w:rPr>
          <w:sz w:val="28"/>
          <w:szCs w:val="28"/>
          <w:lang w:val="uk-UA"/>
        </w:rPr>
      </w:pPr>
      <w:r w:rsidRPr="00CA37B4">
        <w:rPr>
          <w:sz w:val="28"/>
          <w:szCs w:val="28"/>
          <w:lang w:val="uk-UA"/>
        </w:rPr>
        <w:t>Загальні положення</w:t>
      </w:r>
    </w:p>
    <w:p w:rsidR="0058199C" w:rsidRPr="00295980" w:rsidRDefault="0058199C" w:rsidP="0058199C">
      <w:pPr>
        <w:pStyle w:val="a3"/>
        <w:spacing w:line="240" w:lineRule="atLeast"/>
        <w:ind w:left="927"/>
        <w:rPr>
          <w:sz w:val="28"/>
          <w:szCs w:val="28"/>
          <w:lang w:val="uk-UA"/>
        </w:rPr>
      </w:pPr>
    </w:p>
    <w:p w:rsidR="0058199C" w:rsidRPr="00295980" w:rsidRDefault="0058199C" w:rsidP="0058199C">
      <w:pPr>
        <w:pStyle w:val="a6"/>
        <w:spacing w:line="240" w:lineRule="atLeast"/>
        <w:ind w:firstLine="851"/>
        <w:jc w:val="both"/>
        <w:rPr>
          <w:sz w:val="28"/>
          <w:szCs w:val="28"/>
        </w:rPr>
      </w:pPr>
      <w:r w:rsidRPr="00295980">
        <w:rPr>
          <w:sz w:val="28"/>
          <w:szCs w:val="28"/>
        </w:rPr>
        <w:t>1.1.</w:t>
      </w:r>
      <w:r w:rsidRPr="00295980">
        <w:rPr>
          <w:sz w:val="28"/>
          <w:szCs w:val="28"/>
        </w:rPr>
        <w:tab/>
      </w:r>
      <w:proofErr w:type="spellStart"/>
      <w:r w:rsidRPr="00295980">
        <w:rPr>
          <w:sz w:val="28"/>
          <w:szCs w:val="28"/>
        </w:rPr>
        <w:t>Разова</w:t>
      </w:r>
      <w:proofErr w:type="spellEnd"/>
      <w:r w:rsidRPr="00295980">
        <w:rPr>
          <w:sz w:val="28"/>
          <w:szCs w:val="28"/>
        </w:rPr>
        <w:t xml:space="preserve"> </w:t>
      </w:r>
      <w:proofErr w:type="spellStart"/>
      <w:r w:rsidRPr="00295980">
        <w:rPr>
          <w:sz w:val="28"/>
          <w:szCs w:val="28"/>
        </w:rPr>
        <w:t>грошова</w:t>
      </w:r>
      <w:proofErr w:type="spellEnd"/>
      <w:r w:rsidRPr="00295980">
        <w:rPr>
          <w:sz w:val="28"/>
          <w:szCs w:val="28"/>
        </w:rPr>
        <w:t xml:space="preserve"> </w:t>
      </w:r>
      <w:proofErr w:type="spellStart"/>
      <w:r w:rsidRPr="00295980">
        <w:rPr>
          <w:sz w:val="28"/>
          <w:szCs w:val="28"/>
        </w:rPr>
        <w:t>допомога</w:t>
      </w:r>
      <w:proofErr w:type="spellEnd"/>
      <w:r w:rsidRPr="00295980">
        <w:rPr>
          <w:sz w:val="28"/>
          <w:szCs w:val="28"/>
        </w:rPr>
        <w:t xml:space="preserve"> (</w:t>
      </w:r>
      <w:proofErr w:type="spellStart"/>
      <w:r w:rsidRPr="00295980">
        <w:rPr>
          <w:sz w:val="28"/>
          <w:szCs w:val="28"/>
        </w:rPr>
        <w:t>далі</w:t>
      </w:r>
      <w:proofErr w:type="spellEnd"/>
      <w:r w:rsidRPr="00295980">
        <w:rPr>
          <w:sz w:val="28"/>
          <w:szCs w:val="28"/>
        </w:rPr>
        <w:t xml:space="preserve"> - </w:t>
      </w:r>
      <w:proofErr w:type="spellStart"/>
      <w:r w:rsidRPr="00295980">
        <w:rPr>
          <w:sz w:val="28"/>
          <w:szCs w:val="28"/>
        </w:rPr>
        <w:t>допомога</w:t>
      </w:r>
      <w:proofErr w:type="spellEnd"/>
      <w:r w:rsidRPr="00295980">
        <w:rPr>
          <w:sz w:val="28"/>
          <w:szCs w:val="28"/>
        </w:rPr>
        <w:t xml:space="preserve">) </w:t>
      </w:r>
      <w:proofErr w:type="spellStart"/>
      <w:r w:rsidRPr="00295980">
        <w:rPr>
          <w:sz w:val="28"/>
          <w:szCs w:val="28"/>
        </w:rPr>
        <w:t>може</w:t>
      </w:r>
      <w:proofErr w:type="spellEnd"/>
      <w:r w:rsidRPr="00295980">
        <w:rPr>
          <w:sz w:val="28"/>
          <w:szCs w:val="28"/>
        </w:rPr>
        <w:t xml:space="preserve"> </w:t>
      </w:r>
      <w:proofErr w:type="spellStart"/>
      <w:r w:rsidRPr="00295980">
        <w:rPr>
          <w:sz w:val="28"/>
          <w:szCs w:val="28"/>
        </w:rPr>
        <w:t>надаватись</w:t>
      </w:r>
      <w:proofErr w:type="spellEnd"/>
      <w:r w:rsidRPr="00295980">
        <w:rPr>
          <w:sz w:val="28"/>
          <w:szCs w:val="28"/>
        </w:rPr>
        <w:br/>
      </w:r>
      <w:r w:rsidRPr="00295980">
        <w:rPr>
          <w:sz w:val="28"/>
          <w:lang w:val="uk-UA"/>
        </w:rPr>
        <w:t xml:space="preserve">військовослужбовцям та іншим особам, які </w:t>
      </w:r>
      <w:r>
        <w:rPr>
          <w:sz w:val="28"/>
          <w:lang w:val="uk-UA"/>
        </w:rPr>
        <w:t xml:space="preserve">беруть (брали) </w:t>
      </w:r>
      <w:r w:rsidRPr="00295980">
        <w:rPr>
          <w:sz w:val="28"/>
          <w:lang w:val="uk-UA"/>
        </w:rPr>
        <w:t>участь в антитерористичній операції на сході України</w:t>
      </w:r>
      <w:r>
        <w:rPr>
          <w:sz w:val="28"/>
          <w:lang w:val="uk-UA"/>
        </w:rPr>
        <w:t>,</w:t>
      </w:r>
      <w:r w:rsidRPr="00295980">
        <w:rPr>
          <w:sz w:val="28"/>
          <w:szCs w:val="28"/>
        </w:rPr>
        <w:t xml:space="preserve"> </w:t>
      </w:r>
      <w:r w:rsidRPr="00295980">
        <w:rPr>
          <w:sz w:val="28"/>
          <w:szCs w:val="28"/>
          <w:lang w:val="uk-UA"/>
        </w:rPr>
        <w:t xml:space="preserve">та </w:t>
      </w:r>
      <w:proofErr w:type="spellStart"/>
      <w:r w:rsidRPr="00295980">
        <w:rPr>
          <w:sz w:val="28"/>
          <w:szCs w:val="28"/>
        </w:rPr>
        <w:t>які</w:t>
      </w:r>
      <w:proofErr w:type="spellEnd"/>
      <w:r w:rsidRPr="00295980">
        <w:rPr>
          <w:sz w:val="28"/>
          <w:szCs w:val="28"/>
        </w:rPr>
        <w:t xml:space="preserve"> </w:t>
      </w:r>
      <w:proofErr w:type="spellStart"/>
      <w:r w:rsidRPr="00295980">
        <w:rPr>
          <w:sz w:val="28"/>
          <w:szCs w:val="28"/>
        </w:rPr>
        <w:t>постійно</w:t>
      </w:r>
      <w:proofErr w:type="spellEnd"/>
      <w:r w:rsidRPr="00295980">
        <w:rPr>
          <w:sz w:val="28"/>
          <w:szCs w:val="28"/>
        </w:rPr>
        <w:t xml:space="preserve"> </w:t>
      </w:r>
      <w:proofErr w:type="spellStart"/>
      <w:r w:rsidRPr="00295980">
        <w:rPr>
          <w:sz w:val="28"/>
          <w:szCs w:val="28"/>
        </w:rPr>
        <w:t>проживають</w:t>
      </w:r>
      <w:proofErr w:type="spellEnd"/>
      <w:r w:rsidRPr="00295980">
        <w:rPr>
          <w:sz w:val="28"/>
          <w:szCs w:val="28"/>
          <w:lang w:val="uk-UA"/>
        </w:rPr>
        <w:t xml:space="preserve"> або зареєстровані</w:t>
      </w:r>
      <w:r w:rsidRPr="00295980">
        <w:rPr>
          <w:sz w:val="28"/>
          <w:szCs w:val="28"/>
        </w:rPr>
        <w:t xml:space="preserve"> на </w:t>
      </w:r>
      <w:proofErr w:type="spellStart"/>
      <w:r w:rsidRPr="00295980">
        <w:rPr>
          <w:sz w:val="28"/>
          <w:szCs w:val="28"/>
        </w:rPr>
        <w:t>території</w:t>
      </w:r>
      <w:proofErr w:type="spellEnd"/>
      <w:r w:rsidRPr="00295980">
        <w:rPr>
          <w:sz w:val="28"/>
          <w:szCs w:val="28"/>
        </w:rPr>
        <w:t xml:space="preserve"> </w:t>
      </w:r>
      <w:proofErr w:type="spellStart"/>
      <w:r w:rsidRPr="00295980">
        <w:rPr>
          <w:sz w:val="28"/>
          <w:szCs w:val="28"/>
        </w:rPr>
        <w:t>області</w:t>
      </w:r>
      <w:proofErr w:type="spellEnd"/>
      <w:r w:rsidRPr="00295980">
        <w:rPr>
          <w:sz w:val="28"/>
          <w:szCs w:val="28"/>
        </w:rPr>
        <w:t>.</w:t>
      </w:r>
    </w:p>
    <w:p w:rsidR="0058199C" w:rsidRPr="00A9369B" w:rsidRDefault="0058199C" w:rsidP="0058199C">
      <w:pPr>
        <w:pStyle w:val="a6"/>
        <w:spacing w:line="240" w:lineRule="atLeast"/>
        <w:ind w:firstLine="851"/>
        <w:jc w:val="both"/>
        <w:rPr>
          <w:sz w:val="28"/>
          <w:szCs w:val="28"/>
          <w:lang w:val="uk-UA"/>
        </w:rPr>
      </w:pPr>
      <w:r w:rsidRPr="00295980">
        <w:rPr>
          <w:sz w:val="28"/>
          <w:szCs w:val="28"/>
        </w:rPr>
        <w:t>1.2.</w:t>
      </w:r>
      <w:r w:rsidRPr="00295980">
        <w:rPr>
          <w:sz w:val="28"/>
          <w:szCs w:val="28"/>
        </w:rPr>
        <w:tab/>
      </w:r>
      <w:proofErr w:type="spellStart"/>
      <w:r w:rsidRPr="00295980">
        <w:rPr>
          <w:sz w:val="28"/>
          <w:szCs w:val="28"/>
        </w:rPr>
        <w:t>Допомога</w:t>
      </w:r>
      <w:proofErr w:type="spellEnd"/>
      <w:r w:rsidRPr="00295980">
        <w:rPr>
          <w:sz w:val="28"/>
          <w:szCs w:val="28"/>
        </w:rPr>
        <w:t xml:space="preserve"> </w:t>
      </w:r>
      <w:proofErr w:type="spellStart"/>
      <w:r w:rsidRPr="00295980">
        <w:rPr>
          <w:sz w:val="28"/>
          <w:szCs w:val="28"/>
        </w:rPr>
        <w:t>надається</w:t>
      </w:r>
      <w:proofErr w:type="spellEnd"/>
      <w:r w:rsidRPr="00295980">
        <w:rPr>
          <w:sz w:val="28"/>
          <w:szCs w:val="28"/>
        </w:rPr>
        <w:t xml:space="preserve"> </w:t>
      </w:r>
      <w:r w:rsidRPr="00295980">
        <w:rPr>
          <w:sz w:val="28"/>
          <w:lang w:val="uk-UA"/>
        </w:rPr>
        <w:t xml:space="preserve">військовослужбовцям </w:t>
      </w:r>
      <w:r>
        <w:rPr>
          <w:sz w:val="28"/>
          <w:lang w:val="uk-UA"/>
        </w:rPr>
        <w:t>З</w:t>
      </w:r>
      <w:r w:rsidRPr="00295980">
        <w:rPr>
          <w:sz w:val="28"/>
          <w:lang w:val="uk-UA"/>
        </w:rPr>
        <w:t xml:space="preserve">бройних </w:t>
      </w:r>
      <w:r>
        <w:rPr>
          <w:sz w:val="28"/>
          <w:lang w:val="uk-UA"/>
        </w:rPr>
        <w:t>С</w:t>
      </w:r>
      <w:r w:rsidRPr="00295980">
        <w:rPr>
          <w:sz w:val="28"/>
          <w:lang w:val="uk-UA"/>
        </w:rPr>
        <w:t xml:space="preserve">ил України, та іншим особам, які </w:t>
      </w:r>
      <w:r>
        <w:rPr>
          <w:sz w:val="28"/>
          <w:lang w:val="uk-UA"/>
        </w:rPr>
        <w:t>беруть (брали</w:t>
      </w:r>
      <w:r w:rsidRPr="00295980">
        <w:rPr>
          <w:sz w:val="28"/>
          <w:lang w:val="uk-UA"/>
        </w:rPr>
        <w:t xml:space="preserve">) участь в антитерористичній операції </w:t>
      </w:r>
      <w:r>
        <w:rPr>
          <w:sz w:val="28"/>
          <w:lang w:val="uk-UA"/>
        </w:rPr>
        <w:t>н</w:t>
      </w:r>
      <w:r w:rsidRPr="00295980">
        <w:rPr>
          <w:sz w:val="28"/>
          <w:lang w:val="uk-UA"/>
        </w:rPr>
        <w:t>а сході України</w:t>
      </w:r>
      <w:r>
        <w:rPr>
          <w:sz w:val="28"/>
          <w:lang w:val="uk-UA"/>
        </w:rPr>
        <w:t>,</w:t>
      </w:r>
      <w:r w:rsidRPr="00295980">
        <w:rPr>
          <w:sz w:val="28"/>
          <w:lang w:val="uk-UA"/>
        </w:rPr>
        <w:t xml:space="preserve"> та </w:t>
      </w:r>
      <w:proofErr w:type="spellStart"/>
      <w:r w:rsidRPr="00295980">
        <w:rPr>
          <w:sz w:val="28"/>
          <w:szCs w:val="28"/>
        </w:rPr>
        <w:t>які</w:t>
      </w:r>
      <w:proofErr w:type="spellEnd"/>
      <w:r w:rsidRPr="00295980">
        <w:rPr>
          <w:sz w:val="28"/>
          <w:szCs w:val="28"/>
        </w:rPr>
        <w:t xml:space="preserve"> </w:t>
      </w:r>
      <w:proofErr w:type="spellStart"/>
      <w:r w:rsidRPr="00295980">
        <w:rPr>
          <w:sz w:val="28"/>
          <w:szCs w:val="28"/>
        </w:rPr>
        <w:t>постійно</w:t>
      </w:r>
      <w:proofErr w:type="spellEnd"/>
      <w:r w:rsidRPr="00295980">
        <w:rPr>
          <w:sz w:val="28"/>
          <w:szCs w:val="28"/>
        </w:rPr>
        <w:t xml:space="preserve"> </w:t>
      </w:r>
      <w:proofErr w:type="spellStart"/>
      <w:r w:rsidRPr="00295980">
        <w:rPr>
          <w:sz w:val="28"/>
          <w:szCs w:val="28"/>
        </w:rPr>
        <w:t>проживають</w:t>
      </w:r>
      <w:proofErr w:type="spellEnd"/>
      <w:r w:rsidRPr="00295980">
        <w:rPr>
          <w:sz w:val="28"/>
          <w:szCs w:val="28"/>
        </w:rPr>
        <w:t xml:space="preserve"> </w:t>
      </w:r>
      <w:r w:rsidRPr="00295980">
        <w:rPr>
          <w:sz w:val="28"/>
          <w:szCs w:val="28"/>
          <w:lang w:val="uk-UA"/>
        </w:rPr>
        <w:t xml:space="preserve">або зареєстровані </w:t>
      </w:r>
      <w:r w:rsidRPr="00295980">
        <w:rPr>
          <w:sz w:val="28"/>
          <w:szCs w:val="28"/>
        </w:rPr>
        <w:t xml:space="preserve">на </w:t>
      </w:r>
      <w:proofErr w:type="spellStart"/>
      <w:r w:rsidRPr="00295980">
        <w:rPr>
          <w:sz w:val="28"/>
          <w:szCs w:val="28"/>
        </w:rPr>
        <w:t>території</w:t>
      </w:r>
      <w:proofErr w:type="spellEnd"/>
      <w:r w:rsidRPr="00295980">
        <w:rPr>
          <w:sz w:val="28"/>
          <w:szCs w:val="28"/>
        </w:rPr>
        <w:t xml:space="preserve"> </w:t>
      </w:r>
      <w:proofErr w:type="spellStart"/>
      <w:r w:rsidRPr="00295980">
        <w:rPr>
          <w:sz w:val="28"/>
          <w:szCs w:val="28"/>
        </w:rPr>
        <w:t>області</w:t>
      </w:r>
      <w:proofErr w:type="spellEnd"/>
      <w:r w:rsidRPr="00295980">
        <w:rPr>
          <w:sz w:val="28"/>
          <w:szCs w:val="28"/>
          <w:lang w:val="uk-UA"/>
        </w:rPr>
        <w:t xml:space="preserve"> у </w:t>
      </w:r>
      <w:proofErr w:type="spellStart"/>
      <w:r w:rsidRPr="00295980">
        <w:rPr>
          <w:sz w:val="28"/>
          <w:szCs w:val="28"/>
          <w:lang w:val="uk-UA"/>
        </w:rPr>
        <w:t>зв</w:t>
      </w:r>
      <w:proofErr w:type="spellEnd"/>
      <w:r w:rsidRPr="00295980">
        <w:rPr>
          <w:sz w:val="28"/>
          <w:szCs w:val="28"/>
        </w:rPr>
        <w:t>’</w:t>
      </w:r>
      <w:proofErr w:type="spellStart"/>
      <w:r w:rsidRPr="00295980">
        <w:rPr>
          <w:sz w:val="28"/>
          <w:szCs w:val="28"/>
          <w:lang w:val="uk-UA"/>
        </w:rPr>
        <w:t>язку</w:t>
      </w:r>
      <w:proofErr w:type="spellEnd"/>
      <w:r w:rsidRPr="00295980">
        <w:rPr>
          <w:sz w:val="28"/>
          <w:szCs w:val="28"/>
          <w:lang w:val="uk-UA"/>
        </w:rPr>
        <w:t xml:space="preserve"> з пораненням, каліцтвом, </w:t>
      </w:r>
      <w:proofErr w:type="spellStart"/>
      <w:r w:rsidRPr="00295980">
        <w:rPr>
          <w:sz w:val="28"/>
          <w:szCs w:val="28"/>
        </w:rPr>
        <w:t>тяжк</w:t>
      </w:r>
      <w:r w:rsidRPr="00295980">
        <w:rPr>
          <w:sz w:val="28"/>
          <w:szCs w:val="28"/>
          <w:lang w:val="uk-UA"/>
        </w:rPr>
        <w:t>им</w:t>
      </w:r>
      <w:proofErr w:type="spellEnd"/>
      <w:r w:rsidRPr="00295980">
        <w:rPr>
          <w:sz w:val="28"/>
          <w:szCs w:val="28"/>
        </w:rPr>
        <w:t xml:space="preserve"> </w:t>
      </w:r>
      <w:proofErr w:type="spellStart"/>
      <w:r w:rsidRPr="00295980">
        <w:rPr>
          <w:sz w:val="28"/>
          <w:szCs w:val="28"/>
        </w:rPr>
        <w:t>тривал</w:t>
      </w:r>
      <w:r w:rsidRPr="00295980">
        <w:rPr>
          <w:sz w:val="28"/>
          <w:szCs w:val="28"/>
          <w:lang w:val="uk-UA"/>
        </w:rPr>
        <w:t>им</w:t>
      </w:r>
      <w:proofErr w:type="spellEnd"/>
      <w:r w:rsidRPr="00295980">
        <w:rPr>
          <w:sz w:val="28"/>
          <w:szCs w:val="28"/>
        </w:rPr>
        <w:t xml:space="preserve"> </w:t>
      </w:r>
      <w:proofErr w:type="spellStart"/>
      <w:r w:rsidRPr="00295980">
        <w:rPr>
          <w:sz w:val="28"/>
          <w:szCs w:val="28"/>
        </w:rPr>
        <w:t>захворювання</w:t>
      </w:r>
      <w:proofErr w:type="spellEnd"/>
      <w:r w:rsidRPr="00295980">
        <w:rPr>
          <w:sz w:val="28"/>
          <w:szCs w:val="28"/>
          <w:lang w:val="uk-UA"/>
        </w:rPr>
        <w:t>м</w:t>
      </w:r>
      <w:r w:rsidRPr="00295980">
        <w:rPr>
          <w:sz w:val="28"/>
          <w:szCs w:val="28"/>
        </w:rPr>
        <w:t>,</w:t>
      </w:r>
      <w:r w:rsidRPr="00295980">
        <w:rPr>
          <w:sz w:val="28"/>
          <w:szCs w:val="28"/>
          <w:lang w:val="uk-UA"/>
        </w:rPr>
        <w:t xml:space="preserve"> іншим</w:t>
      </w:r>
      <w:r>
        <w:rPr>
          <w:sz w:val="28"/>
          <w:szCs w:val="28"/>
          <w:lang w:val="uk-UA"/>
        </w:rPr>
        <w:t>и</w:t>
      </w:r>
      <w:r w:rsidRPr="00295980">
        <w:rPr>
          <w:sz w:val="28"/>
          <w:szCs w:val="28"/>
          <w:lang w:val="uk-UA"/>
        </w:rPr>
        <w:t xml:space="preserve"> ушкодженням</w:t>
      </w:r>
      <w:r>
        <w:rPr>
          <w:sz w:val="28"/>
          <w:szCs w:val="28"/>
          <w:lang w:val="uk-UA"/>
        </w:rPr>
        <w:t>и</w:t>
      </w:r>
      <w:r w:rsidRPr="00295980">
        <w:rPr>
          <w:sz w:val="28"/>
          <w:szCs w:val="28"/>
          <w:lang w:val="uk-UA"/>
        </w:rPr>
        <w:t xml:space="preserve"> здоров</w:t>
      </w:r>
      <w:r w:rsidRPr="00295980">
        <w:rPr>
          <w:sz w:val="28"/>
          <w:szCs w:val="28"/>
        </w:rPr>
        <w:t>’</w:t>
      </w:r>
      <w:r w:rsidRPr="00295980">
        <w:rPr>
          <w:sz w:val="28"/>
          <w:szCs w:val="28"/>
          <w:lang w:val="uk-UA"/>
        </w:rPr>
        <w:t>я</w:t>
      </w:r>
      <w:r w:rsidRPr="00295980">
        <w:rPr>
          <w:sz w:val="28"/>
          <w:szCs w:val="28"/>
        </w:rPr>
        <w:t>,</w:t>
      </w:r>
      <w:r w:rsidRPr="00295980">
        <w:rPr>
          <w:sz w:val="28"/>
          <w:szCs w:val="28"/>
          <w:lang w:val="uk-UA"/>
        </w:rPr>
        <w:t xml:space="preserve"> необхідністю проведення </w:t>
      </w:r>
      <w:proofErr w:type="spellStart"/>
      <w:r w:rsidRPr="00295980">
        <w:rPr>
          <w:sz w:val="28"/>
          <w:szCs w:val="28"/>
        </w:rPr>
        <w:t>хірургічн</w:t>
      </w:r>
      <w:r w:rsidRPr="00295980">
        <w:rPr>
          <w:sz w:val="28"/>
          <w:szCs w:val="28"/>
          <w:lang w:val="uk-UA"/>
        </w:rPr>
        <w:t>ої</w:t>
      </w:r>
      <w:proofErr w:type="spellEnd"/>
      <w:r w:rsidRPr="00295980">
        <w:rPr>
          <w:sz w:val="28"/>
          <w:szCs w:val="28"/>
        </w:rPr>
        <w:t xml:space="preserve"> </w:t>
      </w:r>
      <w:proofErr w:type="spellStart"/>
      <w:r w:rsidRPr="00295980">
        <w:rPr>
          <w:sz w:val="28"/>
          <w:szCs w:val="28"/>
        </w:rPr>
        <w:t>операці</w:t>
      </w:r>
      <w:proofErr w:type="spellEnd"/>
      <w:r w:rsidRPr="00295980">
        <w:rPr>
          <w:sz w:val="28"/>
          <w:szCs w:val="28"/>
          <w:lang w:val="uk-UA"/>
        </w:rPr>
        <w:t>ї</w:t>
      </w:r>
      <w:r w:rsidRPr="00295980">
        <w:rPr>
          <w:sz w:val="28"/>
          <w:szCs w:val="28"/>
        </w:rPr>
        <w:t xml:space="preserve"> </w:t>
      </w:r>
      <w:proofErr w:type="spellStart"/>
      <w:r w:rsidRPr="00295980">
        <w:rPr>
          <w:sz w:val="28"/>
          <w:szCs w:val="28"/>
        </w:rPr>
        <w:t>тощо</w:t>
      </w:r>
      <w:proofErr w:type="spellEnd"/>
      <w:r w:rsidRPr="00295980">
        <w:rPr>
          <w:sz w:val="28"/>
          <w:szCs w:val="28"/>
          <w:lang w:val="uk-UA"/>
        </w:rPr>
        <w:t xml:space="preserve">, </w:t>
      </w:r>
      <w:proofErr w:type="spellStart"/>
      <w:proofErr w:type="gramStart"/>
      <w:r w:rsidRPr="00295980">
        <w:rPr>
          <w:sz w:val="28"/>
          <w:szCs w:val="28"/>
          <w:lang w:val="uk-UA"/>
        </w:rPr>
        <w:t>пов</w:t>
      </w:r>
      <w:proofErr w:type="spellEnd"/>
      <w:r w:rsidRPr="00295980">
        <w:rPr>
          <w:sz w:val="28"/>
          <w:szCs w:val="28"/>
        </w:rPr>
        <w:t>’</w:t>
      </w:r>
      <w:proofErr w:type="spellStart"/>
      <w:r w:rsidRPr="00295980">
        <w:rPr>
          <w:sz w:val="28"/>
          <w:szCs w:val="28"/>
          <w:lang w:val="uk-UA"/>
        </w:rPr>
        <w:t>язан</w:t>
      </w:r>
      <w:proofErr w:type="gramEnd"/>
      <w:r w:rsidRPr="00295980">
        <w:rPr>
          <w:sz w:val="28"/>
          <w:szCs w:val="28"/>
          <w:lang w:val="uk-UA"/>
        </w:rPr>
        <w:t>і</w:t>
      </w:r>
      <w:proofErr w:type="spellEnd"/>
      <w:r w:rsidRPr="00295980">
        <w:rPr>
          <w:sz w:val="28"/>
          <w:szCs w:val="28"/>
          <w:lang w:val="uk-UA"/>
        </w:rPr>
        <w:t xml:space="preserve"> із участю в антитерористичній операції</w:t>
      </w:r>
      <w:r w:rsidRPr="00295980">
        <w:rPr>
          <w:sz w:val="28"/>
          <w:szCs w:val="28"/>
        </w:rPr>
        <w:t>.</w:t>
      </w:r>
    </w:p>
    <w:p w:rsidR="0058199C" w:rsidRPr="0058199C" w:rsidRDefault="0058199C" w:rsidP="0058199C">
      <w:pPr>
        <w:pStyle w:val="a6"/>
        <w:spacing w:line="240" w:lineRule="atLeast"/>
        <w:ind w:firstLine="851"/>
        <w:jc w:val="both"/>
        <w:rPr>
          <w:rStyle w:val="a7"/>
          <w:color w:val="auto"/>
          <w:sz w:val="28"/>
          <w:szCs w:val="28"/>
          <w:u w:val="none"/>
          <w:lang w:val="uk-UA"/>
        </w:rPr>
      </w:pPr>
      <w:r w:rsidRPr="00295980">
        <w:rPr>
          <w:sz w:val="28"/>
          <w:szCs w:val="28"/>
          <w:lang w:val="uk-UA"/>
        </w:rPr>
        <w:t>1.3.</w:t>
      </w:r>
      <w:r w:rsidRPr="00295980">
        <w:rPr>
          <w:sz w:val="28"/>
          <w:szCs w:val="28"/>
          <w:lang w:val="uk-UA"/>
        </w:rPr>
        <w:tab/>
        <w:t>Питання про розмір разової грошової допомоги військовослу</w:t>
      </w:r>
      <w:r>
        <w:rPr>
          <w:sz w:val="28"/>
          <w:szCs w:val="28"/>
          <w:lang w:val="uk-UA"/>
        </w:rPr>
        <w:t>жбовцю (родичу) або іншій особі</w:t>
      </w:r>
      <w:r w:rsidRPr="00295980">
        <w:rPr>
          <w:sz w:val="28"/>
          <w:szCs w:val="28"/>
          <w:lang w:val="uk-UA"/>
        </w:rPr>
        <w:t xml:space="preserve"> визначається в кожному конкретному випадку з урахуванням висновку </w:t>
      </w:r>
      <w:r>
        <w:rPr>
          <w:sz w:val="28"/>
          <w:szCs w:val="28"/>
          <w:lang w:val="uk-UA"/>
        </w:rPr>
        <w:t>управління</w:t>
      </w:r>
      <w:r w:rsidRPr="00295980">
        <w:rPr>
          <w:sz w:val="28"/>
          <w:szCs w:val="28"/>
          <w:lang w:val="uk-UA"/>
        </w:rPr>
        <w:t xml:space="preserve"> охорони</w:t>
      </w:r>
      <w:r>
        <w:rPr>
          <w:sz w:val="28"/>
          <w:szCs w:val="28"/>
          <w:lang w:val="uk-UA"/>
        </w:rPr>
        <w:t xml:space="preserve"> здоров</w:t>
      </w:r>
      <w:r w:rsidRPr="004A5E4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</w:t>
      </w:r>
      <w:r w:rsidRPr="00295980">
        <w:rPr>
          <w:sz w:val="28"/>
          <w:szCs w:val="28"/>
          <w:lang w:val="uk-UA"/>
        </w:rPr>
        <w:t xml:space="preserve"> </w:t>
      </w:r>
      <w:r w:rsidRPr="0058199C">
        <w:rPr>
          <w:sz w:val="28"/>
          <w:szCs w:val="28"/>
          <w:lang w:val="uk-UA"/>
        </w:rPr>
        <w:t xml:space="preserve">облдержадміністрації про стан здоров’я людини і вартості лікування на засіданнях </w:t>
      </w:r>
      <w:hyperlink r:id="rId6" w:history="1">
        <w:r w:rsidRPr="0058199C">
          <w:rPr>
            <w:rStyle w:val="a7"/>
            <w:color w:val="auto"/>
            <w:sz w:val="28"/>
            <w:szCs w:val="28"/>
            <w:u w:val="none"/>
            <w:lang w:val="uk-UA"/>
          </w:rPr>
          <w:t>постійних комісій обласної ради з питань бюджету і комунальної власності</w:t>
        </w:r>
      </w:hyperlink>
      <w:r w:rsidRPr="0058199C">
        <w:rPr>
          <w:rStyle w:val="a7"/>
          <w:color w:val="auto"/>
          <w:sz w:val="28"/>
          <w:szCs w:val="28"/>
          <w:u w:val="none"/>
          <w:lang w:val="uk-UA"/>
        </w:rPr>
        <w:t>,</w:t>
      </w:r>
      <w:r w:rsidRPr="0058199C">
        <w:rPr>
          <w:rStyle w:val="jitem-title"/>
          <w:sz w:val="28"/>
          <w:szCs w:val="28"/>
          <w:lang w:val="uk-UA"/>
        </w:rPr>
        <w:t xml:space="preserve"> </w:t>
      </w:r>
      <w:hyperlink r:id="rId7" w:history="1">
        <w:r w:rsidRPr="0058199C">
          <w:rPr>
            <w:rStyle w:val="a7"/>
            <w:color w:val="auto"/>
            <w:sz w:val="28"/>
            <w:szCs w:val="28"/>
            <w:u w:val="none"/>
            <w:lang w:val="uk-UA"/>
          </w:rPr>
          <w:t>з питань охорони здоров’я, соціального захисту населення та у справах ветеранів</w:t>
        </w:r>
      </w:hyperlink>
      <w:r w:rsidRPr="0058199C">
        <w:rPr>
          <w:rStyle w:val="a7"/>
          <w:color w:val="auto"/>
          <w:sz w:val="28"/>
          <w:szCs w:val="28"/>
          <w:u w:val="none"/>
          <w:lang w:val="uk-UA"/>
        </w:rPr>
        <w:t xml:space="preserve"> (далі - засідання постійних комісій).</w:t>
      </w:r>
    </w:p>
    <w:p w:rsidR="0058199C" w:rsidRDefault="0058199C" w:rsidP="0058199C">
      <w:pPr>
        <w:pStyle w:val="a6"/>
        <w:spacing w:line="240" w:lineRule="atLeast"/>
        <w:ind w:firstLine="851"/>
        <w:jc w:val="both"/>
        <w:rPr>
          <w:sz w:val="28"/>
          <w:szCs w:val="28"/>
          <w:lang w:val="uk-UA"/>
        </w:rPr>
      </w:pPr>
      <w:r w:rsidRPr="0058199C">
        <w:rPr>
          <w:rStyle w:val="a7"/>
          <w:color w:val="auto"/>
          <w:sz w:val="28"/>
          <w:szCs w:val="28"/>
          <w:u w:val="none"/>
          <w:lang w:val="uk-UA"/>
        </w:rPr>
        <w:t xml:space="preserve">Згідно з результатами розгляду даного питання, членами постійних комісій надаються висновки, на підставі яких видається </w:t>
      </w:r>
      <w:r w:rsidRPr="0058199C">
        <w:rPr>
          <w:sz w:val="28"/>
          <w:szCs w:val="28"/>
          <w:lang w:val="uk-UA"/>
        </w:rPr>
        <w:t xml:space="preserve">розпорядження голови </w:t>
      </w:r>
      <w:r w:rsidRPr="00CB22C2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про виплату</w:t>
      </w:r>
      <w:r w:rsidRPr="00CB22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CB22C2">
        <w:rPr>
          <w:sz w:val="28"/>
          <w:szCs w:val="28"/>
          <w:lang w:val="uk-UA"/>
        </w:rPr>
        <w:t>разов</w:t>
      </w:r>
      <w:r>
        <w:rPr>
          <w:sz w:val="28"/>
          <w:szCs w:val="28"/>
          <w:lang w:val="uk-UA"/>
        </w:rPr>
        <w:t>ої грошової</w:t>
      </w:r>
      <w:r w:rsidRPr="00CB22C2">
        <w:rPr>
          <w:sz w:val="28"/>
          <w:szCs w:val="28"/>
          <w:lang w:val="uk-UA"/>
        </w:rPr>
        <w:t xml:space="preserve"> допомог</w:t>
      </w:r>
      <w:r>
        <w:rPr>
          <w:sz w:val="28"/>
          <w:szCs w:val="28"/>
          <w:lang w:val="uk-UA"/>
        </w:rPr>
        <w:t>и</w:t>
      </w:r>
      <w:r w:rsidRPr="00CB22C2">
        <w:rPr>
          <w:sz w:val="28"/>
          <w:szCs w:val="28"/>
          <w:lang w:val="uk-UA"/>
        </w:rPr>
        <w:t xml:space="preserve"> </w:t>
      </w:r>
      <w:r w:rsidRPr="00CB22C2">
        <w:rPr>
          <w:sz w:val="28"/>
          <w:lang w:val="uk-UA"/>
        </w:rPr>
        <w:t xml:space="preserve">військовослужбовцям Збройних Сил України та іншим особам, які беруть (брали) участь в антитерористичній операції на сході  України та </w:t>
      </w:r>
      <w:r w:rsidRPr="00CB22C2">
        <w:rPr>
          <w:sz w:val="28"/>
          <w:szCs w:val="28"/>
          <w:lang w:val="uk-UA"/>
        </w:rPr>
        <w:t xml:space="preserve">які постійно проживають або зареєстровані на території області, у зв’язку з пораненням, каліцтвом, тяжким тривалим </w:t>
      </w:r>
      <w:r>
        <w:rPr>
          <w:sz w:val="28"/>
          <w:szCs w:val="28"/>
          <w:lang w:val="uk-UA"/>
        </w:rPr>
        <w:t xml:space="preserve">         </w:t>
      </w:r>
      <w:r w:rsidRPr="00CB22C2">
        <w:rPr>
          <w:sz w:val="28"/>
          <w:szCs w:val="28"/>
          <w:lang w:val="uk-UA"/>
        </w:rPr>
        <w:t>захворюванням,</w:t>
      </w:r>
      <w:r>
        <w:rPr>
          <w:sz w:val="28"/>
          <w:szCs w:val="28"/>
          <w:lang w:val="uk-UA"/>
        </w:rPr>
        <w:t xml:space="preserve">      </w:t>
      </w:r>
      <w:r w:rsidRPr="00CB22C2">
        <w:rPr>
          <w:sz w:val="28"/>
          <w:szCs w:val="28"/>
          <w:lang w:val="uk-UA"/>
        </w:rPr>
        <w:t xml:space="preserve"> іншим</w:t>
      </w:r>
      <w:r>
        <w:rPr>
          <w:sz w:val="28"/>
          <w:szCs w:val="28"/>
          <w:lang w:val="uk-UA"/>
        </w:rPr>
        <w:t xml:space="preserve"> </w:t>
      </w:r>
      <w:r w:rsidRPr="00CB22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CB22C2">
        <w:rPr>
          <w:sz w:val="28"/>
          <w:szCs w:val="28"/>
          <w:lang w:val="uk-UA"/>
        </w:rPr>
        <w:t xml:space="preserve">ушкодженням </w:t>
      </w:r>
      <w:r>
        <w:rPr>
          <w:sz w:val="28"/>
          <w:szCs w:val="28"/>
          <w:lang w:val="uk-UA"/>
        </w:rPr>
        <w:t xml:space="preserve">         </w:t>
      </w:r>
      <w:r w:rsidRPr="00CB22C2">
        <w:rPr>
          <w:sz w:val="28"/>
          <w:szCs w:val="28"/>
          <w:lang w:val="uk-UA"/>
        </w:rPr>
        <w:t xml:space="preserve">здоров’я, </w:t>
      </w:r>
    </w:p>
    <w:p w:rsidR="0058199C" w:rsidRDefault="0058199C" w:rsidP="0058199C">
      <w:pPr>
        <w:pStyle w:val="a6"/>
        <w:spacing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58199C" w:rsidRPr="007F4EB9" w:rsidRDefault="0058199C" w:rsidP="0058199C">
      <w:pPr>
        <w:pStyle w:val="a6"/>
        <w:spacing w:line="240" w:lineRule="atLeast"/>
        <w:jc w:val="both"/>
        <w:rPr>
          <w:sz w:val="12"/>
          <w:szCs w:val="12"/>
          <w:lang w:val="uk-UA"/>
        </w:rPr>
      </w:pPr>
    </w:p>
    <w:p w:rsidR="0058199C" w:rsidRDefault="0058199C" w:rsidP="0058199C">
      <w:pPr>
        <w:pStyle w:val="a6"/>
        <w:spacing w:line="240" w:lineRule="atLeast"/>
        <w:jc w:val="both"/>
        <w:rPr>
          <w:sz w:val="28"/>
          <w:szCs w:val="28"/>
          <w:lang w:val="uk-UA"/>
        </w:rPr>
      </w:pPr>
      <w:r w:rsidRPr="00CB22C2">
        <w:rPr>
          <w:sz w:val="28"/>
          <w:szCs w:val="28"/>
          <w:lang w:val="uk-UA"/>
        </w:rPr>
        <w:t>необхідністю проведення хірургічної операції тощо, пов’язані з уча</w:t>
      </w:r>
      <w:r>
        <w:rPr>
          <w:sz w:val="28"/>
          <w:szCs w:val="28"/>
          <w:lang w:val="uk-UA"/>
        </w:rPr>
        <w:t>стю в антитерористичній операції</w:t>
      </w:r>
      <w:r w:rsidRPr="00451FFB">
        <w:rPr>
          <w:sz w:val="28"/>
          <w:szCs w:val="28"/>
          <w:lang w:val="uk-UA"/>
        </w:rPr>
        <w:t>.</w:t>
      </w:r>
    </w:p>
    <w:p w:rsidR="0058199C" w:rsidRDefault="0058199C" w:rsidP="0058199C">
      <w:pPr>
        <w:pStyle w:val="a6"/>
        <w:spacing w:line="240" w:lineRule="atLeast"/>
        <w:ind w:firstLine="851"/>
        <w:jc w:val="both"/>
        <w:rPr>
          <w:sz w:val="28"/>
          <w:szCs w:val="28"/>
          <w:lang w:val="uk-UA"/>
        </w:rPr>
      </w:pPr>
      <w:proofErr w:type="spellStart"/>
      <w:r w:rsidRPr="00B15BF2">
        <w:rPr>
          <w:sz w:val="28"/>
          <w:szCs w:val="28"/>
        </w:rPr>
        <w:t>Питання</w:t>
      </w:r>
      <w:proofErr w:type="spellEnd"/>
      <w:r w:rsidRPr="00B15BF2">
        <w:rPr>
          <w:sz w:val="28"/>
          <w:szCs w:val="28"/>
        </w:rPr>
        <w:t xml:space="preserve"> про </w:t>
      </w:r>
      <w:proofErr w:type="spellStart"/>
      <w:r w:rsidRPr="00B15BF2">
        <w:rPr>
          <w:sz w:val="28"/>
          <w:szCs w:val="28"/>
        </w:rPr>
        <w:t>повторне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виділення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коштів</w:t>
      </w:r>
      <w:proofErr w:type="spellEnd"/>
      <w:r w:rsidRPr="00B15BF2">
        <w:rPr>
          <w:sz w:val="28"/>
          <w:szCs w:val="28"/>
        </w:rPr>
        <w:t xml:space="preserve"> за </w:t>
      </w:r>
      <w:proofErr w:type="spellStart"/>
      <w:r w:rsidRPr="00B15BF2">
        <w:rPr>
          <w:sz w:val="28"/>
          <w:szCs w:val="28"/>
        </w:rPr>
        <w:t>зверненням</w:t>
      </w:r>
      <w:proofErr w:type="spellEnd"/>
      <w:r w:rsidRPr="00B15BF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військовослужбовця або іншої особи </w:t>
      </w:r>
      <w:proofErr w:type="spellStart"/>
      <w:r w:rsidRPr="00B15BF2">
        <w:rPr>
          <w:sz w:val="28"/>
          <w:szCs w:val="28"/>
        </w:rPr>
        <w:t>вирішує</w:t>
      </w:r>
      <w:r>
        <w:rPr>
          <w:sz w:val="28"/>
          <w:szCs w:val="28"/>
          <w:lang w:val="uk-UA"/>
        </w:rPr>
        <w:t>ться</w:t>
      </w:r>
      <w:proofErr w:type="spellEnd"/>
      <w:r>
        <w:rPr>
          <w:sz w:val="28"/>
          <w:szCs w:val="28"/>
          <w:lang w:val="uk-UA"/>
        </w:rPr>
        <w:t xml:space="preserve"> у порядку, встановленому вище.</w:t>
      </w:r>
    </w:p>
    <w:p w:rsidR="0058199C" w:rsidRDefault="0058199C" w:rsidP="0058199C">
      <w:pPr>
        <w:pStyle w:val="a6"/>
        <w:spacing w:line="240" w:lineRule="atLeast"/>
        <w:ind w:firstLine="851"/>
        <w:jc w:val="both"/>
        <w:rPr>
          <w:sz w:val="28"/>
          <w:szCs w:val="28"/>
          <w:lang w:val="uk-UA"/>
        </w:rPr>
      </w:pPr>
    </w:p>
    <w:p w:rsidR="0058199C" w:rsidRDefault="0058199C" w:rsidP="0058199C">
      <w:pPr>
        <w:pStyle w:val="a6"/>
        <w:numPr>
          <w:ilvl w:val="0"/>
          <w:numId w:val="2"/>
        </w:numPr>
        <w:spacing w:line="240" w:lineRule="atLeast"/>
        <w:jc w:val="center"/>
        <w:rPr>
          <w:sz w:val="28"/>
          <w:szCs w:val="28"/>
          <w:lang w:val="uk-UA"/>
        </w:rPr>
      </w:pPr>
      <w:r w:rsidRPr="004A5E4E">
        <w:rPr>
          <w:sz w:val="28"/>
          <w:szCs w:val="28"/>
        </w:rPr>
        <w:t xml:space="preserve">Порядок </w:t>
      </w:r>
      <w:proofErr w:type="spellStart"/>
      <w:r w:rsidRPr="004A5E4E">
        <w:rPr>
          <w:sz w:val="28"/>
          <w:szCs w:val="28"/>
        </w:rPr>
        <w:t>забезпечення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надання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разової</w:t>
      </w:r>
      <w:proofErr w:type="spellEnd"/>
      <w:r w:rsidRPr="004A5E4E">
        <w:rPr>
          <w:sz w:val="28"/>
          <w:szCs w:val="28"/>
          <w:lang w:val="uk-UA"/>
        </w:rPr>
        <w:t xml:space="preserve"> грошової</w:t>
      </w:r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допомоги</w:t>
      </w:r>
      <w:proofErr w:type="spellEnd"/>
    </w:p>
    <w:p w:rsidR="0058199C" w:rsidRDefault="0058199C" w:rsidP="0058199C">
      <w:pPr>
        <w:pStyle w:val="a6"/>
        <w:spacing w:line="240" w:lineRule="atLeast"/>
        <w:ind w:left="927"/>
        <w:rPr>
          <w:sz w:val="28"/>
          <w:szCs w:val="28"/>
          <w:u w:val="single"/>
          <w:lang w:val="uk-UA"/>
        </w:rPr>
      </w:pPr>
    </w:p>
    <w:p w:rsidR="0058199C" w:rsidRPr="00B15BF2" w:rsidRDefault="0058199C" w:rsidP="0058199C">
      <w:pPr>
        <w:pStyle w:val="a6"/>
        <w:spacing w:line="240" w:lineRule="atLeast"/>
        <w:ind w:firstLine="851"/>
        <w:jc w:val="both"/>
        <w:rPr>
          <w:sz w:val="28"/>
          <w:szCs w:val="28"/>
        </w:rPr>
      </w:pPr>
      <w:r w:rsidRPr="00B15BF2">
        <w:rPr>
          <w:sz w:val="28"/>
          <w:szCs w:val="28"/>
        </w:rPr>
        <w:t>2.1.</w:t>
      </w:r>
      <w:r w:rsidRPr="00B15BF2">
        <w:rPr>
          <w:sz w:val="28"/>
          <w:szCs w:val="28"/>
        </w:rPr>
        <w:tab/>
      </w:r>
      <w:proofErr w:type="spellStart"/>
      <w:r w:rsidRPr="00B15BF2">
        <w:rPr>
          <w:sz w:val="28"/>
          <w:szCs w:val="28"/>
        </w:rPr>
        <w:t>Загальна</w:t>
      </w:r>
      <w:proofErr w:type="spellEnd"/>
      <w:r w:rsidRPr="00B15BF2">
        <w:rPr>
          <w:sz w:val="28"/>
          <w:szCs w:val="28"/>
        </w:rPr>
        <w:t xml:space="preserve"> сума </w:t>
      </w:r>
      <w:proofErr w:type="spellStart"/>
      <w:r w:rsidRPr="00B15BF2">
        <w:rPr>
          <w:sz w:val="28"/>
          <w:szCs w:val="28"/>
        </w:rPr>
        <w:t>кошті</w:t>
      </w:r>
      <w:proofErr w:type="gramStart"/>
      <w:r w:rsidRPr="00B15BF2">
        <w:rPr>
          <w:sz w:val="28"/>
          <w:szCs w:val="28"/>
        </w:rPr>
        <w:t>в</w:t>
      </w:r>
      <w:proofErr w:type="spellEnd"/>
      <w:proofErr w:type="gramEnd"/>
      <w:r w:rsidRPr="00B15BF2">
        <w:rPr>
          <w:sz w:val="28"/>
          <w:szCs w:val="28"/>
        </w:rPr>
        <w:t xml:space="preserve"> для </w:t>
      </w:r>
      <w:proofErr w:type="spellStart"/>
      <w:r w:rsidRPr="00B15BF2">
        <w:rPr>
          <w:sz w:val="28"/>
          <w:szCs w:val="28"/>
        </w:rPr>
        <w:t>надання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допомоги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визначається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 w:rsidRPr="00DC796F">
        <w:rPr>
          <w:sz w:val="28"/>
          <w:szCs w:val="28"/>
        </w:rPr>
        <w:t>щорічно</w:t>
      </w:r>
      <w:proofErr w:type="spellEnd"/>
      <w:r w:rsidRPr="00DC796F">
        <w:rPr>
          <w:sz w:val="28"/>
          <w:szCs w:val="28"/>
          <w:lang w:val="uk-UA"/>
        </w:rPr>
        <w:t xml:space="preserve"> </w:t>
      </w:r>
      <w:proofErr w:type="spellStart"/>
      <w:r w:rsidRPr="00DC796F">
        <w:rPr>
          <w:sz w:val="28"/>
          <w:szCs w:val="28"/>
        </w:rPr>
        <w:t>обласною</w:t>
      </w:r>
      <w:proofErr w:type="spellEnd"/>
      <w:r w:rsidRPr="00DC796F">
        <w:rPr>
          <w:sz w:val="28"/>
          <w:szCs w:val="28"/>
        </w:rPr>
        <w:t xml:space="preserve"> радою при </w:t>
      </w:r>
      <w:proofErr w:type="spellStart"/>
      <w:r w:rsidRPr="00DC796F">
        <w:rPr>
          <w:sz w:val="28"/>
          <w:szCs w:val="28"/>
        </w:rPr>
        <w:t>прийнятті</w:t>
      </w:r>
      <w:proofErr w:type="spellEnd"/>
      <w:r w:rsidRPr="00DC796F">
        <w:rPr>
          <w:sz w:val="28"/>
          <w:szCs w:val="28"/>
        </w:rPr>
        <w:t xml:space="preserve"> </w:t>
      </w:r>
      <w:proofErr w:type="spellStart"/>
      <w:r w:rsidRPr="00DC796F">
        <w:rPr>
          <w:sz w:val="28"/>
          <w:szCs w:val="28"/>
        </w:rPr>
        <w:t>обласного</w:t>
      </w:r>
      <w:proofErr w:type="spellEnd"/>
      <w:r w:rsidRPr="00DC796F">
        <w:rPr>
          <w:sz w:val="28"/>
          <w:szCs w:val="28"/>
        </w:rPr>
        <w:t xml:space="preserve"> бюджету</w:t>
      </w:r>
      <w:r w:rsidRPr="00DC796F">
        <w:rPr>
          <w:sz w:val="28"/>
          <w:szCs w:val="28"/>
          <w:lang w:val="uk-UA"/>
        </w:rPr>
        <w:t xml:space="preserve"> або внесенні</w:t>
      </w:r>
      <w:r>
        <w:rPr>
          <w:sz w:val="28"/>
          <w:szCs w:val="28"/>
          <w:lang w:val="uk-UA"/>
        </w:rPr>
        <w:t xml:space="preserve"> змін до нього</w:t>
      </w:r>
      <w:r w:rsidRPr="00B15BF2">
        <w:rPr>
          <w:sz w:val="28"/>
          <w:szCs w:val="28"/>
        </w:rPr>
        <w:t>.</w:t>
      </w:r>
    </w:p>
    <w:p w:rsidR="0058199C" w:rsidRPr="00F47F2D" w:rsidRDefault="0058199C" w:rsidP="0058199C">
      <w:pPr>
        <w:pStyle w:val="a6"/>
        <w:spacing w:line="240" w:lineRule="atLeast"/>
        <w:ind w:firstLine="851"/>
        <w:jc w:val="both"/>
        <w:rPr>
          <w:sz w:val="28"/>
          <w:szCs w:val="28"/>
          <w:lang w:val="uk-UA"/>
        </w:rPr>
      </w:pPr>
      <w:r w:rsidRPr="00B15BF2">
        <w:rPr>
          <w:sz w:val="28"/>
          <w:szCs w:val="28"/>
        </w:rPr>
        <w:t>2.2.</w:t>
      </w:r>
      <w:r w:rsidRPr="00B15BF2">
        <w:rPr>
          <w:sz w:val="28"/>
          <w:szCs w:val="28"/>
        </w:rPr>
        <w:tab/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</w:rPr>
        <w:t>ум</w:t>
      </w:r>
      <w:r>
        <w:rPr>
          <w:sz w:val="28"/>
          <w:szCs w:val="28"/>
          <w:lang w:val="uk-UA"/>
        </w:rPr>
        <w:t>а</w:t>
      </w:r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коштів</w:t>
      </w:r>
      <w:proofErr w:type="spellEnd"/>
      <w:r w:rsidRPr="00B15BF2">
        <w:rPr>
          <w:sz w:val="28"/>
          <w:szCs w:val="28"/>
        </w:rPr>
        <w:t>, яка</w:t>
      </w:r>
      <w:r>
        <w:rPr>
          <w:sz w:val="28"/>
          <w:szCs w:val="28"/>
          <w:lang w:val="uk-UA"/>
        </w:rPr>
        <w:t xml:space="preserve"> виплачується військовослужбовцю або іншій особі, </w:t>
      </w:r>
      <w:proofErr w:type="spellStart"/>
      <w:r w:rsidRPr="00B15BF2"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15BF2">
        <w:rPr>
          <w:sz w:val="28"/>
          <w:szCs w:val="28"/>
        </w:rPr>
        <w:t>окремим</w:t>
      </w:r>
      <w:proofErr w:type="spellEnd"/>
      <w:r w:rsidRPr="00B15BF2">
        <w:rPr>
          <w:sz w:val="28"/>
          <w:szCs w:val="28"/>
        </w:rPr>
        <w:t xml:space="preserve"> р</w:t>
      </w:r>
      <w:proofErr w:type="spellStart"/>
      <w:r>
        <w:rPr>
          <w:sz w:val="28"/>
          <w:szCs w:val="28"/>
          <w:lang w:val="uk-UA"/>
        </w:rPr>
        <w:t>озпорядженням</w:t>
      </w:r>
      <w:proofErr w:type="spellEnd"/>
      <w:r>
        <w:rPr>
          <w:sz w:val="28"/>
          <w:szCs w:val="28"/>
          <w:lang w:val="uk-UA"/>
        </w:rPr>
        <w:t xml:space="preserve"> голови обласної </w:t>
      </w:r>
      <w:r w:rsidRPr="00B15BF2">
        <w:rPr>
          <w:sz w:val="28"/>
          <w:szCs w:val="28"/>
        </w:rPr>
        <w:t xml:space="preserve">ради </w:t>
      </w:r>
      <w:proofErr w:type="spellStart"/>
      <w:r w:rsidRPr="00B15BF2">
        <w:rPr>
          <w:sz w:val="28"/>
          <w:szCs w:val="28"/>
        </w:rPr>
        <w:t>після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прийняття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р</w:t>
      </w:r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визначеного</w:t>
      </w:r>
      <w:proofErr w:type="spellEnd"/>
      <w:r>
        <w:rPr>
          <w:sz w:val="28"/>
          <w:szCs w:val="28"/>
        </w:rPr>
        <w:t xml:space="preserve"> пунктом 2.1</w:t>
      </w:r>
      <w:r>
        <w:rPr>
          <w:sz w:val="28"/>
          <w:szCs w:val="28"/>
          <w:lang w:val="uk-UA"/>
        </w:rPr>
        <w:t>, та надання відповідних позитивних висновків обох постійних комісій, наданих на їх засіданнях.</w:t>
      </w:r>
    </w:p>
    <w:p w:rsidR="0058199C" w:rsidRPr="00B15BF2" w:rsidRDefault="0058199C" w:rsidP="0058199C">
      <w:pPr>
        <w:pStyle w:val="a6"/>
        <w:spacing w:line="240" w:lineRule="atLeast"/>
        <w:ind w:firstLine="851"/>
        <w:jc w:val="both"/>
        <w:rPr>
          <w:sz w:val="28"/>
          <w:szCs w:val="28"/>
        </w:rPr>
      </w:pPr>
      <w:r w:rsidRPr="00E03213">
        <w:rPr>
          <w:sz w:val="28"/>
          <w:szCs w:val="28"/>
          <w:lang w:val="uk-UA"/>
        </w:rPr>
        <w:t>2.3.</w:t>
      </w:r>
      <w:r w:rsidRPr="00E03213">
        <w:rPr>
          <w:sz w:val="28"/>
          <w:szCs w:val="28"/>
          <w:lang w:val="uk-UA"/>
        </w:rPr>
        <w:tab/>
        <w:t>Допомога може надаватись тільки на підставі письмової заяви</w:t>
      </w:r>
      <w:r w:rsidRPr="00E03213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військовослужбовця (родича) або іншої особи</w:t>
      </w:r>
      <w:r w:rsidRPr="00E032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 w:rsidRPr="00CA37B4">
        <w:rPr>
          <w:sz w:val="28"/>
          <w:szCs w:val="28"/>
        </w:rPr>
        <w:t>’</w:t>
      </w:r>
      <w:r>
        <w:rPr>
          <w:sz w:val="28"/>
          <w:szCs w:val="28"/>
        </w:rPr>
        <w:t>я</w:t>
      </w:r>
      <w:r w:rsidRPr="00E032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 обласної ради</w:t>
      </w:r>
      <w:r w:rsidRPr="00E03213">
        <w:rPr>
          <w:sz w:val="28"/>
          <w:szCs w:val="28"/>
          <w:lang w:val="uk-UA"/>
        </w:rPr>
        <w:t xml:space="preserve"> з проханням про надання допомоги. </w:t>
      </w:r>
      <w:r w:rsidRPr="00B15BF2">
        <w:rPr>
          <w:sz w:val="28"/>
          <w:szCs w:val="28"/>
        </w:rPr>
        <w:t xml:space="preserve">У </w:t>
      </w:r>
      <w:proofErr w:type="spellStart"/>
      <w:r w:rsidRPr="00B15BF2">
        <w:rPr>
          <w:sz w:val="28"/>
          <w:szCs w:val="28"/>
        </w:rPr>
        <w:t>заяві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вказується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proofErr w:type="gramStart"/>
      <w:r w:rsidRPr="00B15BF2">
        <w:rPr>
          <w:sz w:val="28"/>
          <w:szCs w:val="28"/>
        </w:rPr>
        <w:t>пр</w:t>
      </w:r>
      <w:proofErr w:type="gramEnd"/>
      <w:r w:rsidRPr="00B15BF2">
        <w:rPr>
          <w:sz w:val="28"/>
          <w:szCs w:val="28"/>
        </w:rPr>
        <w:t>ізвище</w:t>
      </w:r>
      <w:proofErr w:type="spellEnd"/>
      <w:r w:rsidRPr="00B15BF2">
        <w:rPr>
          <w:sz w:val="28"/>
          <w:szCs w:val="28"/>
        </w:rPr>
        <w:t xml:space="preserve">, </w:t>
      </w:r>
      <w:proofErr w:type="spellStart"/>
      <w:r w:rsidRPr="00B15BF2">
        <w:rPr>
          <w:sz w:val="28"/>
          <w:szCs w:val="28"/>
        </w:rPr>
        <w:t>ім'я</w:t>
      </w:r>
      <w:proofErr w:type="spellEnd"/>
      <w:r w:rsidRPr="00B15BF2">
        <w:rPr>
          <w:sz w:val="28"/>
          <w:szCs w:val="28"/>
        </w:rPr>
        <w:t xml:space="preserve">, по </w:t>
      </w:r>
      <w:proofErr w:type="spellStart"/>
      <w:r w:rsidRPr="00B15BF2">
        <w:rPr>
          <w:sz w:val="28"/>
          <w:szCs w:val="28"/>
        </w:rPr>
        <w:t>батькові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заявника</w:t>
      </w:r>
      <w:proofErr w:type="spellEnd"/>
      <w:r w:rsidRPr="00B15BF2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B15BF2">
        <w:rPr>
          <w:sz w:val="28"/>
          <w:szCs w:val="28"/>
        </w:rPr>
        <w:t>місце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15BF2"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  <w:lang w:val="uk-UA"/>
        </w:rPr>
        <w:t xml:space="preserve"> (реєстрації)</w:t>
      </w:r>
      <w:r w:rsidRPr="00B15BF2">
        <w:rPr>
          <w:sz w:val="28"/>
          <w:szCs w:val="28"/>
        </w:rPr>
        <w:t xml:space="preserve">, телефон та </w:t>
      </w:r>
      <w:proofErr w:type="spellStart"/>
      <w:r w:rsidRPr="00B15BF2">
        <w:rPr>
          <w:sz w:val="28"/>
          <w:szCs w:val="28"/>
        </w:rPr>
        <w:t>мотиви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звернення</w:t>
      </w:r>
      <w:proofErr w:type="spellEnd"/>
      <w:r w:rsidRPr="00B15BF2">
        <w:rPr>
          <w:sz w:val="28"/>
          <w:szCs w:val="28"/>
        </w:rPr>
        <w:t>.</w:t>
      </w:r>
    </w:p>
    <w:p w:rsidR="0058199C" w:rsidRDefault="0058199C" w:rsidP="0058199C">
      <w:pPr>
        <w:pStyle w:val="a6"/>
        <w:spacing w:line="240" w:lineRule="atLeast"/>
        <w:ind w:firstLine="851"/>
        <w:jc w:val="both"/>
        <w:rPr>
          <w:sz w:val="28"/>
          <w:szCs w:val="28"/>
          <w:lang w:val="uk-UA"/>
        </w:rPr>
      </w:pPr>
      <w:r w:rsidRPr="00B15BF2">
        <w:rPr>
          <w:sz w:val="28"/>
          <w:szCs w:val="28"/>
        </w:rPr>
        <w:t>2.4.</w:t>
      </w:r>
      <w:r w:rsidRPr="00B15BF2">
        <w:rPr>
          <w:sz w:val="28"/>
          <w:szCs w:val="28"/>
        </w:rPr>
        <w:tab/>
        <w:t xml:space="preserve">До заяви </w:t>
      </w:r>
      <w:proofErr w:type="spellStart"/>
      <w:r w:rsidRPr="00B15BF2">
        <w:rPr>
          <w:sz w:val="28"/>
          <w:szCs w:val="28"/>
        </w:rPr>
        <w:t>додаються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копії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довідки</w:t>
      </w:r>
      <w:proofErr w:type="spellEnd"/>
      <w:r w:rsidRPr="00B15BF2">
        <w:rPr>
          <w:sz w:val="28"/>
          <w:szCs w:val="28"/>
        </w:rPr>
        <w:t xml:space="preserve"> про </w:t>
      </w:r>
      <w:proofErr w:type="spellStart"/>
      <w:r w:rsidRPr="00B15BF2">
        <w:rPr>
          <w:sz w:val="28"/>
          <w:szCs w:val="28"/>
        </w:rPr>
        <w:t>присвоєння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ідентифікаційного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B15BF2">
        <w:rPr>
          <w:sz w:val="28"/>
          <w:szCs w:val="28"/>
        </w:rPr>
        <w:t xml:space="preserve">номера, 1-ї, 2-ї </w:t>
      </w:r>
      <w:proofErr w:type="spellStart"/>
      <w:r w:rsidRPr="00B15BF2">
        <w:rPr>
          <w:sz w:val="28"/>
          <w:szCs w:val="28"/>
        </w:rPr>
        <w:t>сторінок</w:t>
      </w:r>
      <w:proofErr w:type="spellEnd"/>
      <w:r w:rsidRPr="00B15BF2">
        <w:rPr>
          <w:sz w:val="28"/>
          <w:szCs w:val="28"/>
        </w:rPr>
        <w:t xml:space="preserve"> паспорта та </w:t>
      </w:r>
      <w:proofErr w:type="spellStart"/>
      <w:r w:rsidRPr="00B15BF2">
        <w:rPr>
          <w:sz w:val="28"/>
          <w:szCs w:val="28"/>
        </w:rPr>
        <w:t>сторінк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, на як</w:t>
      </w:r>
      <w:proofErr w:type="spellStart"/>
      <w:r>
        <w:rPr>
          <w:sz w:val="28"/>
          <w:szCs w:val="28"/>
          <w:lang w:val="uk-UA"/>
        </w:rPr>
        <w:t>их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відмічено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15BF2">
        <w:rPr>
          <w:sz w:val="28"/>
          <w:szCs w:val="28"/>
        </w:rPr>
        <w:t>останнє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15BF2">
        <w:rPr>
          <w:sz w:val="28"/>
          <w:szCs w:val="28"/>
        </w:rPr>
        <w:t>місце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15BF2">
        <w:rPr>
          <w:sz w:val="28"/>
          <w:szCs w:val="28"/>
        </w:rPr>
        <w:t>реєстрації</w:t>
      </w:r>
      <w:proofErr w:type="spellEnd"/>
      <w:r w:rsidRPr="00B15BF2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оригінал </w:t>
      </w:r>
      <w:proofErr w:type="spellStart"/>
      <w:r w:rsidRPr="00B15BF2">
        <w:rPr>
          <w:sz w:val="28"/>
          <w:szCs w:val="28"/>
        </w:rPr>
        <w:t>медичн</w:t>
      </w:r>
      <w:r>
        <w:rPr>
          <w:sz w:val="28"/>
          <w:szCs w:val="28"/>
          <w:lang w:val="uk-UA"/>
        </w:rPr>
        <w:t>ої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довідк</w:t>
      </w:r>
      <w:proofErr w:type="spellEnd"/>
      <w:r>
        <w:rPr>
          <w:sz w:val="28"/>
          <w:szCs w:val="28"/>
          <w:lang w:val="uk-UA"/>
        </w:rPr>
        <w:t>и</w:t>
      </w:r>
      <w:r w:rsidRPr="00B15BF2">
        <w:rPr>
          <w:sz w:val="28"/>
          <w:szCs w:val="28"/>
        </w:rPr>
        <w:t xml:space="preserve"> про стан </w:t>
      </w:r>
      <w:proofErr w:type="spellStart"/>
      <w:r w:rsidRPr="00B15BF2">
        <w:rPr>
          <w:sz w:val="28"/>
          <w:szCs w:val="28"/>
        </w:rPr>
        <w:t>здоров'я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копія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посвідчення</w:t>
      </w:r>
      <w:proofErr w:type="spellEnd"/>
      <w:r>
        <w:rPr>
          <w:sz w:val="28"/>
          <w:szCs w:val="28"/>
        </w:rPr>
        <w:t xml:space="preserve">, де </w:t>
      </w:r>
      <w:proofErr w:type="spellStart"/>
      <w:r>
        <w:rPr>
          <w:sz w:val="28"/>
          <w:szCs w:val="28"/>
        </w:rPr>
        <w:t>вказан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  <w:lang w:val="uk-UA"/>
        </w:rPr>
        <w:t>у</w:t>
      </w:r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інвалідності</w:t>
      </w:r>
      <w:proofErr w:type="spellEnd"/>
      <w:r w:rsidRPr="00B15BF2">
        <w:rPr>
          <w:sz w:val="28"/>
          <w:szCs w:val="28"/>
        </w:rPr>
        <w:t xml:space="preserve">, </w:t>
      </w:r>
      <w:proofErr w:type="spellStart"/>
      <w:r w:rsidRPr="00B15BF2">
        <w:rPr>
          <w:sz w:val="28"/>
          <w:szCs w:val="28"/>
        </w:rPr>
        <w:t>або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копі</w:t>
      </w:r>
      <w:proofErr w:type="gramStart"/>
      <w:r w:rsidRPr="00B15BF2">
        <w:rPr>
          <w:sz w:val="28"/>
          <w:szCs w:val="28"/>
        </w:rPr>
        <w:t>я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дов</w:t>
      </w:r>
      <w:proofErr w:type="gramEnd"/>
      <w:r w:rsidRPr="00B15BF2">
        <w:rPr>
          <w:sz w:val="28"/>
          <w:szCs w:val="28"/>
        </w:rPr>
        <w:t>ідки</w:t>
      </w:r>
      <w:proofErr w:type="spellEnd"/>
      <w:r w:rsidRPr="00B15BF2">
        <w:rPr>
          <w:sz w:val="28"/>
          <w:szCs w:val="28"/>
        </w:rPr>
        <w:t xml:space="preserve"> МСЕК про </w:t>
      </w:r>
      <w:proofErr w:type="spellStart"/>
      <w:r w:rsidRPr="00B15BF2">
        <w:rPr>
          <w:sz w:val="28"/>
          <w:szCs w:val="28"/>
        </w:rPr>
        <w:t>встановлення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групи</w:t>
      </w:r>
      <w:proofErr w:type="spellEnd"/>
      <w:r w:rsidRPr="00B15BF2">
        <w:rPr>
          <w:sz w:val="28"/>
          <w:szCs w:val="28"/>
        </w:rPr>
        <w:t xml:space="preserve"> </w:t>
      </w:r>
      <w:proofErr w:type="spellStart"/>
      <w:r w:rsidRPr="00B15BF2">
        <w:rPr>
          <w:sz w:val="28"/>
          <w:szCs w:val="28"/>
        </w:rPr>
        <w:t>інвалідності</w:t>
      </w:r>
      <w:proofErr w:type="spellEnd"/>
      <w:r w:rsidRPr="00B15BF2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інші документи, що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>ідтверджують, що поранення, контузія чи інше ушкодження здоров</w:t>
      </w:r>
      <w:r w:rsidRPr="007D6994">
        <w:rPr>
          <w:sz w:val="28"/>
          <w:szCs w:val="28"/>
        </w:rPr>
        <w:t>’</w:t>
      </w:r>
      <w:r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пов</w:t>
      </w:r>
      <w:proofErr w:type="spellEnd"/>
      <w:r w:rsidRPr="007D699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язані</w:t>
      </w:r>
      <w:proofErr w:type="spellEnd"/>
      <w:r>
        <w:rPr>
          <w:sz w:val="28"/>
          <w:szCs w:val="28"/>
          <w:lang w:val="uk-UA"/>
        </w:rPr>
        <w:t xml:space="preserve"> із участю в антитерористичній операції, копія посвідчення (довідка) про те, що громадянин дійсно є учасником АТО (копія довідки з військової частини або копія військового квитка із записом про участь в АТО).</w:t>
      </w:r>
    </w:p>
    <w:p w:rsidR="0058199C" w:rsidRPr="00F64645" w:rsidRDefault="0058199C" w:rsidP="0058199C">
      <w:pPr>
        <w:pStyle w:val="a6"/>
        <w:spacing w:line="240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неможливості надання особисто військовослужбовцем або іншою особою вказаного переліку документів, вони можуть бути надані їх родичами, за умови підтвердження родинного зв</w:t>
      </w:r>
      <w:r w:rsidRPr="00A17EF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язку. У такому випадку одержувачами допомоги є родичі військовослужбовця або іншої особи, </w:t>
      </w:r>
      <w:r>
        <w:rPr>
          <w:sz w:val="28"/>
          <w:lang w:val="uk-UA"/>
        </w:rPr>
        <w:t>які беруть (брали) участь в антитерористичній операції на сході України.</w:t>
      </w:r>
    </w:p>
    <w:p w:rsidR="0058199C" w:rsidRDefault="0058199C" w:rsidP="0058199C">
      <w:pPr>
        <w:pStyle w:val="a6"/>
        <w:spacing w:line="240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Заява та повний пакет документів для надання допомоги приймаються працівниками загального відділу виконавчого апарату обласної ради (канцелярія) та, відповідно до резолюції голови обласної ради, надаються в управління охорони здоров</w:t>
      </w:r>
      <w:r w:rsidRPr="00BC0438">
        <w:rPr>
          <w:sz w:val="28"/>
          <w:szCs w:val="28"/>
          <w:lang w:val="uk-UA"/>
        </w:rPr>
        <w:t>’я</w:t>
      </w:r>
      <w:r>
        <w:rPr>
          <w:sz w:val="28"/>
          <w:szCs w:val="28"/>
          <w:lang w:val="uk-UA"/>
        </w:rPr>
        <w:t xml:space="preserve"> облдержадміністрації з метою визначення   можливості   надання   </w:t>
      </w:r>
      <w:r w:rsidRPr="0084173C">
        <w:rPr>
          <w:sz w:val="28"/>
          <w:szCs w:val="28"/>
          <w:lang w:val="uk-UA"/>
        </w:rPr>
        <w:t xml:space="preserve">медичної </w:t>
      </w:r>
      <w:r>
        <w:rPr>
          <w:sz w:val="28"/>
          <w:szCs w:val="28"/>
          <w:lang w:val="uk-UA"/>
        </w:rPr>
        <w:t xml:space="preserve">  допомоги та </w:t>
      </w:r>
      <w:r w:rsidRPr="0084173C">
        <w:rPr>
          <w:sz w:val="28"/>
          <w:szCs w:val="28"/>
          <w:lang w:val="uk-UA"/>
        </w:rPr>
        <w:t>забезпечення медичним обслуговуванням, проведення лікування та проходження реабілітації</w:t>
      </w:r>
      <w:r>
        <w:rPr>
          <w:sz w:val="28"/>
          <w:szCs w:val="28"/>
          <w:lang w:val="uk-UA"/>
        </w:rPr>
        <w:t xml:space="preserve"> у медичних закладах, що знаходяться на території області, або необхідності надання </w:t>
      </w:r>
      <w:r w:rsidRPr="0084173C">
        <w:rPr>
          <w:sz w:val="28"/>
          <w:szCs w:val="28"/>
          <w:lang w:val="uk-UA"/>
        </w:rPr>
        <w:t>медичної допомоги та забезпечення медичним обслуговуванням, проведення лікування та проходження реабілітації</w:t>
      </w:r>
      <w:r>
        <w:rPr>
          <w:sz w:val="28"/>
          <w:szCs w:val="28"/>
          <w:lang w:val="uk-UA"/>
        </w:rPr>
        <w:t xml:space="preserve"> у медичних закладах, що знаходяться   за   межами   області,    а    також     за     кордоном із зазначенням     орієнтовної              суми.      Протягом      10         календарних     </w:t>
      </w:r>
    </w:p>
    <w:p w:rsidR="0058199C" w:rsidRDefault="0058199C" w:rsidP="0058199C">
      <w:pPr>
        <w:pStyle w:val="a6"/>
        <w:spacing w:line="240" w:lineRule="atLeast"/>
        <w:ind w:firstLine="851"/>
        <w:jc w:val="both"/>
        <w:rPr>
          <w:sz w:val="28"/>
          <w:szCs w:val="28"/>
          <w:lang w:val="uk-UA"/>
        </w:rPr>
      </w:pPr>
    </w:p>
    <w:p w:rsidR="0058199C" w:rsidRDefault="0058199C" w:rsidP="0058199C">
      <w:pPr>
        <w:pStyle w:val="a6"/>
        <w:spacing w:line="240" w:lineRule="atLeast"/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58199C" w:rsidRPr="007F4EB9" w:rsidRDefault="0058199C" w:rsidP="0058199C">
      <w:pPr>
        <w:pStyle w:val="a6"/>
        <w:spacing w:line="240" w:lineRule="atLeast"/>
        <w:ind w:firstLine="851"/>
        <w:jc w:val="both"/>
        <w:rPr>
          <w:sz w:val="12"/>
          <w:szCs w:val="12"/>
          <w:lang w:val="uk-UA"/>
        </w:rPr>
      </w:pPr>
    </w:p>
    <w:p w:rsidR="0058199C" w:rsidRDefault="0058199C" w:rsidP="0058199C">
      <w:pPr>
        <w:pStyle w:val="a6"/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днів управління охорони здоров</w:t>
      </w:r>
      <w:r w:rsidRPr="00BC017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облдержадміністрації вивчає подані документи та надає обласній раді відповідні пропозиції. </w:t>
      </w:r>
    </w:p>
    <w:p w:rsidR="0058199C" w:rsidRDefault="0058199C" w:rsidP="0058199C">
      <w:pPr>
        <w:pStyle w:val="a6"/>
        <w:spacing w:line="240" w:lineRule="atLeast"/>
        <w:ind w:firstLine="851"/>
        <w:jc w:val="both"/>
        <w:rPr>
          <w:sz w:val="28"/>
          <w:szCs w:val="28"/>
          <w:lang w:val="uk-UA"/>
        </w:rPr>
      </w:pPr>
      <w:r w:rsidRPr="00BC043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6</w:t>
      </w:r>
      <w:r w:rsidRPr="00BC0438">
        <w:rPr>
          <w:sz w:val="28"/>
          <w:szCs w:val="28"/>
          <w:lang w:val="uk-UA"/>
        </w:rPr>
        <w:t>.</w:t>
      </w:r>
      <w:r w:rsidRPr="00BC043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Після надходження пропозицій управління охорони здоров</w:t>
      </w:r>
      <w:r w:rsidRPr="001538D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облдержадміністрації в найкоротший строк відбуваються засідання постійних комісій обласної ради, які надають висновки щодо </w:t>
      </w:r>
      <w:r w:rsidRPr="00BC0438">
        <w:rPr>
          <w:sz w:val="28"/>
          <w:szCs w:val="28"/>
          <w:lang w:val="uk-UA"/>
        </w:rPr>
        <w:t>надання</w:t>
      </w:r>
      <w:r>
        <w:rPr>
          <w:sz w:val="28"/>
          <w:szCs w:val="28"/>
          <w:lang w:val="uk-UA"/>
        </w:rPr>
        <w:t xml:space="preserve"> д</w:t>
      </w:r>
      <w:r w:rsidRPr="00BC0438">
        <w:rPr>
          <w:sz w:val="28"/>
          <w:szCs w:val="28"/>
          <w:lang w:val="uk-UA"/>
        </w:rPr>
        <w:t>опомоги</w:t>
      </w:r>
      <w:r>
        <w:rPr>
          <w:sz w:val="28"/>
          <w:szCs w:val="28"/>
          <w:lang w:val="uk-UA"/>
        </w:rPr>
        <w:t xml:space="preserve"> військовослужбовцю (родичу) або іншій особі</w:t>
      </w:r>
      <w:r w:rsidRPr="00BC043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 беруть (брали) безпосередню участь в антитерористичній операції</w:t>
      </w:r>
      <w:r w:rsidRPr="00BC0438">
        <w:rPr>
          <w:sz w:val="28"/>
          <w:szCs w:val="28"/>
          <w:lang w:val="uk-UA"/>
        </w:rPr>
        <w:t xml:space="preserve"> і зазнали поранень, контузій чи іншого ушкодження здоров’</w:t>
      </w:r>
      <w:r>
        <w:rPr>
          <w:sz w:val="28"/>
          <w:szCs w:val="28"/>
          <w:lang w:val="uk-UA"/>
        </w:rPr>
        <w:t>я, із зазначенням</w:t>
      </w:r>
      <w:r w:rsidRPr="00BC0438">
        <w:rPr>
          <w:sz w:val="28"/>
          <w:szCs w:val="28"/>
          <w:lang w:val="uk-UA"/>
        </w:rPr>
        <w:t xml:space="preserve"> прізвищ</w:t>
      </w:r>
      <w:r>
        <w:rPr>
          <w:sz w:val="28"/>
          <w:szCs w:val="28"/>
          <w:lang w:val="uk-UA"/>
        </w:rPr>
        <w:t>а, ім'я, по батькові цього</w:t>
      </w:r>
      <w:r w:rsidRPr="00BC04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військовослужбовця (родича) або іншої особи</w:t>
      </w:r>
      <w:r w:rsidRPr="00BC043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BC0438">
        <w:rPr>
          <w:sz w:val="28"/>
          <w:szCs w:val="28"/>
          <w:lang w:val="uk-UA"/>
        </w:rPr>
        <w:t>іденти</w:t>
      </w:r>
      <w:r>
        <w:rPr>
          <w:sz w:val="28"/>
          <w:szCs w:val="28"/>
          <w:lang w:val="uk-UA"/>
        </w:rPr>
        <w:t>фікаційного</w:t>
      </w:r>
      <w:r w:rsidRPr="00BC0438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>а та суми допомоги.</w:t>
      </w:r>
    </w:p>
    <w:p w:rsidR="0058199C" w:rsidRDefault="0058199C" w:rsidP="0058199C">
      <w:pPr>
        <w:pStyle w:val="a6"/>
        <w:spacing w:line="240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Остаточною є сума, зазначена у висновках постійної комісії обласної ради з питань бюджету і комунальної власності.  </w:t>
      </w:r>
    </w:p>
    <w:p w:rsidR="0058199C" w:rsidRDefault="0058199C" w:rsidP="0058199C">
      <w:pPr>
        <w:pStyle w:val="a6"/>
        <w:spacing w:line="240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У разі позитивного висновку обох комісій, організаційний відділ виконавчого апарату обласної ради готує проект розпорядження голови обласної ради.</w:t>
      </w:r>
    </w:p>
    <w:p w:rsidR="0058199C" w:rsidRPr="000C38FC" w:rsidRDefault="0058199C" w:rsidP="0058199C">
      <w:pPr>
        <w:pStyle w:val="a6"/>
        <w:spacing w:line="240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недостатності підстав та неприйняття позитивного висновку обома комісіями </w:t>
      </w:r>
      <w:r w:rsidRPr="00E03213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надання допомоги військовослужбовцю або іншій особі</w:t>
      </w:r>
      <w:r w:rsidRPr="00E032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 бере (брала) безпосередню участь в антитерористичній операції,</w:t>
      </w:r>
      <w:r w:rsidRPr="00E032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організаційний відділ виконавчого апарату обласної ради готує відповідь заявнику.</w:t>
      </w:r>
    </w:p>
    <w:p w:rsidR="0058199C" w:rsidRPr="00E03213" w:rsidRDefault="0058199C" w:rsidP="0058199C">
      <w:pPr>
        <w:pStyle w:val="a6"/>
        <w:spacing w:line="240" w:lineRule="atLeast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 w:rsidRPr="00E03213">
        <w:rPr>
          <w:sz w:val="28"/>
          <w:szCs w:val="28"/>
          <w:lang w:val="uk-UA"/>
        </w:rPr>
        <w:t xml:space="preserve">Після </w:t>
      </w:r>
      <w:r>
        <w:rPr>
          <w:sz w:val="28"/>
          <w:szCs w:val="28"/>
          <w:lang w:val="uk-UA"/>
        </w:rPr>
        <w:t>підписання</w:t>
      </w:r>
      <w:r w:rsidRPr="00E03213">
        <w:rPr>
          <w:sz w:val="28"/>
          <w:szCs w:val="28"/>
          <w:lang w:val="uk-UA"/>
        </w:rPr>
        <w:t xml:space="preserve"> розпорядження головою обласної ради, а в разі його відсутності - посадовою особою, що його заміщ</w:t>
      </w:r>
      <w:r>
        <w:rPr>
          <w:sz w:val="28"/>
          <w:szCs w:val="28"/>
          <w:lang w:val="uk-UA"/>
        </w:rPr>
        <w:t>у</w:t>
      </w:r>
      <w:r w:rsidRPr="00E03213">
        <w:rPr>
          <w:sz w:val="28"/>
          <w:szCs w:val="28"/>
          <w:lang w:val="uk-UA"/>
        </w:rPr>
        <w:t xml:space="preserve">є, документи громадян </w:t>
      </w:r>
      <w:r>
        <w:rPr>
          <w:sz w:val="28"/>
          <w:szCs w:val="28"/>
          <w:lang w:val="uk-UA"/>
        </w:rPr>
        <w:t>та оригінали висновків, прийнятих на засіданнях постійних комісій та пропозицій управління охорони здоров</w:t>
      </w:r>
      <w:r w:rsidRPr="0087506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облдержадміністрації  передаються у</w:t>
      </w:r>
      <w:r w:rsidRPr="00E03213">
        <w:rPr>
          <w:sz w:val="28"/>
          <w:szCs w:val="28"/>
          <w:lang w:val="uk-UA"/>
        </w:rPr>
        <w:t xml:space="preserve"> загальний відділ </w:t>
      </w:r>
      <w:r>
        <w:rPr>
          <w:sz w:val="28"/>
          <w:szCs w:val="28"/>
          <w:lang w:val="uk-UA"/>
        </w:rPr>
        <w:t xml:space="preserve">виконавчого апарату обласної ради </w:t>
      </w:r>
      <w:r w:rsidRPr="00E03213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канцелярію</w:t>
      </w:r>
      <w:r w:rsidRPr="00E03213">
        <w:rPr>
          <w:sz w:val="28"/>
          <w:szCs w:val="28"/>
          <w:lang w:val="uk-UA"/>
        </w:rPr>
        <w:t>) для зберігання.</w:t>
      </w:r>
    </w:p>
    <w:p w:rsidR="0058199C" w:rsidRDefault="0058199C" w:rsidP="0058199C">
      <w:pPr>
        <w:pStyle w:val="a6"/>
        <w:spacing w:line="240" w:lineRule="atLeast"/>
        <w:ind w:firstLine="851"/>
        <w:jc w:val="both"/>
        <w:rPr>
          <w:sz w:val="28"/>
          <w:szCs w:val="28"/>
          <w:lang w:val="uk-UA"/>
        </w:rPr>
      </w:pPr>
    </w:p>
    <w:p w:rsidR="0058199C" w:rsidRDefault="0058199C" w:rsidP="0058199C">
      <w:pPr>
        <w:pStyle w:val="a6"/>
        <w:numPr>
          <w:ilvl w:val="0"/>
          <w:numId w:val="2"/>
        </w:numPr>
        <w:spacing w:line="240" w:lineRule="atLeast"/>
        <w:jc w:val="center"/>
        <w:rPr>
          <w:sz w:val="28"/>
          <w:szCs w:val="28"/>
          <w:lang w:val="uk-UA"/>
        </w:rPr>
      </w:pPr>
      <w:proofErr w:type="spellStart"/>
      <w:r w:rsidRPr="004A5E4E">
        <w:rPr>
          <w:sz w:val="28"/>
          <w:szCs w:val="28"/>
        </w:rPr>
        <w:t>Механізм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одержання</w:t>
      </w:r>
      <w:proofErr w:type="spellEnd"/>
      <w:r w:rsidRPr="004A5E4E">
        <w:rPr>
          <w:sz w:val="28"/>
          <w:szCs w:val="28"/>
        </w:rPr>
        <w:t xml:space="preserve"> </w:t>
      </w:r>
      <w:proofErr w:type="spellStart"/>
      <w:r w:rsidRPr="004A5E4E">
        <w:rPr>
          <w:sz w:val="28"/>
          <w:szCs w:val="28"/>
        </w:rPr>
        <w:t>допомоги</w:t>
      </w:r>
      <w:proofErr w:type="spellEnd"/>
    </w:p>
    <w:p w:rsidR="0058199C" w:rsidRDefault="0058199C" w:rsidP="0058199C">
      <w:pPr>
        <w:pStyle w:val="a6"/>
        <w:spacing w:line="240" w:lineRule="atLeast"/>
        <w:rPr>
          <w:sz w:val="28"/>
          <w:szCs w:val="28"/>
          <w:u w:val="single"/>
          <w:lang w:val="uk-UA"/>
        </w:rPr>
      </w:pPr>
    </w:p>
    <w:p w:rsidR="0058199C" w:rsidRPr="000B2104" w:rsidRDefault="0058199C" w:rsidP="0058199C">
      <w:pPr>
        <w:pStyle w:val="a6"/>
        <w:numPr>
          <w:ilvl w:val="1"/>
          <w:numId w:val="3"/>
        </w:numPr>
        <w:spacing w:line="240" w:lineRule="atLeast"/>
        <w:ind w:left="0" w:firstLine="851"/>
        <w:jc w:val="both"/>
        <w:rPr>
          <w:sz w:val="28"/>
          <w:szCs w:val="28"/>
          <w:lang w:val="uk-UA"/>
        </w:rPr>
      </w:pPr>
      <w:r w:rsidRPr="000B2104">
        <w:rPr>
          <w:sz w:val="28"/>
          <w:szCs w:val="28"/>
        </w:rPr>
        <w:t xml:space="preserve">На </w:t>
      </w:r>
      <w:proofErr w:type="spellStart"/>
      <w:r w:rsidRPr="000B2104">
        <w:rPr>
          <w:sz w:val="28"/>
          <w:szCs w:val="28"/>
        </w:rPr>
        <w:t>виконання</w:t>
      </w:r>
      <w:proofErr w:type="spellEnd"/>
      <w:r w:rsidRPr="000B2104">
        <w:rPr>
          <w:sz w:val="28"/>
          <w:szCs w:val="28"/>
        </w:rPr>
        <w:t xml:space="preserve"> </w:t>
      </w:r>
      <w:proofErr w:type="spellStart"/>
      <w:r w:rsidRPr="000B2104">
        <w:rPr>
          <w:sz w:val="28"/>
          <w:szCs w:val="28"/>
        </w:rPr>
        <w:t>розпорядження</w:t>
      </w:r>
      <w:proofErr w:type="spellEnd"/>
      <w:r w:rsidRPr="000B2104">
        <w:rPr>
          <w:sz w:val="28"/>
          <w:szCs w:val="28"/>
          <w:lang w:val="uk-UA"/>
        </w:rPr>
        <w:t xml:space="preserve"> голови обласної ради </w:t>
      </w:r>
      <w:r w:rsidRPr="000B2104">
        <w:rPr>
          <w:sz w:val="28"/>
          <w:szCs w:val="28"/>
        </w:rPr>
        <w:t xml:space="preserve">про </w:t>
      </w:r>
      <w:proofErr w:type="spellStart"/>
      <w:r w:rsidRPr="000B2104">
        <w:rPr>
          <w:sz w:val="28"/>
          <w:szCs w:val="28"/>
        </w:rPr>
        <w:t>надання</w:t>
      </w:r>
      <w:proofErr w:type="spellEnd"/>
      <w:r w:rsidRPr="000B2104">
        <w:rPr>
          <w:sz w:val="28"/>
          <w:szCs w:val="28"/>
        </w:rPr>
        <w:t xml:space="preserve"> </w:t>
      </w:r>
      <w:r w:rsidRPr="000B2104">
        <w:rPr>
          <w:sz w:val="28"/>
          <w:szCs w:val="28"/>
          <w:lang w:val="uk-UA"/>
        </w:rPr>
        <w:t xml:space="preserve">грошової     </w:t>
      </w:r>
      <w:proofErr w:type="spellStart"/>
      <w:r w:rsidRPr="000B2104">
        <w:rPr>
          <w:sz w:val="28"/>
          <w:szCs w:val="28"/>
        </w:rPr>
        <w:t>допомоги</w:t>
      </w:r>
      <w:proofErr w:type="spellEnd"/>
      <w:r w:rsidRPr="000B2104">
        <w:rPr>
          <w:sz w:val="28"/>
          <w:szCs w:val="28"/>
          <w:lang w:val="uk-UA"/>
        </w:rPr>
        <w:t xml:space="preserve">,     працівниками     відділу     бухгалтерського      </w:t>
      </w:r>
      <w:proofErr w:type="gramStart"/>
      <w:r w:rsidRPr="000B2104">
        <w:rPr>
          <w:sz w:val="28"/>
          <w:szCs w:val="28"/>
          <w:lang w:val="uk-UA"/>
        </w:rPr>
        <w:t>обл</w:t>
      </w:r>
      <w:proofErr w:type="gramEnd"/>
      <w:r w:rsidRPr="000B2104">
        <w:rPr>
          <w:sz w:val="28"/>
          <w:szCs w:val="28"/>
          <w:lang w:val="uk-UA"/>
        </w:rPr>
        <w:t>іку</w:t>
      </w:r>
      <w:r>
        <w:rPr>
          <w:sz w:val="28"/>
          <w:szCs w:val="28"/>
          <w:lang w:val="uk-UA"/>
        </w:rPr>
        <w:t xml:space="preserve"> </w:t>
      </w:r>
      <w:r w:rsidRPr="000B2104">
        <w:rPr>
          <w:sz w:val="28"/>
          <w:szCs w:val="28"/>
          <w:lang w:val="uk-UA"/>
        </w:rPr>
        <w:t>виконавчого апарату обласної ради</w:t>
      </w:r>
      <w:r w:rsidRPr="000B2104">
        <w:rPr>
          <w:sz w:val="28"/>
          <w:szCs w:val="28"/>
        </w:rPr>
        <w:t xml:space="preserve"> </w:t>
      </w:r>
      <w:r w:rsidRPr="000B2104">
        <w:rPr>
          <w:sz w:val="28"/>
          <w:szCs w:val="28"/>
          <w:lang w:val="uk-UA"/>
        </w:rPr>
        <w:t>формуються списки громадян, яким надано допомогу. Сформовані списки подаються відділенню УДППЗ «Укрпошта» для відправлення поштовим переказом суми</w:t>
      </w:r>
      <w:r>
        <w:rPr>
          <w:sz w:val="28"/>
          <w:szCs w:val="28"/>
          <w:lang w:val="uk-UA"/>
        </w:rPr>
        <w:t>,</w:t>
      </w:r>
      <w:r w:rsidRPr="000B2104">
        <w:rPr>
          <w:sz w:val="28"/>
          <w:szCs w:val="28"/>
          <w:lang w:val="uk-UA"/>
        </w:rPr>
        <w:t xml:space="preserve"> згідно з розпорядженням голови обласної ради</w:t>
      </w:r>
      <w:r>
        <w:rPr>
          <w:sz w:val="28"/>
          <w:szCs w:val="28"/>
          <w:lang w:val="uk-UA"/>
        </w:rPr>
        <w:t>,</w:t>
      </w:r>
      <w:r w:rsidRPr="000B2104">
        <w:rPr>
          <w:sz w:val="28"/>
          <w:szCs w:val="28"/>
          <w:lang w:val="uk-UA"/>
        </w:rPr>
        <w:t xml:space="preserve"> на адресу, вказану у заяві, із зазначенням «Разова грошова допомога для лікування».</w:t>
      </w:r>
    </w:p>
    <w:p w:rsidR="0058199C" w:rsidRDefault="0058199C" w:rsidP="0058199C">
      <w:pPr>
        <w:pStyle w:val="a6"/>
        <w:numPr>
          <w:ilvl w:val="1"/>
          <w:numId w:val="3"/>
        </w:numPr>
        <w:spacing w:line="240" w:lineRule="atLeast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Поштові витрати на переказ коштів здійснюються за рахунок коштів обласного бюджету.</w:t>
      </w:r>
    </w:p>
    <w:p w:rsidR="0058199C" w:rsidRDefault="0058199C" w:rsidP="0058199C">
      <w:pPr>
        <w:pStyle w:val="3"/>
        <w:spacing w:line="240" w:lineRule="atLeast"/>
        <w:jc w:val="both"/>
        <w:rPr>
          <w:sz w:val="28"/>
          <w:szCs w:val="28"/>
          <w:lang w:val="uk-UA"/>
        </w:rPr>
      </w:pPr>
    </w:p>
    <w:p w:rsidR="0058199C" w:rsidRDefault="0058199C" w:rsidP="0058199C">
      <w:pPr>
        <w:pStyle w:val="3"/>
        <w:spacing w:line="240" w:lineRule="atLeast"/>
        <w:jc w:val="both"/>
        <w:rPr>
          <w:sz w:val="28"/>
          <w:szCs w:val="28"/>
          <w:lang w:val="uk-UA"/>
        </w:rPr>
      </w:pPr>
    </w:p>
    <w:p w:rsidR="0058199C" w:rsidRDefault="0058199C" w:rsidP="0058199C">
      <w:pPr>
        <w:pStyle w:val="3"/>
        <w:spacing w:after="0" w:line="240" w:lineRule="atLeast"/>
        <w:ind w:left="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</w:rPr>
        <w:t>голови</w:t>
      </w:r>
      <w:proofErr w:type="spellEnd"/>
    </w:p>
    <w:p w:rsidR="0058199C" w:rsidRDefault="0058199C" w:rsidP="0058199C">
      <w:pPr>
        <w:pStyle w:val="3"/>
        <w:spacing w:after="0" w:line="240" w:lineRule="atLeast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обласної</w:t>
      </w:r>
      <w:r>
        <w:rPr>
          <w:sz w:val="28"/>
        </w:rPr>
        <w:t xml:space="preserve">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ab/>
        <w:t xml:space="preserve">     Р.М. Годований</w:t>
      </w:r>
    </w:p>
    <w:p w:rsidR="00886C84" w:rsidRPr="0058199C" w:rsidRDefault="00886C84">
      <w:pPr>
        <w:rPr>
          <w:lang w:val="uk-UA"/>
        </w:rPr>
      </w:pPr>
    </w:p>
    <w:sectPr w:rsidR="00886C84" w:rsidRPr="0058199C" w:rsidSect="0058199C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19C"/>
    <w:multiLevelType w:val="hybridMultilevel"/>
    <w:tmpl w:val="6584D244"/>
    <w:lvl w:ilvl="0" w:tplc="208E3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362C87"/>
    <w:multiLevelType w:val="multilevel"/>
    <w:tmpl w:val="E8BC3970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15" w:hanging="2160"/>
      </w:pPr>
      <w:rPr>
        <w:rFonts w:hint="default"/>
      </w:rPr>
    </w:lvl>
  </w:abstractNum>
  <w:abstractNum w:abstractNumId="2">
    <w:nsid w:val="75EC3E6A"/>
    <w:multiLevelType w:val="multilevel"/>
    <w:tmpl w:val="31A61E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9C"/>
    <w:rsid w:val="0033273F"/>
    <w:rsid w:val="0058199C"/>
    <w:rsid w:val="00886550"/>
    <w:rsid w:val="0088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9C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5819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199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Title"/>
    <w:basedOn w:val="a"/>
    <w:link w:val="a5"/>
    <w:qFormat/>
    <w:rsid w:val="0058199C"/>
    <w:pPr>
      <w:jc w:val="center"/>
    </w:pPr>
    <w:rPr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5819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58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item-title">
    <w:name w:val="jitem-title"/>
    <w:basedOn w:val="a0"/>
    <w:rsid w:val="0058199C"/>
  </w:style>
  <w:style w:type="character" w:styleId="a7">
    <w:name w:val="Hyperlink"/>
    <w:basedOn w:val="a0"/>
    <w:uiPriority w:val="99"/>
    <w:semiHidden/>
    <w:unhideWhenUsed/>
    <w:rsid w:val="0058199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8199C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5819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99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9C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5819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199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Title"/>
    <w:basedOn w:val="a"/>
    <w:link w:val="a5"/>
    <w:qFormat/>
    <w:rsid w:val="0058199C"/>
    <w:pPr>
      <w:jc w:val="center"/>
    </w:pPr>
    <w:rPr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5819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58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item-title">
    <w:name w:val="jitem-title"/>
    <w:basedOn w:val="a0"/>
    <w:rsid w:val="0058199C"/>
  </w:style>
  <w:style w:type="character" w:styleId="a7">
    <w:name w:val="Hyperlink"/>
    <w:basedOn w:val="a0"/>
    <w:uiPriority w:val="99"/>
    <w:semiHidden/>
    <w:unhideWhenUsed/>
    <w:rsid w:val="0058199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8199C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5819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99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t.gov.ua/index.php/oblasna-rada/struktura-ta-personi/postijni-komisiji/190-postijna-komisiya-z-pitan-okhoroni-zdorov-ya-sotsialnogo-zakhistu-naselennya-ta-u-spravakh-veteran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t.gov.ua/index.php/oblasna-rada/struktura-ta-personi/postijni-komisiji/185-postijna-komisiya-z-pitan-byudzhetu-i-komunalnoji-vlasn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5056</Words>
  <Characters>2883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Слюсарь</dc:creator>
  <cp:lastModifiedBy>Олександр Дорожинський</cp:lastModifiedBy>
  <cp:revision>3</cp:revision>
  <dcterms:created xsi:type="dcterms:W3CDTF">2015-10-16T13:42:00Z</dcterms:created>
  <dcterms:modified xsi:type="dcterms:W3CDTF">2015-10-16T13:42:00Z</dcterms:modified>
</cp:coreProperties>
</file>