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ED" w:rsidRDefault="00FC34FB" w:rsidP="00BC0D05">
      <w:pPr>
        <w:pStyle w:val="a8"/>
        <w:ind w:left="5670" w:firstLine="0"/>
        <w:jc w:val="left"/>
        <w:rPr>
          <w:szCs w:val="28"/>
        </w:rPr>
      </w:pPr>
      <w:bookmarkStart w:id="0" w:name="_GoBack"/>
      <w:bookmarkEnd w:id="0"/>
      <w:r>
        <w:rPr>
          <w:szCs w:val="28"/>
        </w:rPr>
        <w:t>Верховна Рада</w:t>
      </w:r>
      <w:r w:rsidRPr="00E46956">
        <w:rPr>
          <w:szCs w:val="28"/>
        </w:rPr>
        <w:t xml:space="preserve"> України</w:t>
      </w:r>
    </w:p>
    <w:p w:rsidR="00C02C70" w:rsidRDefault="00C02C70" w:rsidP="002976A7">
      <w:pPr>
        <w:pStyle w:val="a8"/>
        <w:ind w:firstLine="0"/>
        <w:rPr>
          <w:b/>
          <w:szCs w:val="28"/>
        </w:rPr>
      </w:pPr>
    </w:p>
    <w:p w:rsidR="00726F3F" w:rsidRPr="00C02C70" w:rsidRDefault="00E46956" w:rsidP="00E46956">
      <w:pPr>
        <w:pStyle w:val="a8"/>
        <w:ind w:firstLine="0"/>
        <w:jc w:val="center"/>
        <w:rPr>
          <w:b/>
          <w:szCs w:val="28"/>
        </w:rPr>
      </w:pPr>
      <w:r w:rsidRPr="00C02C70">
        <w:rPr>
          <w:b/>
          <w:szCs w:val="28"/>
        </w:rPr>
        <w:t>Звернення</w:t>
      </w:r>
    </w:p>
    <w:p w:rsidR="00C02C70" w:rsidRDefault="00E46956" w:rsidP="00C02C70">
      <w:pPr>
        <w:pStyle w:val="a8"/>
        <w:ind w:firstLine="0"/>
        <w:jc w:val="center"/>
        <w:rPr>
          <w:b/>
          <w:spacing w:val="-8"/>
          <w:szCs w:val="28"/>
        </w:rPr>
      </w:pPr>
      <w:r w:rsidRPr="00C02C70">
        <w:rPr>
          <w:b/>
          <w:szCs w:val="28"/>
        </w:rPr>
        <w:t xml:space="preserve">депутатів Житомирської обласної ради до </w:t>
      </w:r>
      <w:r w:rsidR="00C02C70" w:rsidRPr="00C02C70">
        <w:rPr>
          <w:b/>
          <w:szCs w:val="28"/>
        </w:rPr>
        <w:t xml:space="preserve"> Верховної Ради України щодо </w:t>
      </w:r>
      <w:r w:rsidR="00C02C70" w:rsidRPr="00C02C70">
        <w:rPr>
          <w:b/>
          <w:bCs w:val="0"/>
          <w:szCs w:val="28"/>
        </w:rPr>
        <w:t>мінімізації негативних наслідків інфляції національної валюти для громадян України, що мають невиконані зобов’язання за договорами споживчого кредиту в іноземній валюті</w:t>
      </w:r>
      <w:r w:rsidR="00C02C70" w:rsidRPr="00C02C70">
        <w:rPr>
          <w:b/>
          <w:spacing w:val="-8"/>
          <w:szCs w:val="28"/>
        </w:rPr>
        <w:t xml:space="preserve"> </w:t>
      </w:r>
    </w:p>
    <w:p w:rsidR="00835685" w:rsidRPr="00C02C70" w:rsidRDefault="00835685" w:rsidP="00C02C70">
      <w:pPr>
        <w:pStyle w:val="a8"/>
        <w:ind w:firstLine="0"/>
        <w:jc w:val="center"/>
        <w:rPr>
          <w:b/>
          <w:spacing w:val="-8"/>
          <w:szCs w:val="28"/>
        </w:rPr>
      </w:pPr>
    </w:p>
    <w:p w:rsidR="0092092B" w:rsidRDefault="00BD62E4" w:rsidP="00421C69">
      <w:pPr>
        <w:pStyle w:val="a8"/>
        <w:ind w:firstLine="708"/>
        <w:rPr>
          <w:spacing w:val="-8"/>
          <w:szCs w:val="28"/>
        </w:rPr>
      </w:pPr>
      <w:r w:rsidRPr="00BD62E4">
        <w:rPr>
          <w:spacing w:val="-8"/>
          <w:szCs w:val="28"/>
        </w:rPr>
        <w:t>Ми, депутати Житомирської обласн</w:t>
      </w:r>
      <w:r w:rsidR="00D34413">
        <w:rPr>
          <w:spacing w:val="-8"/>
          <w:szCs w:val="28"/>
        </w:rPr>
        <w:t>ої  ради, враховуючи соціально</w:t>
      </w:r>
      <w:r w:rsidRPr="00BD62E4">
        <w:rPr>
          <w:spacing w:val="-8"/>
          <w:szCs w:val="28"/>
        </w:rPr>
        <w:t xml:space="preserve"> економічну ситуацію, що склалась внаслідок різких курсових коливань на валютному ринку України та знецінення національної валюти   висловлюємо свою стурбованість з приводу гострої проблеми, яка виникла </w:t>
      </w:r>
      <w:r w:rsidR="00D34413" w:rsidRPr="00D34413">
        <w:rPr>
          <w:spacing w:val="-8"/>
          <w:szCs w:val="28"/>
        </w:rPr>
        <w:t xml:space="preserve">з погашенням валютних іпотечних кредитів </w:t>
      </w:r>
      <w:r w:rsidRPr="00BD62E4">
        <w:rPr>
          <w:spacing w:val="-8"/>
          <w:szCs w:val="28"/>
        </w:rPr>
        <w:t>у сфері договірних зобов’язань між громадянами України, банками та</w:t>
      </w:r>
      <w:r w:rsidR="0092092B">
        <w:rPr>
          <w:spacing w:val="-8"/>
          <w:szCs w:val="28"/>
        </w:rPr>
        <w:t xml:space="preserve"> іншими фінансовими установами.</w:t>
      </w:r>
    </w:p>
    <w:p w:rsidR="00BD62E4" w:rsidRPr="00BD62E4" w:rsidRDefault="00421C69" w:rsidP="00421C69">
      <w:pPr>
        <w:pStyle w:val="a8"/>
        <w:ind w:firstLine="708"/>
        <w:rPr>
          <w:spacing w:val="-8"/>
          <w:szCs w:val="28"/>
        </w:rPr>
      </w:pPr>
      <w:r>
        <w:rPr>
          <w:spacing w:val="-8"/>
          <w:szCs w:val="28"/>
        </w:rPr>
        <w:t>На сьогодні інфляція</w:t>
      </w:r>
      <w:r w:rsidR="00BD62E4" w:rsidRPr="00BD62E4">
        <w:rPr>
          <w:spacing w:val="-8"/>
          <w:szCs w:val="28"/>
        </w:rPr>
        <w:t xml:space="preserve"> загрожує фінансовій системі країни, крах якої може мати негативні суспільно-політичні наслідки.</w:t>
      </w:r>
      <w:r>
        <w:rPr>
          <w:spacing w:val="-8"/>
          <w:szCs w:val="28"/>
        </w:rPr>
        <w:t xml:space="preserve"> В такій ситуації порятунок країни та її громадян</w:t>
      </w:r>
      <w:r w:rsidR="003F0D4D">
        <w:rPr>
          <w:spacing w:val="-8"/>
          <w:szCs w:val="28"/>
        </w:rPr>
        <w:t>.</w:t>
      </w:r>
    </w:p>
    <w:p w:rsidR="00BD62E4" w:rsidRPr="00BD62E4" w:rsidRDefault="00BD62E4" w:rsidP="00421C69">
      <w:pPr>
        <w:pStyle w:val="a8"/>
        <w:ind w:firstLine="708"/>
        <w:rPr>
          <w:spacing w:val="-8"/>
          <w:szCs w:val="28"/>
        </w:rPr>
      </w:pPr>
      <w:r w:rsidRPr="00BD62E4">
        <w:rPr>
          <w:spacing w:val="-8"/>
          <w:szCs w:val="28"/>
        </w:rPr>
        <w:t>З метою усунення такого впливу на подальший розвиток нашої держави, виникла необхідність міні</w:t>
      </w:r>
      <w:r w:rsidR="00D34413">
        <w:rPr>
          <w:spacing w:val="-8"/>
          <w:szCs w:val="28"/>
        </w:rPr>
        <w:t>м</w:t>
      </w:r>
      <w:r w:rsidRPr="00BD62E4">
        <w:rPr>
          <w:spacing w:val="-8"/>
          <w:szCs w:val="28"/>
        </w:rPr>
        <w:t xml:space="preserve">ізувати негативні наслідки інфляції національної валюти для громадян України та убезпечити  зазначених громадян від виникнення скрутної фінансової ситуації, що може призвести до виникнення можливих збитків громадян при виконанні своїх кредитних зобов’язань. </w:t>
      </w:r>
    </w:p>
    <w:p w:rsidR="00BD62E4" w:rsidRDefault="00BD62E4" w:rsidP="00421C69">
      <w:pPr>
        <w:pStyle w:val="a8"/>
        <w:ind w:firstLine="708"/>
        <w:rPr>
          <w:spacing w:val="-8"/>
          <w:szCs w:val="28"/>
        </w:rPr>
      </w:pPr>
      <w:r w:rsidRPr="00BD62E4">
        <w:rPr>
          <w:spacing w:val="-8"/>
          <w:szCs w:val="28"/>
        </w:rPr>
        <w:t xml:space="preserve">Враховуючи перелічене, висловлюємо свою цілковиту підтримку проекту Закону України «Про переведення кредитних зобов’язань з </w:t>
      </w:r>
      <w:r w:rsidR="003F0D4D">
        <w:rPr>
          <w:spacing w:val="-8"/>
          <w:szCs w:val="28"/>
        </w:rPr>
        <w:t>іноземної валюти в національну»</w:t>
      </w:r>
      <w:r w:rsidRPr="00BD62E4">
        <w:rPr>
          <w:spacing w:val="-8"/>
          <w:szCs w:val="28"/>
        </w:rPr>
        <w:t>, вважаючи його дієвим кроком на шляху</w:t>
      </w:r>
      <w:r w:rsidR="003F0D4D">
        <w:rPr>
          <w:spacing w:val="-8"/>
          <w:szCs w:val="28"/>
        </w:rPr>
        <w:t xml:space="preserve"> захисту та</w:t>
      </w:r>
      <w:r w:rsidRPr="00BD62E4">
        <w:rPr>
          <w:spacing w:val="-8"/>
          <w:szCs w:val="28"/>
        </w:rPr>
        <w:t xml:space="preserve"> </w:t>
      </w:r>
      <w:r w:rsidR="003F0D4D">
        <w:rPr>
          <w:spacing w:val="-8"/>
          <w:szCs w:val="28"/>
        </w:rPr>
        <w:t>забезпечення конституційних прав  громадян</w:t>
      </w:r>
      <w:r w:rsidR="0092092B">
        <w:rPr>
          <w:spacing w:val="-8"/>
          <w:szCs w:val="28"/>
        </w:rPr>
        <w:t>.</w:t>
      </w:r>
    </w:p>
    <w:p w:rsidR="003C2823" w:rsidRDefault="0092092B" w:rsidP="00421C69">
      <w:pPr>
        <w:pStyle w:val="a8"/>
        <w:ind w:firstLine="708"/>
        <w:rPr>
          <w:spacing w:val="-8"/>
          <w:szCs w:val="28"/>
        </w:rPr>
      </w:pPr>
      <w:r>
        <w:rPr>
          <w:spacing w:val="-8"/>
          <w:szCs w:val="28"/>
        </w:rPr>
        <w:t>На нашу думку</w:t>
      </w:r>
      <w:r w:rsidR="003C2823" w:rsidRPr="00BD62E4">
        <w:rPr>
          <w:spacing w:val="-8"/>
          <w:szCs w:val="28"/>
        </w:rPr>
        <w:t>, всі банки та інші фінансові установи, які діють на території України,</w:t>
      </w:r>
      <w:r w:rsidR="003C2823">
        <w:rPr>
          <w:spacing w:val="-8"/>
          <w:szCs w:val="28"/>
        </w:rPr>
        <w:t xml:space="preserve"> спільно з державою мають </w:t>
      </w:r>
      <w:r>
        <w:rPr>
          <w:spacing w:val="-8"/>
          <w:szCs w:val="28"/>
        </w:rPr>
        <w:t>сприяти вирішенню проблеми, із якою зіткнулася значна кількість наших співвітчизників.</w:t>
      </w:r>
    </w:p>
    <w:p w:rsidR="00835685" w:rsidRDefault="00835685" w:rsidP="00421C69">
      <w:pPr>
        <w:spacing w:line="240" w:lineRule="auto"/>
        <w:ind w:firstLine="708"/>
        <w:jc w:val="both"/>
        <w:rPr>
          <w:sz w:val="28"/>
          <w:szCs w:val="28"/>
        </w:rPr>
      </w:pPr>
      <w:r>
        <w:rPr>
          <w:sz w:val="28"/>
          <w:szCs w:val="28"/>
        </w:rPr>
        <w:t>Враховуючи те, що описана ситуація стосується багатьох родин</w:t>
      </w:r>
      <w:r w:rsidR="0092092B">
        <w:rPr>
          <w:sz w:val="28"/>
          <w:szCs w:val="28"/>
        </w:rPr>
        <w:t>,</w:t>
      </w:r>
      <w:r>
        <w:rPr>
          <w:sz w:val="28"/>
          <w:szCs w:val="28"/>
        </w:rPr>
        <w:t xml:space="preserve"> у тому числі мобілізованих, з</w:t>
      </w:r>
      <w:r w:rsidRPr="009527A9">
        <w:rPr>
          <w:sz w:val="28"/>
          <w:szCs w:val="28"/>
        </w:rPr>
        <w:t xml:space="preserve"> метою забезпечення </w:t>
      </w:r>
      <w:r>
        <w:rPr>
          <w:sz w:val="28"/>
          <w:szCs w:val="28"/>
        </w:rPr>
        <w:t xml:space="preserve">підтримки їх </w:t>
      </w:r>
      <w:r w:rsidRPr="009527A9">
        <w:rPr>
          <w:sz w:val="28"/>
          <w:szCs w:val="28"/>
        </w:rPr>
        <w:t>член</w:t>
      </w:r>
      <w:r>
        <w:rPr>
          <w:sz w:val="28"/>
          <w:szCs w:val="28"/>
        </w:rPr>
        <w:t>ів сімей</w:t>
      </w:r>
      <w:r w:rsidR="0092092B">
        <w:rPr>
          <w:sz w:val="28"/>
          <w:szCs w:val="28"/>
        </w:rPr>
        <w:t>,</w:t>
      </w:r>
      <w:r>
        <w:rPr>
          <w:sz w:val="28"/>
          <w:szCs w:val="28"/>
        </w:rPr>
        <w:t xml:space="preserve"> та </w:t>
      </w:r>
      <w:r w:rsidRPr="009527A9">
        <w:rPr>
          <w:sz w:val="28"/>
          <w:szCs w:val="28"/>
        </w:rPr>
        <w:t>зважаючи на необхідність убезпеч</w:t>
      </w:r>
      <w:r>
        <w:rPr>
          <w:sz w:val="28"/>
          <w:szCs w:val="28"/>
        </w:rPr>
        <w:t>ення</w:t>
      </w:r>
      <w:r w:rsidRPr="009527A9">
        <w:rPr>
          <w:sz w:val="28"/>
          <w:szCs w:val="28"/>
        </w:rPr>
        <w:t xml:space="preserve"> від виникнен</w:t>
      </w:r>
      <w:r w:rsidR="00421C69">
        <w:rPr>
          <w:sz w:val="28"/>
          <w:szCs w:val="28"/>
        </w:rPr>
        <w:t>ня скрутних фінансових ситуацій</w:t>
      </w:r>
      <w:r w:rsidR="0092092B">
        <w:rPr>
          <w:sz w:val="28"/>
          <w:szCs w:val="28"/>
        </w:rPr>
        <w:t xml:space="preserve">, </w:t>
      </w:r>
      <w:r w:rsidRPr="009527A9">
        <w:rPr>
          <w:sz w:val="28"/>
          <w:szCs w:val="28"/>
        </w:rPr>
        <w:t>заборгованостей у виплаті кредитів</w:t>
      </w:r>
      <w:r>
        <w:rPr>
          <w:sz w:val="28"/>
          <w:szCs w:val="28"/>
        </w:rPr>
        <w:t xml:space="preserve">, вкрай стало необхідним вирішення </w:t>
      </w:r>
      <w:r w:rsidR="0092092B">
        <w:rPr>
          <w:sz w:val="28"/>
          <w:szCs w:val="28"/>
        </w:rPr>
        <w:t xml:space="preserve">цього гострого </w:t>
      </w:r>
      <w:r>
        <w:rPr>
          <w:sz w:val="28"/>
          <w:szCs w:val="28"/>
        </w:rPr>
        <w:t xml:space="preserve"> питання. </w:t>
      </w:r>
    </w:p>
    <w:p w:rsidR="00BD62E4" w:rsidRPr="00BD62E4" w:rsidRDefault="002976A7" w:rsidP="00421C69">
      <w:pPr>
        <w:pStyle w:val="a8"/>
        <w:ind w:firstLine="708"/>
        <w:rPr>
          <w:spacing w:val="-8"/>
          <w:szCs w:val="28"/>
        </w:rPr>
      </w:pPr>
      <w:r>
        <w:rPr>
          <w:spacing w:val="-8"/>
          <w:szCs w:val="28"/>
        </w:rPr>
        <w:t xml:space="preserve">Тому </w:t>
      </w:r>
      <w:r w:rsidRPr="002976A7">
        <w:rPr>
          <w:spacing w:val="-8"/>
          <w:szCs w:val="28"/>
        </w:rPr>
        <w:t>для забезпечення умов, за яких кожен громадянин має змогу побудувати житло, придбати його у вла</w:t>
      </w:r>
      <w:r>
        <w:rPr>
          <w:spacing w:val="-8"/>
          <w:szCs w:val="28"/>
        </w:rPr>
        <w:t>сність або взяти в оренду ( ст.</w:t>
      </w:r>
      <w:r w:rsidRPr="002976A7">
        <w:rPr>
          <w:spacing w:val="-8"/>
          <w:szCs w:val="28"/>
        </w:rPr>
        <w:t xml:space="preserve"> 47 Конституції України)</w:t>
      </w:r>
      <w:r>
        <w:rPr>
          <w:spacing w:val="-8"/>
          <w:szCs w:val="28"/>
        </w:rPr>
        <w:t>,</w:t>
      </w:r>
      <w:r w:rsidR="0092092B">
        <w:rPr>
          <w:spacing w:val="-8"/>
          <w:szCs w:val="28"/>
        </w:rPr>
        <w:t xml:space="preserve"> вважаємо</w:t>
      </w:r>
      <w:r w:rsidR="00D34413">
        <w:rPr>
          <w:spacing w:val="-8"/>
          <w:szCs w:val="28"/>
        </w:rPr>
        <w:t xml:space="preserve">, </w:t>
      </w:r>
      <w:r w:rsidR="0092092B">
        <w:rPr>
          <w:spacing w:val="-8"/>
          <w:szCs w:val="28"/>
        </w:rPr>
        <w:t>що</w:t>
      </w:r>
      <w:r w:rsidR="00BD62E4" w:rsidRPr="00BD62E4">
        <w:rPr>
          <w:spacing w:val="-8"/>
          <w:szCs w:val="28"/>
        </w:rPr>
        <w:t xml:space="preserve"> </w:t>
      </w:r>
      <w:r w:rsidR="00D34413">
        <w:rPr>
          <w:spacing w:val="-8"/>
          <w:szCs w:val="28"/>
        </w:rPr>
        <w:t xml:space="preserve">всі </w:t>
      </w:r>
      <w:r w:rsidR="00BD62E4" w:rsidRPr="00BD62E4">
        <w:rPr>
          <w:spacing w:val="-8"/>
          <w:szCs w:val="28"/>
        </w:rPr>
        <w:t>банк</w:t>
      </w:r>
      <w:r w:rsidR="00D34413">
        <w:rPr>
          <w:spacing w:val="-8"/>
          <w:szCs w:val="28"/>
        </w:rPr>
        <w:t>и</w:t>
      </w:r>
      <w:r w:rsidR="00BD62E4" w:rsidRPr="00BD62E4">
        <w:rPr>
          <w:spacing w:val="-8"/>
          <w:szCs w:val="28"/>
        </w:rPr>
        <w:t xml:space="preserve"> та інші фінансові установи, </w:t>
      </w:r>
      <w:r>
        <w:rPr>
          <w:spacing w:val="-8"/>
          <w:szCs w:val="28"/>
        </w:rPr>
        <w:t>що</w:t>
      </w:r>
      <w:r w:rsidR="00BD62E4" w:rsidRPr="00BD62E4">
        <w:rPr>
          <w:spacing w:val="-8"/>
          <w:szCs w:val="28"/>
        </w:rPr>
        <w:t xml:space="preserve"> діють на території України, </w:t>
      </w:r>
      <w:r w:rsidR="00D34413">
        <w:rPr>
          <w:spacing w:val="-8"/>
          <w:szCs w:val="28"/>
        </w:rPr>
        <w:t xml:space="preserve">мають піти на зустріч громадянам, </w:t>
      </w:r>
      <w:r>
        <w:rPr>
          <w:spacing w:val="-8"/>
          <w:szCs w:val="28"/>
        </w:rPr>
        <w:t>які</w:t>
      </w:r>
      <w:r w:rsidR="00BD62E4" w:rsidRPr="00BD62E4">
        <w:rPr>
          <w:spacing w:val="-8"/>
          <w:szCs w:val="28"/>
        </w:rPr>
        <w:t xml:space="preserve"> мають невиконані зобов'язання за договорами споживчого кредиту в іноземній валюті</w:t>
      </w:r>
      <w:r>
        <w:rPr>
          <w:spacing w:val="-8"/>
          <w:szCs w:val="28"/>
        </w:rPr>
        <w:t xml:space="preserve"> -</w:t>
      </w:r>
      <w:r w:rsidR="00D34413">
        <w:rPr>
          <w:spacing w:val="-8"/>
          <w:szCs w:val="28"/>
        </w:rPr>
        <w:t xml:space="preserve"> прове</w:t>
      </w:r>
      <w:r>
        <w:rPr>
          <w:spacing w:val="-8"/>
          <w:szCs w:val="28"/>
        </w:rPr>
        <w:t>сти</w:t>
      </w:r>
      <w:r w:rsidR="00BD62E4" w:rsidRPr="00BD62E4">
        <w:rPr>
          <w:spacing w:val="-8"/>
          <w:szCs w:val="28"/>
        </w:rPr>
        <w:t xml:space="preserve"> конвертаці</w:t>
      </w:r>
      <w:r>
        <w:rPr>
          <w:spacing w:val="-8"/>
          <w:szCs w:val="28"/>
        </w:rPr>
        <w:t xml:space="preserve">ю </w:t>
      </w:r>
      <w:r w:rsidR="00BD62E4" w:rsidRPr="00BD62E4">
        <w:rPr>
          <w:spacing w:val="-8"/>
          <w:szCs w:val="28"/>
        </w:rPr>
        <w:t>зобов'язань за кредитними договорами в іноземній валюті в національну валюту України.</w:t>
      </w:r>
    </w:p>
    <w:p w:rsidR="00C02C70" w:rsidRDefault="00BD62E4" w:rsidP="00421C69">
      <w:pPr>
        <w:pStyle w:val="a8"/>
        <w:ind w:firstLine="708"/>
        <w:rPr>
          <w:spacing w:val="-8"/>
          <w:szCs w:val="28"/>
        </w:rPr>
      </w:pPr>
      <w:r w:rsidRPr="00BD62E4">
        <w:rPr>
          <w:spacing w:val="-8"/>
          <w:szCs w:val="28"/>
        </w:rPr>
        <w:t>Сподіваємося на Ваше розуміння важливості цього питання для подальшого розвитку України в цілому.</w:t>
      </w:r>
    </w:p>
    <w:p w:rsidR="0046380B" w:rsidRDefault="00050B8A" w:rsidP="00421C69">
      <w:pPr>
        <w:pStyle w:val="a8"/>
      </w:pPr>
      <w:r>
        <w:t xml:space="preserve">Звернення прийнято на </w:t>
      </w:r>
      <w:r w:rsidR="00C02C70">
        <w:t>двадцять шостій</w:t>
      </w:r>
      <w:r>
        <w:t xml:space="preserve"> сесії об</w:t>
      </w:r>
      <w:r w:rsidR="00C02C70">
        <w:t>ласної ради шостого скликання 26</w:t>
      </w:r>
      <w:r>
        <w:t> </w:t>
      </w:r>
      <w:r w:rsidR="00C02C70">
        <w:t>червня 2014</w:t>
      </w:r>
      <w:r>
        <w:t xml:space="preserve"> року.</w:t>
      </w:r>
    </w:p>
    <w:p w:rsidR="00050B8A" w:rsidRDefault="00050B8A" w:rsidP="00BD62E4">
      <w:pPr>
        <w:pStyle w:val="a8"/>
      </w:pPr>
    </w:p>
    <w:p w:rsidR="00050B8A" w:rsidRDefault="00050B8A" w:rsidP="00BD62E4">
      <w:pPr>
        <w:pStyle w:val="a8"/>
      </w:pPr>
    </w:p>
    <w:p w:rsidR="0046380B" w:rsidRDefault="0046380B" w:rsidP="00BD62E4">
      <w:pPr>
        <w:pStyle w:val="a8"/>
      </w:pPr>
      <w:r>
        <w:t>За дорученням депутатів обласної ради</w:t>
      </w:r>
    </w:p>
    <w:p w:rsidR="0046380B" w:rsidRDefault="0046380B" w:rsidP="00BD62E4">
      <w:pPr>
        <w:pStyle w:val="a8"/>
      </w:pPr>
    </w:p>
    <w:p w:rsidR="0046380B" w:rsidRPr="00C55D69" w:rsidRDefault="0046380B" w:rsidP="00BD62E4">
      <w:pPr>
        <w:pStyle w:val="a8"/>
      </w:pPr>
      <w:r w:rsidRPr="0046380B">
        <w:t>Голова ради</w:t>
      </w:r>
      <w:r w:rsidRPr="0046380B">
        <w:tab/>
      </w:r>
      <w:r w:rsidRPr="0046380B">
        <w:rPr>
          <w:b/>
        </w:rPr>
        <w:tab/>
      </w:r>
      <w:r w:rsidRPr="0046380B">
        <w:rPr>
          <w:b/>
        </w:rPr>
        <w:tab/>
      </w:r>
      <w:r w:rsidRPr="0046380B">
        <w:rPr>
          <w:b/>
        </w:rPr>
        <w:tab/>
      </w:r>
      <w:r w:rsidR="00F601ED">
        <w:rPr>
          <w:b/>
        </w:rPr>
        <w:tab/>
      </w:r>
      <w:r w:rsidRPr="0046380B">
        <w:rPr>
          <w:b/>
        </w:rPr>
        <w:tab/>
      </w:r>
      <w:r w:rsidRPr="0046380B">
        <w:rPr>
          <w:b/>
        </w:rPr>
        <w:tab/>
      </w:r>
      <w:r w:rsidRPr="0046380B">
        <w:t xml:space="preserve"> </w:t>
      </w:r>
      <w:r w:rsidR="00C02C70">
        <w:t>В.Й. Француз</w:t>
      </w:r>
    </w:p>
    <w:sectPr w:rsidR="0046380B" w:rsidRPr="00C55D69" w:rsidSect="00BD62E4">
      <w:pgSz w:w="11906" w:h="16838"/>
      <w:pgMar w:top="567" w:right="567"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D765A"/>
    <w:multiLevelType w:val="hybridMultilevel"/>
    <w:tmpl w:val="A1C4765E"/>
    <w:lvl w:ilvl="0" w:tplc="36F840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4B"/>
    <w:rsid w:val="000156A2"/>
    <w:rsid w:val="00021C40"/>
    <w:rsid w:val="0004381D"/>
    <w:rsid w:val="00045775"/>
    <w:rsid w:val="00050B8A"/>
    <w:rsid w:val="000C009B"/>
    <w:rsid w:val="000C6E9C"/>
    <w:rsid w:val="001462D4"/>
    <w:rsid w:val="00154A51"/>
    <w:rsid w:val="00184A6A"/>
    <w:rsid w:val="001909DB"/>
    <w:rsid w:val="001B015B"/>
    <w:rsid w:val="001D1489"/>
    <w:rsid w:val="0022510F"/>
    <w:rsid w:val="00240D5B"/>
    <w:rsid w:val="00243586"/>
    <w:rsid w:val="002554FE"/>
    <w:rsid w:val="00290D78"/>
    <w:rsid w:val="002976A7"/>
    <w:rsid w:val="002A45F0"/>
    <w:rsid w:val="002B2456"/>
    <w:rsid w:val="002C20DE"/>
    <w:rsid w:val="00335497"/>
    <w:rsid w:val="003461F2"/>
    <w:rsid w:val="00346624"/>
    <w:rsid w:val="003803F3"/>
    <w:rsid w:val="003A4946"/>
    <w:rsid w:val="003B0B4B"/>
    <w:rsid w:val="003B1CFB"/>
    <w:rsid w:val="003B60B6"/>
    <w:rsid w:val="003C2823"/>
    <w:rsid w:val="003F0D4D"/>
    <w:rsid w:val="00421C69"/>
    <w:rsid w:val="0046380B"/>
    <w:rsid w:val="004C5FA2"/>
    <w:rsid w:val="004D3101"/>
    <w:rsid w:val="004E6CD0"/>
    <w:rsid w:val="00577700"/>
    <w:rsid w:val="00581E80"/>
    <w:rsid w:val="005C714B"/>
    <w:rsid w:val="00605C8A"/>
    <w:rsid w:val="00606180"/>
    <w:rsid w:val="00634F0A"/>
    <w:rsid w:val="00642FF4"/>
    <w:rsid w:val="00645C81"/>
    <w:rsid w:val="006B4F05"/>
    <w:rsid w:val="00726F3F"/>
    <w:rsid w:val="00790565"/>
    <w:rsid w:val="007B0581"/>
    <w:rsid w:val="007F7904"/>
    <w:rsid w:val="007F7AA4"/>
    <w:rsid w:val="00810C93"/>
    <w:rsid w:val="008145C3"/>
    <w:rsid w:val="00825D40"/>
    <w:rsid w:val="00835685"/>
    <w:rsid w:val="0092092B"/>
    <w:rsid w:val="009445BC"/>
    <w:rsid w:val="00981ECD"/>
    <w:rsid w:val="009A6AAB"/>
    <w:rsid w:val="009C177B"/>
    <w:rsid w:val="009C67B6"/>
    <w:rsid w:val="009F2D90"/>
    <w:rsid w:val="00A00731"/>
    <w:rsid w:val="00A03945"/>
    <w:rsid w:val="00A44B00"/>
    <w:rsid w:val="00A76EFF"/>
    <w:rsid w:val="00A866E8"/>
    <w:rsid w:val="00AD6F4E"/>
    <w:rsid w:val="00AE5508"/>
    <w:rsid w:val="00B054F8"/>
    <w:rsid w:val="00B06616"/>
    <w:rsid w:val="00B20726"/>
    <w:rsid w:val="00B25194"/>
    <w:rsid w:val="00B32AC5"/>
    <w:rsid w:val="00BB0248"/>
    <w:rsid w:val="00BC0D05"/>
    <w:rsid w:val="00BC4C99"/>
    <w:rsid w:val="00BD3DD8"/>
    <w:rsid w:val="00BD62E4"/>
    <w:rsid w:val="00BE256F"/>
    <w:rsid w:val="00BE4AEA"/>
    <w:rsid w:val="00C02C70"/>
    <w:rsid w:val="00C55D69"/>
    <w:rsid w:val="00CC6C38"/>
    <w:rsid w:val="00CD53C5"/>
    <w:rsid w:val="00CF75FD"/>
    <w:rsid w:val="00D037DC"/>
    <w:rsid w:val="00D34413"/>
    <w:rsid w:val="00D362C1"/>
    <w:rsid w:val="00D45A4B"/>
    <w:rsid w:val="00D65788"/>
    <w:rsid w:val="00E23BB8"/>
    <w:rsid w:val="00E46956"/>
    <w:rsid w:val="00E576C7"/>
    <w:rsid w:val="00E92301"/>
    <w:rsid w:val="00EC4552"/>
    <w:rsid w:val="00EE492F"/>
    <w:rsid w:val="00F601ED"/>
    <w:rsid w:val="00FC001E"/>
    <w:rsid w:val="00FC34FB"/>
    <w:rsid w:val="00FC61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956"/>
    <w:pPr>
      <w:widowControl w:val="0"/>
      <w:autoSpaceDE w:val="0"/>
      <w:autoSpaceDN w:val="0"/>
      <w:adjustRightInd w:val="0"/>
      <w:spacing w:line="320" w:lineRule="auto"/>
      <w:ind w:firstLine="440"/>
    </w:pPr>
    <w:rPr>
      <w:sz w:val="18"/>
      <w:szCs w:val="18"/>
      <w:lang w:eastAsia="ru-RU"/>
    </w:rPr>
  </w:style>
  <w:style w:type="paragraph" w:styleId="1">
    <w:name w:val="heading 1"/>
    <w:basedOn w:val="a"/>
    <w:next w:val="a"/>
    <w:uiPriority w:val="9"/>
    <w:qFormat/>
    <w:pPr>
      <w:keepNext/>
      <w:spacing w:before="240" w:after="60"/>
      <w:outlineLvl w:val="0"/>
    </w:pPr>
    <w:rPr>
      <w:rFonts w:ascii="Cambria" w:hAnsi="Cambria"/>
      <w:b/>
      <w:bCs/>
      <w:kern w:val="32"/>
      <w:sz w:val="32"/>
      <w:szCs w:val="32"/>
    </w:rPr>
  </w:style>
  <w:style w:type="paragraph" w:styleId="2">
    <w:name w:val="heading 2"/>
    <w:basedOn w:val="a"/>
    <w:next w:val="a"/>
    <w:uiPriority w:val="9"/>
    <w:semiHidden/>
    <w:unhideWhenUsed/>
    <w:qFormat/>
    <w:pPr>
      <w:keepNext/>
      <w:spacing w:before="240" w:after="60"/>
      <w:outlineLvl w:val="1"/>
    </w:pPr>
    <w:rPr>
      <w:rFonts w:ascii="Cambria" w:hAnsi="Cambria"/>
      <w:b/>
      <w:bCs/>
      <w:i/>
      <w:iCs/>
      <w:sz w:val="28"/>
      <w:szCs w:val="28"/>
    </w:rPr>
  </w:style>
  <w:style w:type="paragraph" w:styleId="3">
    <w:name w:val="heading 3"/>
    <w:basedOn w:val="a"/>
    <w:next w:val="a"/>
    <w:uiPriority w:val="9"/>
    <w:semiHidden/>
    <w:unhideWhenUsed/>
    <w:qFormat/>
    <w:pPr>
      <w:keepNext/>
      <w:spacing w:before="240" w:after="60"/>
      <w:outlineLvl w:val="2"/>
    </w:pPr>
    <w:rPr>
      <w:rFonts w:ascii="Cambria" w:hAnsi="Cambria"/>
      <w:b/>
      <w:bCs/>
      <w:sz w:val="26"/>
      <w:szCs w:val="26"/>
    </w:rPr>
  </w:style>
  <w:style w:type="paragraph" w:styleId="4">
    <w:name w:val="heading 4"/>
    <w:basedOn w:val="a"/>
    <w:next w:val="a"/>
    <w:uiPriority w:val="9"/>
    <w:semiHidden/>
    <w:unhideWhenUsed/>
    <w:qFormat/>
    <w:pPr>
      <w:keepNext/>
      <w:spacing w:before="240" w:after="60"/>
      <w:outlineLvl w:val="3"/>
    </w:pPr>
    <w:rPr>
      <w:rFonts w:ascii="Calibri" w:hAnsi="Calibri"/>
      <w:b/>
      <w:bCs/>
      <w:sz w:val="28"/>
      <w:szCs w:val="28"/>
    </w:rPr>
  </w:style>
  <w:style w:type="paragraph" w:styleId="5">
    <w:name w:val="heading 5"/>
    <w:basedOn w:val="a"/>
    <w:next w:val="a"/>
    <w:uiPriority w:val="9"/>
    <w:semiHidden/>
    <w:unhideWhenUsed/>
    <w:qFormat/>
    <w:pPr>
      <w:spacing w:before="240" w:after="60"/>
      <w:outlineLvl w:val="4"/>
    </w:pPr>
    <w:rPr>
      <w:rFonts w:ascii="Calibri" w:hAnsi="Calibri"/>
      <w:b/>
      <w:bCs/>
      <w:i/>
      <w:iCs/>
      <w:sz w:val="26"/>
      <w:szCs w:val="26"/>
    </w:rPr>
  </w:style>
  <w:style w:type="paragraph" w:styleId="6">
    <w:name w:val="heading 6"/>
    <w:basedOn w:val="a"/>
    <w:next w:val="a"/>
    <w:uiPriority w:val="9"/>
    <w:semiHidden/>
    <w:unhideWhenUsed/>
    <w:qFormat/>
    <w:pPr>
      <w:spacing w:before="240" w:after="60"/>
      <w:outlineLvl w:val="5"/>
    </w:pPr>
    <w:rPr>
      <w:rFonts w:ascii="Calibri" w:hAnsi="Calibri"/>
      <w:b/>
      <w:bCs/>
      <w:sz w:val="22"/>
      <w:szCs w:val="22"/>
    </w:rPr>
  </w:style>
  <w:style w:type="paragraph" w:styleId="7">
    <w:name w:val="heading 7"/>
    <w:basedOn w:val="a"/>
    <w:next w:val="a"/>
    <w:uiPriority w:val="9"/>
    <w:semiHidden/>
    <w:unhideWhenUsed/>
    <w:qFormat/>
    <w:pPr>
      <w:spacing w:before="240" w:after="60"/>
      <w:outlineLvl w:val="6"/>
    </w:pPr>
    <w:rPr>
      <w:rFonts w:ascii="Calibri" w:hAnsi="Calibri"/>
      <w:sz w:val="24"/>
      <w:szCs w:val="24"/>
    </w:rPr>
  </w:style>
  <w:style w:type="paragraph" w:styleId="8">
    <w:name w:val="heading 8"/>
    <w:basedOn w:val="a"/>
    <w:next w:val="a"/>
    <w:uiPriority w:val="9"/>
    <w:semiHidden/>
    <w:unhideWhenUsed/>
    <w:qFormat/>
    <w:pPr>
      <w:spacing w:before="240" w:after="60"/>
      <w:outlineLvl w:val="7"/>
    </w:pPr>
    <w:rPr>
      <w:rFonts w:ascii="Calibri" w:hAnsi="Calibri"/>
      <w:i/>
      <w:iCs/>
      <w:sz w:val="24"/>
      <w:szCs w:val="24"/>
    </w:rPr>
  </w:style>
  <w:style w:type="paragraph" w:styleId="9">
    <w:name w:val="heading 9"/>
    <w:basedOn w:val="a"/>
    <w:next w:val="a"/>
    <w:uiPriority w:val="9"/>
    <w:semiHidden/>
    <w:unhideWhenUsed/>
    <w:qFormat/>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46956"/>
    <w:pPr>
      <w:widowControl/>
      <w:autoSpaceDE/>
      <w:autoSpaceDN/>
      <w:adjustRightInd/>
      <w:spacing w:line="240" w:lineRule="auto"/>
      <w:ind w:firstLine="0"/>
      <w:jc w:val="center"/>
    </w:pPr>
    <w:rPr>
      <w:sz w:val="28"/>
      <w:szCs w:val="20"/>
    </w:rPr>
  </w:style>
  <w:style w:type="paragraph" w:styleId="a4">
    <w:name w:val="Body Text"/>
    <w:basedOn w:val="a"/>
    <w:semiHidden/>
    <w:pPr>
      <w:spacing w:line="300" w:lineRule="auto"/>
      <w:jc w:val="both"/>
    </w:pPr>
    <w:rPr>
      <w:szCs w:val="22"/>
    </w:rPr>
  </w:style>
  <w:style w:type="paragraph" w:styleId="a5">
    <w:name w:val="Body Text Indent"/>
    <w:basedOn w:val="a"/>
    <w:semiHidden/>
    <w:pPr>
      <w:spacing w:line="300" w:lineRule="auto"/>
      <w:ind w:left="360" w:hanging="360"/>
      <w:jc w:val="both"/>
    </w:pPr>
    <w:rPr>
      <w:szCs w:val="22"/>
    </w:rPr>
  </w:style>
  <w:style w:type="paragraph" w:styleId="20">
    <w:name w:val="Body Text Indent 2"/>
    <w:basedOn w:val="a"/>
    <w:semiHidden/>
    <w:pPr>
      <w:spacing w:line="300" w:lineRule="auto"/>
      <w:ind w:firstLine="360"/>
      <w:jc w:val="both"/>
    </w:pPr>
    <w:rPr>
      <w:szCs w:val="22"/>
    </w:rPr>
  </w:style>
  <w:style w:type="paragraph" w:styleId="30">
    <w:name w:val="Body Text Indent 3"/>
    <w:basedOn w:val="a"/>
    <w:semiHidden/>
    <w:pPr>
      <w:ind w:firstLine="6480"/>
    </w:pPr>
    <w:rPr>
      <w:rFonts w:ascii="Arial" w:hAnsi="Arial" w:cs="Arial"/>
      <w:sz w:val="28"/>
      <w:szCs w:val="20"/>
    </w:rPr>
  </w:style>
  <w:style w:type="paragraph" w:styleId="21">
    <w:name w:val="Body Text 2"/>
    <w:basedOn w:val="a"/>
    <w:semiHidden/>
    <w:pPr>
      <w:jc w:val="both"/>
    </w:pPr>
    <w:rPr>
      <w:sz w:val="28"/>
    </w:rPr>
  </w:style>
  <w:style w:type="paragraph" w:styleId="a6">
    <w:name w:val="Balloon Text"/>
    <w:basedOn w:val="a"/>
    <w:link w:val="a7"/>
    <w:uiPriority w:val="99"/>
    <w:semiHidden/>
    <w:unhideWhenUsed/>
    <w:rsid w:val="00D45A4B"/>
    <w:rPr>
      <w:rFonts w:ascii="Tahoma" w:hAnsi="Tahoma"/>
      <w:sz w:val="16"/>
      <w:szCs w:val="16"/>
      <w:lang w:val="x-none"/>
    </w:rPr>
  </w:style>
  <w:style w:type="character" w:customStyle="1" w:styleId="a7">
    <w:name w:val="Текст выноски Знак"/>
    <w:link w:val="a6"/>
    <w:uiPriority w:val="99"/>
    <w:semiHidden/>
    <w:rsid w:val="00D45A4B"/>
    <w:rPr>
      <w:rFonts w:ascii="Tahoma" w:hAnsi="Tahoma" w:cs="Tahoma"/>
      <w:sz w:val="16"/>
      <w:szCs w:val="16"/>
      <w:lang w:eastAsia="ru-RU"/>
    </w:rPr>
  </w:style>
  <w:style w:type="paragraph" w:customStyle="1" w:styleId="a8">
    <w:name w:val="Документ"/>
    <w:basedOn w:val="a"/>
    <w:qFormat/>
    <w:rsid w:val="00E46956"/>
    <w:pPr>
      <w:spacing w:line="240" w:lineRule="auto"/>
      <w:ind w:firstLine="709"/>
      <w:jc w:val="both"/>
    </w:pPr>
    <w:rPr>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956"/>
    <w:pPr>
      <w:widowControl w:val="0"/>
      <w:autoSpaceDE w:val="0"/>
      <w:autoSpaceDN w:val="0"/>
      <w:adjustRightInd w:val="0"/>
      <w:spacing w:line="320" w:lineRule="auto"/>
      <w:ind w:firstLine="440"/>
    </w:pPr>
    <w:rPr>
      <w:sz w:val="18"/>
      <w:szCs w:val="18"/>
      <w:lang w:eastAsia="ru-RU"/>
    </w:rPr>
  </w:style>
  <w:style w:type="paragraph" w:styleId="1">
    <w:name w:val="heading 1"/>
    <w:basedOn w:val="a"/>
    <w:next w:val="a"/>
    <w:uiPriority w:val="9"/>
    <w:qFormat/>
    <w:pPr>
      <w:keepNext/>
      <w:spacing w:before="240" w:after="60"/>
      <w:outlineLvl w:val="0"/>
    </w:pPr>
    <w:rPr>
      <w:rFonts w:ascii="Cambria" w:hAnsi="Cambria"/>
      <w:b/>
      <w:bCs/>
      <w:kern w:val="32"/>
      <w:sz w:val="32"/>
      <w:szCs w:val="32"/>
    </w:rPr>
  </w:style>
  <w:style w:type="paragraph" w:styleId="2">
    <w:name w:val="heading 2"/>
    <w:basedOn w:val="a"/>
    <w:next w:val="a"/>
    <w:uiPriority w:val="9"/>
    <w:semiHidden/>
    <w:unhideWhenUsed/>
    <w:qFormat/>
    <w:pPr>
      <w:keepNext/>
      <w:spacing w:before="240" w:after="60"/>
      <w:outlineLvl w:val="1"/>
    </w:pPr>
    <w:rPr>
      <w:rFonts w:ascii="Cambria" w:hAnsi="Cambria"/>
      <w:b/>
      <w:bCs/>
      <w:i/>
      <w:iCs/>
      <w:sz w:val="28"/>
      <w:szCs w:val="28"/>
    </w:rPr>
  </w:style>
  <w:style w:type="paragraph" w:styleId="3">
    <w:name w:val="heading 3"/>
    <w:basedOn w:val="a"/>
    <w:next w:val="a"/>
    <w:uiPriority w:val="9"/>
    <w:semiHidden/>
    <w:unhideWhenUsed/>
    <w:qFormat/>
    <w:pPr>
      <w:keepNext/>
      <w:spacing w:before="240" w:after="60"/>
      <w:outlineLvl w:val="2"/>
    </w:pPr>
    <w:rPr>
      <w:rFonts w:ascii="Cambria" w:hAnsi="Cambria"/>
      <w:b/>
      <w:bCs/>
      <w:sz w:val="26"/>
      <w:szCs w:val="26"/>
    </w:rPr>
  </w:style>
  <w:style w:type="paragraph" w:styleId="4">
    <w:name w:val="heading 4"/>
    <w:basedOn w:val="a"/>
    <w:next w:val="a"/>
    <w:uiPriority w:val="9"/>
    <w:semiHidden/>
    <w:unhideWhenUsed/>
    <w:qFormat/>
    <w:pPr>
      <w:keepNext/>
      <w:spacing w:before="240" w:after="60"/>
      <w:outlineLvl w:val="3"/>
    </w:pPr>
    <w:rPr>
      <w:rFonts w:ascii="Calibri" w:hAnsi="Calibri"/>
      <w:b/>
      <w:bCs/>
      <w:sz w:val="28"/>
      <w:szCs w:val="28"/>
    </w:rPr>
  </w:style>
  <w:style w:type="paragraph" w:styleId="5">
    <w:name w:val="heading 5"/>
    <w:basedOn w:val="a"/>
    <w:next w:val="a"/>
    <w:uiPriority w:val="9"/>
    <w:semiHidden/>
    <w:unhideWhenUsed/>
    <w:qFormat/>
    <w:pPr>
      <w:spacing w:before="240" w:after="60"/>
      <w:outlineLvl w:val="4"/>
    </w:pPr>
    <w:rPr>
      <w:rFonts w:ascii="Calibri" w:hAnsi="Calibri"/>
      <w:b/>
      <w:bCs/>
      <w:i/>
      <w:iCs/>
      <w:sz w:val="26"/>
      <w:szCs w:val="26"/>
    </w:rPr>
  </w:style>
  <w:style w:type="paragraph" w:styleId="6">
    <w:name w:val="heading 6"/>
    <w:basedOn w:val="a"/>
    <w:next w:val="a"/>
    <w:uiPriority w:val="9"/>
    <w:semiHidden/>
    <w:unhideWhenUsed/>
    <w:qFormat/>
    <w:pPr>
      <w:spacing w:before="240" w:after="60"/>
      <w:outlineLvl w:val="5"/>
    </w:pPr>
    <w:rPr>
      <w:rFonts w:ascii="Calibri" w:hAnsi="Calibri"/>
      <w:b/>
      <w:bCs/>
      <w:sz w:val="22"/>
      <w:szCs w:val="22"/>
    </w:rPr>
  </w:style>
  <w:style w:type="paragraph" w:styleId="7">
    <w:name w:val="heading 7"/>
    <w:basedOn w:val="a"/>
    <w:next w:val="a"/>
    <w:uiPriority w:val="9"/>
    <w:semiHidden/>
    <w:unhideWhenUsed/>
    <w:qFormat/>
    <w:pPr>
      <w:spacing w:before="240" w:after="60"/>
      <w:outlineLvl w:val="6"/>
    </w:pPr>
    <w:rPr>
      <w:rFonts w:ascii="Calibri" w:hAnsi="Calibri"/>
      <w:sz w:val="24"/>
      <w:szCs w:val="24"/>
    </w:rPr>
  </w:style>
  <w:style w:type="paragraph" w:styleId="8">
    <w:name w:val="heading 8"/>
    <w:basedOn w:val="a"/>
    <w:next w:val="a"/>
    <w:uiPriority w:val="9"/>
    <w:semiHidden/>
    <w:unhideWhenUsed/>
    <w:qFormat/>
    <w:pPr>
      <w:spacing w:before="240" w:after="60"/>
      <w:outlineLvl w:val="7"/>
    </w:pPr>
    <w:rPr>
      <w:rFonts w:ascii="Calibri" w:hAnsi="Calibri"/>
      <w:i/>
      <w:iCs/>
      <w:sz w:val="24"/>
      <w:szCs w:val="24"/>
    </w:rPr>
  </w:style>
  <w:style w:type="paragraph" w:styleId="9">
    <w:name w:val="heading 9"/>
    <w:basedOn w:val="a"/>
    <w:next w:val="a"/>
    <w:uiPriority w:val="9"/>
    <w:semiHidden/>
    <w:unhideWhenUsed/>
    <w:qFormat/>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46956"/>
    <w:pPr>
      <w:widowControl/>
      <w:autoSpaceDE/>
      <w:autoSpaceDN/>
      <w:adjustRightInd/>
      <w:spacing w:line="240" w:lineRule="auto"/>
      <w:ind w:firstLine="0"/>
      <w:jc w:val="center"/>
    </w:pPr>
    <w:rPr>
      <w:sz w:val="28"/>
      <w:szCs w:val="20"/>
    </w:rPr>
  </w:style>
  <w:style w:type="paragraph" w:styleId="a4">
    <w:name w:val="Body Text"/>
    <w:basedOn w:val="a"/>
    <w:semiHidden/>
    <w:pPr>
      <w:spacing w:line="300" w:lineRule="auto"/>
      <w:jc w:val="both"/>
    </w:pPr>
    <w:rPr>
      <w:szCs w:val="22"/>
    </w:rPr>
  </w:style>
  <w:style w:type="paragraph" w:styleId="a5">
    <w:name w:val="Body Text Indent"/>
    <w:basedOn w:val="a"/>
    <w:semiHidden/>
    <w:pPr>
      <w:spacing w:line="300" w:lineRule="auto"/>
      <w:ind w:left="360" w:hanging="360"/>
      <w:jc w:val="both"/>
    </w:pPr>
    <w:rPr>
      <w:szCs w:val="22"/>
    </w:rPr>
  </w:style>
  <w:style w:type="paragraph" w:styleId="20">
    <w:name w:val="Body Text Indent 2"/>
    <w:basedOn w:val="a"/>
    <w:semiHidden/>
    <w:pPr>
      <w:spacing w:line="300" w:lineRule="auto"/>
      <w:ind w:firstLine="360"/>
      <w:jc w:val="both"/>
    </w:pPr>
    <w:rPr>
      <w:szCs w:val="22"/>
    </w:rPr>
  </w:style>
  <w:style w:type="paragraph" w:styleId="30">
    <w:name w:val="Body Text Indent 3"/>
    <w:basedOn w:val="a"/>
    <w:semiHidden/>
    <w:pPr>
      <w:ind w:firstLine="6480"/>
    </w:pPr>
    <w:rPr>
      <w:rFonts w:ascii="Arial" w:hAnsi="Arial" w:cs="Arial"/>
      <w:sz w:val="28"/>
      <w:szCs w:val="20"/>
    </w:rPr>
  </w:style>
  <w:style w:type="paragraph" w:styleId="21">
    <w:name w:val="Body Text 2"/>
    <w:basedOn w:val="a"/>
    <w:semiHidden/>
    <w:pPr>
      <w:jc w:val="both"/>
    </w:pPr>
    <w:rPr>
      <w:sz w:val="28"/>
    </w:rPr>
  </w:style>
  <w:style w:type="paragraph" w:styleId="a6">
    <w:name w:val="Balloon Text"/>
    <w:basedOn w:val="a"/>
    <w:link w:val="a7"/>
    <w:uiPriority w:val="99"/>
    <w:semiHidden/>
    <w:unhideWhenUsed/>
    <w:rsid w:val="00D45A4B"/>
    <w:rPr>
      <w:rFonts w:ascii="Tahoma" w:hAnsi="Tahoma"/>
      <w:sz w:val="16"/>
      <w:szCs w:val="16"/>
      <w:lang w:val="x-none"/>
    </w:rPr>
  </w:style>
  <w:style w:type="character" w:customStyle="1" w:styleId="a7">
    <w:name w:val="Текст выноски Знак"/>
    <w:link w:val="a6"/>
    <w:uiPriority w:val="99"/>
    <w:semiHidden/>
    <w:rsid w:val="00D45A4B"/>
    <w:rPr>
      <w:rFonts w:ascii="Tahoma" w:hAnsi="Tahoma" w:cs="Tahoma"/>
      <w:sz w:val="16"/>
      <w:szCs w:val="16"/>
      <w:lang w:eastAsia="ru-RU"/>
    </w:rPr>
  </w:style>
  <w:style w:type="paragraph" w:customStyle="1" w:styleId="a8">
    <w:name w:val="Документ"/>
    <w:basedOn w:val="a"/>
    <w:qFormat/>
    <w:rsid w:val="00E46956"/>
    <w:pPr>
      <w:spacing w:line="240" w:lineRule="auto"/>
      <w:ind w:firstLine="709"/>
      <w:jc w:val="both"/>
    </w:pPr>
    <w:rPr>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BBF5E-CC49-4493-B024-9E3AECC8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980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Анатолий Цюпа</cp:lastModifiedBy>
  <cp:revision>2</cp:revision>
  <cp:lastPrinted>2014-06-05T10:28:00Z</cp:lastPrinted>
  <dcterms:created xsi:type="dcterms:W3CDTF">2014-07-02T07:49:00Z</dcterms:created>
  <dcterms:modified xsi:type="dcterms:W3CDTF">2014-07-02T07:49:00Z</dcterms:modified>
</cp:coreProperties>
</file>