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2" w:rsidRPr="00805B9E" w:rsidRDefault="00A05552" w:rsidP="006033F4">
      <w:pPr>
        <w:keepNext/>
        <w:spacing w:line="240" w:lineRule="atLeast"/>
        <w:ind w:left="11068" w:firstLine="260"/>
        <w:outlineLvl w:val="0"/>
        <w:rPr>
          <w:bCs/>
          <w:sz w:val="28"/>
          <w:szCs w:val="20"/>
          <w:lang w:eastAsia="ru-RU"/>
        </w:rPr>
      </w:pPr>
      <w:r w:rsidRPr="00805B9E">
        <w:rPr>
          <w:bCs/>
          <w:sz w:val="28"/>
          <w:szCs w:val="20"/>
          <w:lang w:eastAsia="ru-RU"/>
        </w:rPr>
        <w:t xml:space="preserve">Додаток </w:t>
      </w:r>
    </w:p>
    <w:p w:rsidR="00A05552" w:rsidRPr="00805B9E" w:rsidRDefault="00A05552" w:rsidP="006033F4">
      <w:pPr>
        <w:keepNext/>
        <w:spacing w:line="240" w:lineRule="atLeast"/>
        <w:ind w:left="11198" w:firstLine="130"/>
        <w:outlineLvl w:val="0"/>
        <w:rPr>
          <w:bCs/>
          <w:sz w:val="28"/>
          <w:szCs w:val="20"/>
          <w:lang w:eastAsia="ru-RU"/>
        </w:rPr>
      </w:pPr>
      <w:r w:rsidRPr="00805B9E">
        <w:rPr>
          <w:bCs/>
          <w:sz w:val="28"/>
          <w:szCs w:val="20"/>
          <w:lang w:eastAsia="ru-RU"/>
        </w:rPr>
        <w:t xml:space="preserve">до рішення  обласної ради </w:t>
      </w:r>
    </w:p>
    <w:p w:rsidR="00A05552" w:rsidRDefault="00A05552" w:rsidP="006033F4">
      <w:pPr>
        <w:ind w:left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0"/>
          <w:lang w:eastAsia="ru-RU"/>
        </w:rPr>
        <w:t xml:space="preserve">           </w:t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</w:r>
      <w:r w:rsidRPr="00805B9E">
        <w:rPr>
          <w:sz w:val="28"/>
          <w:szCs w:val="20"/>
          <w:lang w:eastAsia="ru-RU"/>
        </w:rPr>
        <w:t xml:space="preserve">від </w:t>
      </w:r>
      <w:r>
        <w:rPr>
          <w:sz w:val="28"/>
          <w:szCs w:val="20"/>
          <w:lang w:eastAsia="ru-RU"/>
        </w:rPr>
        <w:t xml:space="preserve">  26.06.14      </w:t>
      </w:r>
      <w:r w:rsidRPr="00805B9E">
        <w:rPr>
          <w:sz w:val="28"/>
          <w:szCs w:val="20"/>
          <w:lang w:eastAsia="ru-RU"/>
        </w:rPr>
        <w:t xml:space="preserve">  № </w:t>
      </w:r>
      <w:r>
        <w:rPr>
          <w:sz w:val="28"/>
          <w:szCs w:val="20"/>
          <w:lang w:eastAsia="ru-RU"/>
        </w:rPr>
        <w:t xml:space="preserve"> 1262</w:t>
      </w:r>
    </w:p>
    <w:p w:rsidR="00A05552" w:rsidRDefault="00A05552" w:rsidP="00A67BEF">
      <w:pPr>
        <w:ind w:left="705"/>
        <w:jc w:val="center"/>
        <w:rPr>
          <w:b/>
          <w:bCs/>
          <w:sz w:val="28"/>
          <w:szCs w:val="28"/>
        </w:rPr>
      </w:pPr>
    </w:p>
    <w:p w:rsidR="00A05552" w:rsidRPr="00BF6053" w:rsidRDefault="00A05552" w:rsidP="00A67BEF">
      <w:pPr>
        <w:ind w:left="7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VІІІ. </w:t>
      </w:r>
      <w:r>
        <w:rPr>
          <w:b/>
          <w:color w:val="000000"/>
          <w:sz w:val="28"/>
          <w:szCs w:val="28"/>
        </w:rPr>
        <w:t>Напрями діяльності і заходи Програми</w:t>
      </w:r>
    </w:p>
    <w:tbl>
      <w:tblPr>
        <w:tblW w:w="15962" w:type="dxa"/>
        <w:tblInd w:w="-545" w:type="dxa"/>
        <w:tblLayout w:type="fixed"/>
        <w:tblLook w:val="0000"/>
      </w:tblPr>
      <w:tblGrid>
        <w:gridCol w:w="523"/>
        <w:gridCol w:w="1794"/>
        <w:gridCol w:w="2872"/>
        <w:gridCol w:w="1323"/>
        <w:gridCol w:w="2363"/>
        <w:gridCol w:w="1559"/>
        <w:gridCol w:w="851"/>
        <w:gridCol w:w="992"/>
        <w:gridCol w:w="850"/>
        <w:gridCol w:w="1418"/>
        <w:gridCol w:w="1417"/>
      </w:tblGrid>
      <w:tr w:rsidR="00A05552" w:rsidTr="00EE2290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№</w:t>
            </w:r>
          </w:p>
          <w:p w:rsidR="00A05552" w:rsidRPr="0001095D" w:rsidRDefault="00A05552" w:rsidP="00EE2290">
            <w:pPr>
              <w:snapToGrid w:val="0"/>
            </w:pPr>
            <w:r>
              <w:t>з/п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Назва напрямку діяльності (пріоритетні завдання)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заходу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ind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Термін виконання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Джерело фінансу-</w:t>
            </w:r>
          </w:p>
          <w:p w:rsidR="00A05552" w:rsidRDefault="00A05552" w:rsidP="00EE229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вання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Орієнтовні обсяги фінансування, тис. грн.</w:t>
            </w:r>
          </w:p>
        </w:tc>
      </w:tr>
      <w:tr w:rsidR="00A05552" w:rsidTr="00EE2290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A05552" w:rsidTr="00EE229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Default="00A05552" w:rsidP="00EE2290">
            <w:pPr>
              <w:snapToGrid w:val="0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Default="00A05552" w:rsidP="00EE2290">
            <w:pPr>
              <w:snapToGrid w:val="0"/>
            </w:pPr>
            <w:r>
              <w:t>11</w:t>
            </w:r>
          </w:p>
        </w:tc>
      </w:tr>
      <w:tr w:rsidR="00A05552" w:rsidRPr="00DD5A60" w:rsidTr="00EE229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  <w:r>
              <w:t>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Забезпечення підтримки організації відпочинку та оздоровлення дітей органами виконавчої влади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Pr="00F6714D" w:rsidRDefault="00A05552" w:rsidP="00F50F44">
            <w:pPr>
              <w:snapToGrid w:val="0"/>
              <w:spacing w:line="228" w:lineRule="auto"/>
              <w:jc w:val="both"/>
              <w:rPr>
                <w:rFonts w:cs="Courier New"/>
                <w:color w:val="000000"/>
              </w:rPr>
            </w:pPr>
            <w:r w:rsidRPr="00F6714D">
              <w:t>З</w:t>
            </w:r>
            <w:r>
              <w:t xml:space="preserve">дійснювати </w:t>
            </w:r>
            <w:r w:rsidRPr="00F6714D">
              <w:t>оздоровлення та відпочинок дітей учасників бойових дій</w:t>
            </w:r>
            <w:r>
              <w:t>, які</w:t>
            </w:r>
            <w:r w:rsidRPr="00F6714D">
              <w:t xml:space="preserve"> брали участь в антитерористичній </w:t>
            </w:r>
            <w:r>
              <w:t>операції; дітей, сімей</w:t>
            </w:r>
            <w:r w:rsidRPr="00F6714D">
              <w:t xml:space="preserve"> з дітьми, які постраждали від надзвичайних ситуацій в Донецькій, Луганській областях, АР Крим, місті Севастополі та тимчасово проживають в Житомирській області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both"/>
            </w:pPr>
            <w:r>
              <w:t>Департамент сім’ї, молоді та спорту облдержадміністра-ції, райдержадміністра-ції, виконкоми міських, сільських, селищних 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бюджет</w:t>
            </w:r>
          </w:p>
          <w:p w:rsidR="00A05552" w:rsidRDefault="00A05552" w:rsidP="00EE2290"/>
          <w:p w:rsidR="00A05552" w:rsidRDefault="00A05552" w:rsidP="00EE2290"/>
          <w:p w:rsidR="00A05552" w:rsidRDefault="00A05552" w:rsidP="00EE2290"/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Районні,</w:t>
            </w:r>
          </w:p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міські (міст обласного </w:t>
            </w:r>
            <w:r w:rsidRPr="00E9750D">
              <w:rPr>
                <w:kern w:val="2"/>
                <w:sz w:val="20"/>
                <w:szCs w:val="20"/>
              </w:rPr>
              <w:t>значення</w:t>
            </w:r>
            <w:r>
              <w:rPr>
                <w:sz w:val="20"/>
                <w:szCs w:val="20"/>
              </w:rPr>
              <w:t>) бюджети</w:t>
            </w:r>
          </w:p>
          <w:p w:rsidR="00A05552" w:rsidRDefault="00A05552" w:rsidP="00EE2290"/>
          <w:p w:rsidR="00A05552" w:rsidRDefault="00A05552" w:rsidP="00EE2290"/>
          <w:p w:rsidR="00A05552" w:rsidRDefault="00A05552" w:rsidP="00EE2290"/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Бюджети сіл, селищ, міст районного </w:t>
            </w:r>
            <w:r w:rsidRPr="00E9750D">
              <w:rPr>
                <w:kern w:val="2"/>
                <w:sz w:val="20"/>
                <w:szCs w:val="20"/>
              </w:rPr>
              <w:t>значення</w:t>
            </w:r>
            <w:r>
              <w:rPr>
                <w:sz w:val="20"/>
                <w:szCs w:val="20"/>
              </w:rPr>
              <w:t>)</w:t>
            </w:r>
          </w:p>
          <w:p w:rsidR="00A05552" w:rsidRDefault="00A05552" w:rsidP="00EE2290"/>
          <w:p w:rsidR="00A05552" w:rsidRDefault="00A05552" w:rsidP="00EE2290"/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 небюджетних джерел</w:t>
            </w:r>
          </w:p>
          <w:p w:rsidR="00A05552" w:rsidRDefault="00A05552" w:rsidP="00EE22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Pr="00DD5A60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Pr="00DD5A60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Pr="00DD5A60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Pr="00DD5A60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</w:tc>
      </w:tr>
      <w:tr w:rsidR="00A05552" w:rsidRPr="00DD5A60" w:rsidTr="00EE229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Pr="00F6714D" w:rsidRDefault="00A05552" w:rsidP="00EE2290">
            <w:pPr>
              <w:snapToGrid w:val="0"/>
              <w:spacing w:line="228" w:lineRule="auto"/>
              <w:jc w:val="both"/>
            </w:pPr>
            <w:r>
              <w:t>Забезпечити проведення реконструкції, капітального та поточного ремонту дитячих оздоровчих закладів комунальної форми власності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both"/>
            </w:pPr>
            <w:r>
              <w:t>Департамент сім’ї, молоді та спорту облдержадміністра-ції, райдержадміністра-ції, виконкоми міських 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бюджет</w:t>
            </w:r>
          </w:p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</w:p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</w:p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Районні,</w:t>
            </w:r>
          </w:p>
          <w:p w:rsidR="00A05552" w:rsidRDefault="00A05552" w:rsidP="00EE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міські (міст обласного </w:t>
            </w:r>
            <w:r w:rsidRPr="00E9750D">
              <w:rPr>
                <w:kern w:val="2"/>
                <w:sz w:val="20"/>
                <w:szCs w:val="20"/>
              </w:rPr>
              <w:t>значення</w:t>
            </w:r>
            <w:r>
              <w:rPr>
                <w:sz w:val="20"/>
                <w:szCs w:val="20"/>
              </w:rPr>
              <w:t>) бюджети</w:t>
            </w:r>
          </w:p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  <w:p w:rsidR="00A05552" w:rsidRPr="00DD5A60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</w:p>
          <w:p w:rsidR="00A05552" w:rsidRPr="00DD5A60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</w:tc>
        <w:bookmarkStart w:id="0" w:name="_GoBack"/>
        <w:bookmarkEnd w:id="0"/>
      </w:tr>
      <w:tr w:rsidR="00A05552" w:rsidRPr="00DD5A60" w:rsidTr="00EE2290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4B33B1">
            <w:pPr>
              <w:snapToGrid w:val="0"/>
              <w:spacing w:line="228" w:lineRule="auto"/>
              <w:jc w:val="both"/>
            </w:pPr>
            <w:r>
              <w:t>Забезпечити придбання спортивного, ігрового інвентарю, предметів для проведення спортивної та культурно-масової роботи в дитячих оздоровчих закладах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4B33B1">
            <w:pPr>
              <w:snapToGrid w:val="0"/>
              <w:spacing w:line="228" w:lineRule="auto"/>
              <w:jc w:val="both"/>
            </w:pPr>
            <w:r>
              <w:t>Департамент сім’ї, молоді та спорту облдержадміністра-ції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бюджет</w:t>
            </w:r>
          </w:p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</w:p>
          <w:p w:rsidR="00A05552" w:rsidRDefault="00A05552" w:rsidP="00EE2290">
            <w:pPr>
              <w:snapToGrid w:val="0"/>
              <w:rPr>
                <w:sz w:val="20"/>
                <w:szCs w:val="20"/>
              </w:rPr>
            </w:pPr>
          </w:p>
          <w:p w:rsidR="00A05552" w:rsidRDefault="00A05552" w:rsidP="004B33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  <w:p w:rsidR="00A05552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  <w:p w:rsidR="00A05552" w:rsidRPr="00DD5A60" w:rsidRDefault="00A05552" w:rsidP="00EE2290">
            <w:pPr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У межах фінансових ресурсів</w:t>
            </w:r>
          </w:p>
          <w:p w:rsidR="00A05552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</w:p>
          <w:p w:rsidR="00A05552" w:rsidRPr="00DD5A60" w:rsidRDefault="00A05552" w:rsidP="00EE2290">
            <w:pPr>
              <w:snapToGrid w:val="0"/>
              <w:spacing w:line="228" w:lineRule="auto"/>
              <w:rPr>
                <w:color w:val="000000"/>
              </w:rPr>
            </w:pPr>
          </w:p>
        </w:tc>
      </w:tr>
    </w:tbl>
    <w:p w:rsidR="00A05552" w:rsidRDefault="00A05552" w:rsidP="006033F4">
      <w:pPr>
        <w:jc w:val="both"/>
        <w:rPr>
          <w:sz w:val="28"/>
          <w:szCs w:val="28"/>
        </w:rPr>
      </w:pPr>
    </w:p>
    <w:p w:rsidR="00A05552" w:rsidRDefault="00A05552" w:rsidP="006033F4">
      <w:pPr>
        <w:jc w:val="both"/>
        <w:rPr>
          <w:sz w:val="28"/>
          <w:szCs w:val="28"/>
        </w:rPr>
      </w:pPr>
    </w:p>
    <w:p w:rsidR="00A05552" w:rsidRDefault="00A05552" w:rsidP="006033F4">
      <w:pPr>
        <w:jc w:val="both"/>
        <w:rPr>
          <w:sz w:val="28"/>
          <w:szCs w:val="28"/>
        </w:rPr>
      </w:pPr>
    </w:p>
    <w:p w:rsidR="00A05552" w:rsidRDefault="00A05552" w:rsidP="006033F4">
      <w:pPr>
        <w:jc w:val="both"/>
        <w:rPr>
          <w:sz w:val="28"/>
          <w:szCs w:val="28"/>
        </w:rPr>
      </w:pPr>
    </w:p>
    <w:p w:rsidR="00A05552" w:rsidRPr="00805B9E" w:rsidRDefault="00A05552" w:rsidP="006033F4">
      <w:pPr>
        <w:ind w:right="-442"/>
        <w:rPr>
          <w:sz w:val="28"/>
          <w:szCs w:val="28"/>
          <w:lang w:val="ru-RU" w:eastAsia="ru-RU"/>
        </w:rPr>
      </w:pPr>
      <w:r w:rsidRPr="00805B9E">
        <w:rPr>
          <w:sz w:val="28"/>
          <w:szCs w:val="28"/>
          <w:lang w:eastAsia="ru-RU"/>
        </w:rPr>
        <w:t>Перший заступник</w:t>
      </w:r>
    </w:p>
    <w:p w:rsidR="00A05552" w:rsidRPr="00805B9E" w:rsidRDefault="00A05552" w:rsidP="006033F4">
      <w:pPr>
        <w:rPr>
          <w:sz w:val="28"/>
          <w:szCs w:val="28"/>
          <w:lang w:eastAsia="ru-RU"/>
        </w:rPr>
      </w:pPr>
      <w:r w:rsidRPr="00805B9E">
        <w:rPr>
          <w:sz w:val="28"/>
          <w:szCs w:val="28"/>
          <w:lang w:eastAsia="ru-RU"/>
        </w:rPr>
        <w:t xml:space="preserve">голови обласної ради                   </w:t>
      </w:r>
      <w:r w:rsidRPr="00805B9E">
        <w:rPr>
          <w:sz w:val="28"/>
          <w:szCs w:val="28"/>
          <w:lang w:val="ru-RU" w:eastAsia="ru-RU"/>
        </w:rPr>
        <w:t xml:space="preserve">                      </w:t>
      </w:r>
      <w:r w:rsidRPr="00805B9E">
        <w:rPr>
          <w:sz w:val="28"/>
          <w:szCs w:val="28"/>
          <w:lang w:eastAsia="ru-RU"/>
        </w:rPr>
        <w:t xml:space="preserve">                                                                                                     В.Ю. Арешонков</w:t>
      </w:r>
    </w:p>
    <w:p w:rsidR="00A05552" w:rsidRDefault="00A05552" w:rsidP="006033F4">
      <w:pPr>
        <w:jc w:val="both"/>
        <w:rPr>
          <w:sz w:val="28"/>
          <w:szCs w:val="28"/>
        </w:rPr>
      </w:pPr>
    </w:p>
    <w:p w:rsidR="00A05552" w:rsidRDefault="00A05552"/>
    <w:sectPr w:rsidR="00A05552" w:rsidSect="00A67BEF">
      <w:headerReference w:type="default" r:id="rId6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2" w:rsidRDefault="00A05552" w:rsidP="00A67BEF">
      <w:r>
        <w:separator/>
      </w:r>
    </w:p>
  </w:endnote>
  <w:endnote w:type="continuationSeparator" w:id="0">
    <w:p w:rsidR="00A05552" w:rsidRDefault="00A05552" w:rsidP="00A6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2" w:rsidRDefault="00A05552" w:rsidP="00A67BEF">
      <w:r>
        <w:separator/>
      </w:r>
    </w:p>
  </w:footnote>
  <w:footnote w:type="continuationSeparator" w:id="0">
    <w:p w:rsidR="00A05552" w:rsidRDefault="00A05552" w:rsidP="00A67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52" w:rsidRDefault="00A0555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05552" w:rsidRDefault="00A055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3F4"/>
    <w:rsid w:val="0001095D"/>
    <w:rsid w:val="001203DE"/>
    <w:rsid w:val="00256837"/>
    <w:rsid w:val="0039130D"/>
    <w:rsid w:val="003A1A80"/>
    <w:rsid w:val="004B33B1"/>
    <w:rsid w:val="00571F8B"/>
    <w:rsid w:val="006033F4"/>
    <w:rsid w:val="00747221"/>
    <w:rsid w:val="00805B9E"/>
    <w:rsid w:val="008757D2"/>
    <w:rsid w:val="009D0334"/>
    <w:rsid w:val="009E01CD"/>
    <w:rsid w:val="00A05552"/>
    <w:rsid w:val="00A67BEF"/>
    <w:rsid w:val="00AB518C"/>
    <w:rsid w:val="00B4027F"/>
    <w:rsid w:val="00BF6053"/>
    <w:rsid w:val="00D34AFF"/>
    <w:rsid w:val="00DD5A60"/>
    <w:rsid w:val="00E9750D"/>
    <w:rsid w:val="00EE2290"/>
    <w:rsid w:val="00F50F44"/>
    <w:rsid w:val="00F6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F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Normal"/>
    <w:uiPriority w:val="99"/>
    <w:rsid w:val="006033F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67B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EF"/>
    <w:rPr>
      <w:rFonts w:ascii="Times New Roman" w:eastAsia="Times New Roman" w:hAnsi="Times New Roman" w:cs="Times New Roman"/>
      <w:kern w:val="1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67B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EF"/>
    <w:rPr>
      <w:rFonts w:ascii="Times New Roman" w:eastAsia="Times New Roman" w:hAnsi="Times New Roman" w:cs="Times New Roman"/>
      <w:kern w:val="1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5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837"/>
    <w:rPr>
      <w:rFonts w:ascii="Tahoma" w:eastAsia="Times New Roman" w:hAnsi="Tahoma" w:cs="Tahoma"/>
      <w:kern w:val="1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1292</Words>
  <Characters>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Троцька</cp:lastModifiedBy>
  <cp:revision>8</cp:revision>
  <cp:lastPrinted>2014-06-17T07:43:00Z</cp:lastPrinted>
  <dcterms:created xsi:type="dcterms:W3CDTF">2014-06-16T12:23:00Z</dcterms:created>
  <dcterms:modified xsi:type="dcterms:W3CDTF">2014-07-01T08:46:00Z</dcterms:modified>
</cp:coreProperties>
</file>