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2C7" w:rsidRPr="00A75D9D" w:rsidRDefault="003D0A6E" w:rsidP="00084F4F">
      <w:pPr>
        <w:shd w:val="clear" w:color="auto" w:fill="FFFFFF"/>
        <w:spacing w:line="274" w:lineRule="exact"/>
        <w:ind w:left="-851" w:right="-1"/>
        <w:rPr>
          <w:sz w:val="28"/>
          <w:szCs w:val="28"/>
          <w:lang w:val="uk-UA"/>
        </w:rPr>
      </w:pPr>
      <w:r w:rsidRPr="00A75D9D">
        <w:rPr>
          <w:sz w:val="28"/>
          <w:szCs w:val="28"/>
          <w:lang w:val="uk-UA"/>
        </w:rPr>
        <w:t>Додаток 3</w:t>
      </w:r>
    </w:p>
    <w:p w:rsidR="003D0A6E" w:rsidRPr="00A75D9D" w:rsidRDefault="00BD2ADF" w:rsidP="00084F4F">
      <w:pPr>
        <w:shd w:val="clear" w:color="auto" w:fill="FFFFFF"/>
        <w:spacing w:line="274" w:lineRule="exact"/>
        <w:ind w:left="-851" w:right="-1"/>
        <w:rPr>
          <w:sz w:val="28"/>
          <w:szCs w:val="28"/>
          <w:lang w:val="uk-UA"/>
        </w:rPr>
      </w:pPr>
      <w:r w:rsidRPr="00A75D9D">
        <w:rPr>
          <w:sz w:val="28"/>
          <w:szCs w:val="28"/>
          <w:lang w:val="uk-UA"/>
        </w:rPr>
        <w:t>д</w:t>
      </w:r>
      <w:r w:rsidR="003D0A6E" w:rsidRPr="00A75D9D">
        <w:rPr>
          <w:sz w:val="28"/>
          <w:szCs w:val="28"/>
          <w:lang w:val="uk-UA"/>
        </w:rPr>
        <w:t xml:space="preserve">о рішення обласної ради </w:t>
      </w:r>
    </w:p>
    <w:p w:rsidR="003D0A6E" w:rsidRPr="00A75D9D" w:rsidRDefault="003D0A6E" w:rsidP="00084F4F">
      <w:pPr>
        <w:shd w:val="clear" w:color="auto" w:fill="FFFFFF"/>
        <w:spacing w:line="274" w:lineRule="exact"/>
        <w:ind w:left="-851" w:right="-1"/>
        <w:rPr>
          <w:sz w:val="28"/>
          <w:szCs w:val="28"/>
          <w:lang w:val="uk-UA"/>
        </w:rPr>
      </w:pPr>
      <w:r w:rsidRPr="00A75D9D">
        <w:rPr>
          <w:sz w:val="28"/>
          <w:szCs w:val="28"/>
          <w:lang w:val="uk-UA"/>
        </w:rPr>
        <w:t xml:space="preserve">від </w:t>
      </w:r>
      <w:r w:rsidR="002512DD">
        <w:rPr>
          <w:sz w:val="28"/>
          <w:szCs w:val="28"/>
          <w:lang w:val="uk-UA"/>
        </w:rPr>
        <w:t xml:space="preserve">22.11.12  № 715                          </w:t>
      </w:r>
    </w:p>
    <w:p w:rsidR="00BD2ADF" w:rsidRPr="00A75D9D" w:rsidRDefault="00BD2ADF" w:rsidP="00333251">
      <w:pPr>
        <w:shd w:val="clear" w:color="auto" w:fill="FFFFFF"/>
        <w:spacing w:line="274" w:lineRule="exact"/>
        <w:ind w:left="-851" w:right="-1" w:hanging="1657"/>
        <w:rPr>
          <w:sz w:val="28"/>
          <w:szCs w:val="28"/>
          <w:lang w:val="uk-UA"/>
        </w:rPr>
      </w:pPr>
    </w:p>
    <w:p w:rsidR="002112C7" w:rsidRPr="00A75D9D" w:rsidRDefault="003D0A6E" w:rsidP="003D0A6E">
      <w:pPr>
        <w:shd w:val="clear" w:color="auto" w:fill="FFFFFF"/>
        <w:spacing w:line="274" w:lineRule="exact"/>
        <w:ind w:left="720" w:right="442"/>
        <w:rPr>
          <w:bCs/>
          <w:sz w:val="28"/>
          <w:szCs w:val="28"/>
          <w:lang w:val="uk-UA"/>
        </w:rPr>
      </w:pPr>
      <w:r w:rsidRPr="00A75D9D">
        <w:rPr>
          <w:bCs/>
          <w:sz w:val="28"/>
          <w:szCs w:val="28"/>
          <w:lang w:val="uk-UA"/>
        </w:rPr>
        <w:t>Загальні відомості</w:t>
      </w:r>
    </w:p>
    <w:p w:rsidR="005D2F85" w:rsidRPr="00A75D9D" w:rsidRDefault="008127FC" w:rsidP="00BC02DC">
      <w:pPr>
        <w:shd w:val="clear" w:color="auto" w:fill="FFFFFF"/>
        <w:spacing w:line="274" w:lineRule="exact"/>
        <w:ind w:left="-993" w:right="442"/>
        <w:jc w:val="center"/>
        <w:rPr>
          <w:sz w:val="28"/>
          <w:szCs w:val="28"/>
          <w:lang w:val="uk-UA"/>
        </w:rPr>
      </w:pPr>
      <w:r w:rsidRPr="00A75D9D">
        <w:rPr>
          <w:bCs/>
          <w:spacing w:val="-2"/>
          <w:sz w:val="28"/>
          <w:szCs w:val="28"/>
          <w:lang w:val="uk-UA"/>
        </w:rPr>
        <w:t>щодо площі особливо захисних лісових ділянок</w:t>
      </w:r>
    </w:p>
    <w:p w:rsidR="005D2F85" w:rsidRPr="00A75D9D" w:rsidRDefault="008127FC" w:rsidP="00E8563B">
      <w:pPr>
        <w:shd w:val="clear" w:color="auto" w:fill="FFFFFF"/>
        <w:spacing w:line="274" w:lineRule="exact"/>
        <w:jc w:val="center"/>
        <w:rPr>
          <w:spacing w:val="-1"/>
          <w:sz w:val="28"/>
          <w:szCs w:val="28"/>
          <w:lang w:val="uk-UA"/>
        </w:rPr>
      </w:pPr>
      <w:r w:rsidRPr="00A75D9D">
        <w:rPr>
          <w:spacing w:val="-1"/>
          <w:sz w:val="28"/>
          <w:szCs w:val="28"/>
          <w:lang w:val="uk-UA"/>
        </w:rPr>
        <w:t xml:space="preserve">Пролетарський СК </w:t>
      </w:r>
      <w:proofErr w:type="spellStart"/>
      <w:r w:rsidRPr="00A75D9D">
        <w:rPr>
          <w:spacing w:val="-1"/>
          <w:sz w:val="28"/>
          <w:szCs w:val="28"/>
          <w:lang w:val="uk-UA"/>
        </w:rPr>
        <w:t>„Автотракторний</w:t>
      </w:r>
      <w:proofErr w:type="spellEnd"/>
      <w:r w:rsidRPr="00A75D9D">
        <w:rPr>
          <w:spacing w:val="-1"/>
          <w:sz w:val="28"/>
          <w:szCs w:val="28"/>
          <w:lang w:val="uk-UA"/>
        </w:rPr>
        <w:t xml:space="preserve"> цех №2 с. </w:t>
      </w:r>
      <w:proofErr w:type="spellStart"/>
      <w:r w:rsidRPr="00A75D9D">
        <w:rPr>
          <w:spacing w:val="-1"/>
          <w:sz w:val="28"/>
          <w:szCs w:val="28"/>
          <w:lang w:val="uk-UA"/>
        </w:rPr>
        <w:t>Ковганівка</w:t>
      </w:r>
      <w:proofErr w:type="spellEnd"/>
      <w:r w:rsidRPr="00A75D9D">
        <w:rPr>
          <w:spacing w:val="-1"/>
          <w:sz w:val="28"/>
          <w:szCs w:val="28"/>
          <w:lang w:val="uk-UA"/>
        </w:rPr>
        <w:t>"</w:t>
      </w:r>
    </w:p>
    <w:p w:rsidR="00BD2ADF" w:rsidRPr="00A75D9D" w:rsidRDefault="00BD2ADF" w:rsidP="00E8563B">
      <w:pPr>
        <w:shd w:val="clear" w:color="auto" w:fill="FFFFFF"/>
        <w:spacing w:line="274" w:lineRule="exact"/>
        <w:jc w:val="center"/>
        <w:rPr>
          <w:spacing w:val="-1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91"/>
        <w:gridCol w:w="5540"/>
        <w:gridCol w:w="3442"/>
      </w:tblGrid>
      <w:tr w:rsidR="00BC02DC" w:rsidRPr="00A75D9D" w:rsidTr="006F45AC">
        <w:tc>
          <w:tcPr>
            <w:tcW w:w="4491" w:type="dxa"/>
          </w:tcPr>
          <w:p w:rsidR="00BC02DC" w:rsidRPr="00A75D9D" w:rsidRDefault="00BC02DC" w:rsidP="006F45AC">
            <w:pPr>
              <w:spacing w:line="274" w:lineRule="exact"/>
              <w:jc w:val="center"/>
              <w:rPr>
                <w:sz w:val="28"/>
                <w:szCs w:val="28"/>
                <w:lang w:val="uk-UA"/>
              </w:rPr>
            </w:pPr>
            <w:r w:rsidRPr="00A75D9D">
              <w:rPr>
                <w:sz w:val="28"/>
                <w:szCs w:val="28"/>
                <w:lang w:val="uk-UA"/>
              </w:rPr>
              <w:t>Найменування та ознаки особливо захисних лісових ділянок</w:t>
            </w:r>
          </w:p>
        </w:tc>
        <w:tc>
          <w:tcPr>
            <w:tcW w:w="5540" w:type="dxa"/>
          </w:tcPr>
          <w:p w:rsidR="00BC02DC" w:rsidRPr="00A75D9D" w:rsidRDefault="00BC02DC" w:rsidP="006F45AC">
            <w:pPr>
              <w:spacing w:line="274" w:lineRule="exact"/>
              <w:jc w:val="center"/>
              <w:rPr>
                <w:sz w:val="28"/>
                <w:szCs w:val="28"/>
                <w:lang w:val="uk-UA"/>
              </w:rPr>
            </w:pPr>
            <w:r w:rsidRPr="00A75D9D">
              <w:rPr>
                <w:sz w:val="28"/>
                <w:szCs w:val="28"/>
                <w:lang w:val="uk-UA"/>
              </w:rPr>
              <w:t>Нормативи виділення особливо захисних лісових ділянок</w:t>
            </w:r>
          </w:p>
        </w:tc>
        <w:tc>
          <w:tcPr>
            <w:tcW w:w="3442" w:type="dxa"/>
          </w:tcPr>
          <w:p w:rsidR="00BC02DC" w:rsidRPr="00A75D9D" w:rsidRDefault="00BD2ADF" w:rsidP="006F45AC">
            <w:pPr>
              <w:spacing w:line="274" w:lineRule="exact"/>
              <w:jc w:val="center"/>
              <w:rPr>
                <w:sz w:val="28"/>
                <w:szCs w:val="28"/>
                <w:lang w:val="uk-UA"/>
              </w:rPr>
            </w:pPr>
            <w:r w:rsidRPr="00A75D9D">
              <w:rPr>
                <w:sz w:val="28"/>
                <w:szCs w:val="28"/>
                <w:lang w:val="uk-UA"/>
              </w:rPr>
              <w:t>Площа, обчислена за нормативами, га.</w:t>
            </w:r>
          </w:p>
        </w:tc>
      </w:tr>
      <w:tr w:rsidR="006F45AC" w:rsidRPr="00A75D9D" w:rsidTr="006F45AC">
        <w:tc>
          <w:tcPr>
            <w:tcW w:w="4491" w:type="dxa"/>
          </w:tcPr>
          <w:p w:rsidR="00BC02DC" w:rsidRPr="00A75D9D" w:rsidRDefault="00BD2ADF" w:rsidP="006F45AC">
            <w:pPr>
              <w:spacing w:line="274" w:lineRule="exact"/>
              <w:jc w:val="center"/>
              <w:rPr>
                <w:sz w:val="28"/>
                <w:szCs w:val="28"/>
                <w:lang w:val="uk-UA"/>
              </w:rPr>
            </w:pPr>
            <w:r w:rsidRPr="00A75D9D">
              <w:rPr>
                <w:sz w:val="28"/>
                <w:szCs w:val="28"/>
                <w:lang w:val="uk-UA"/>
              </w:rPr>
              <w:t xml:space="preserve">Берегозахисні лісові ділянки </w:t>
            </w:r>
          </w:p>
        </w:tc>
        <w:tc>
          <w:tcPr>
            <w:tcW w:w="5540" w:type="dxa"/>
          </w:tcPr>
          <w:p w:rsidR="00BC02DC" w:rsidRPr="00A75D9D" w:rsidRDefault="00FA574C" w:rsidP="00FA574C">
            <w:pPr>
              <w:spacing w:line="274" w:lineRule="exact"/>
              <w:jc w:val="center"/>
              <w:rPr>
                <w:sz w:val="28"/>
                <w:szCs w:val="28"/>
                <w:lang w:val="uk-UA"/>
              </w:rPr>
            </w:pPr>
            <w:r w:rsidRPr="00A75D9D">
              <w:rPr>
                <w:sz w:val="28"/>
                <w:szCs w:val="28"/>
                <w:lang w:val="uk-UA"/>
              </w:rPr>
              <w:t>Лісові ділянки шириною 200 м</w:t>
            </w:r>
            <w:r w:rsidR="00BD2ADF" w:rsidRPr="00A75D9D">
              <w:rPr>
                <w:sz w:val="28"/>
                <w:szCs w:val="28"/>
                <w:lang w:val="uk-UA"/>
              </w:rPr>
              <w:t>, але не більш</w:t>
            </w:r>
            <w:r w:rsidRPr="00A75D9D">
              <w:rPr>
                <w:sz w:val="28"/>
                <w:szCs w:val="28"/>
                <w:lang w:val="uk-UA"/>
              </w:rPr>
              <w:t xml:space="preserve">е ширини виділеної смуги лісів </w:t>
            </w:r>
            <w:r w:rsidR="00BD2ADF" w:rsidRPr="00A75D9D">
              <w:rPr>
                <w:sz w:val="28"/>
                <w:szCs w:val="28"/>
                <w:lang w:val="uk-UA"/>
              </w:rPr>
              <w:t xml:space="preserve"> уздовж берегів річок, навколо озер, водоймищ та інших в</w:t>
            </w:r>
            <w:r w:rsidRPr="00A75D9D">
              <w:rPr>
                <w:sz w:val="28"/>
                <w:szCs w:val="28"/>
                <w:lang w:val="uk-UA"/>
              </w:rPr>
              <w:t xml:space="preserve">одних об’єктів і шириною 150 м, </w:t>
            </w:r>
            <w:r w:rsidR="00BD2ADF" w:rsidRPr="00A75D9D">
              <w:rPr>
                <w:sz w:val="28"/>
                <w:szCs w:val="28"/>
                <w:lang w:val="uk-UA"/>
              </w:rPr>
              <w:t xml:space="preserve"> де смуги лісів не виділено</w:t>
            </w:r>
          </w:p>
        </w:tc>
        <w:tc>
          <w:tcPr>
            <w:tcW w:w="3442" w:type="dxa"/>
          </w:tcPr>
          <w:p w:rsidR="00BD2ADF" w:rsidRPr="00A75D9D" w:rsidRDefault="00BD2ADF" w:rsidP="006F45AC">
            <w:pPr>
              <w:spacing w:line="274" w:lineRule="exact"/>
              <w:jc w:val="center"/>
              <w:rPr>
                <w:sz w:val="28"/>
                <w:szCs w:val="28"/>
                <w:lang w:val="uk-UA"/>
              </w:rPr>
            </w:pPr>
          </w:p>
          <w:p w:rsidR="00BC02DC" w:rsidRPr="00A75D9D" w:rsidRDefault="00BD2ADF" w:rsidP="006F45AC">
            <w:pPr>
              <w:spacing w:line="274" w:lineRule="exact"/>
              <w:jc w:val="center"/>
              <w:rPr>
                <w:sz w:val="28"/>
                <w:szCs w:val="28"/>
                <w:lang w:val="uk-UA"/>
              </w:rPr>
            </w:pPr>
            <w:r w:rsidRPr="00A75D9D">
              <w:rPr>
                <w:sz w:val="28"/>
                <w:szCs w:val="28"/>
                <w:lang w:val="uk-UA"/>
              </w:rPr>
              <w:t>12,5</w:t>
            </w:r>
          </w:p>
        </w:tc>
      </w:tr>
      <w:tr w:rsidR="00BC02DC" w:rsidRPr="00A75D9D" w:rsidTr="006F45AC">
        <w:tc>
          <w:tcPr>
            <w:tcW w:w="4491" w:type="dxa"/>
          </w:tcPr>
          <w:p w:rsidR="00BC02DC" w:rsidRPr="00A75D9D" w:rsidRDefault="00BD2ADF" w:rsidP="006F45AC">
            <w:pPr>
              <w:spacing w:line="274" w:lineRule="exact"/>
              <w:jc w:val="center"/>
              <w:rPr>
                <w:sz w:val="28"/>
                <w:szCs w:val="28"/>
                <w:lang w:val="uk-UA"/>
              </w:rPr>
            </w:pPr>
            <w:r w:rsidRPr="00A75D9D">
              <w:rPr>
                <w:sz w:val="28"/>
                <w:szCs w:val="28"/>
                <w:lang w:val="uk-UA"/>
              </w:rPr>
              <w:t>Насадження медоноси</w:t>
            </w:r>
          </w:p>
        </w:tc>
        <w:tc>
          <w:tcPr>
            <w:tcW w:w="5540" w:type="dxa"/>
          </w:tcPr>
          <w:p w:rsidR="00BC02DC" w:rsidRPr="00A75D9D" w:rsidRDefault="00BD2ADF" w:rsidP="006F45AC">
            <w:pPr>
              <w:spacing w:line="274" w:lineRule="exact"/>
              <w:jc w:val="center"/>
              <w:rPr>
                <w:sz w:val="28"/>
                <w:szCs w:val="28"/>
                <w:lang w:val="uk-UA"/>
              </w:rPr>
            </w:pPr>
            <w:r w:rsidRPr="00A75D9D">
              <w:rPr>
                <w:sz w:val="28"/>
                <w:szCs w:val="28"/>
                <w:lang w:val="uk-UA"/>
              </w:rPr>
              <w:t xml:space="preserve">Лісові ділянки, що мають спеціальне господарське значення </w:t>
            </w:r>
          </w:p>
        </w:tc>
        <w:tc>
          <w:tcPr>
            <w:tcW w:w="3442" w:type="dxa"/>
          </w:tcPr>
          <w:p w:rsidR="00BC02DC" w:rsidRPr="00A75D9D" w:rsidRDefault="00BC02DC" w:rsidP="006F45AC">
            <w:pPr>
              <w:spacing w:line="274" w:lineRule="exact"/>
              <w:jc w:val="center"/>
              <w:rPr>
                <w:sz w:val="28"/>
                <w:szCs w:val="28"/>
                <w:lang w:val="uk-UA"/>
              </w:rPr>
            </w:pPr>
          </w:p>
          <w:p w:rsidR="00BD2ADF" w:rsidRPr="00A75D9D" w:rsidRDefault="00BD2ADF" w:rsidP="006F45AC">
            <w:pPr>
              <w:spacing w:line="274" w:lineRule="exact"/>
              <w:jc w:val="center"/>
              <w:rPr>
                <w:sz w:val="28"/>
                <w:szCs w:val="28"/>
                <w:lang w:val="uk-UA"/>
              </w:rPr>
            </w:pPr>
            <w:r w:rsidRPr="00A75D9D">
              <w:rPr>
                <w:sz w:val="28"/>
                <w:szCs w:val="28"/>
                <w:lang w:val="uk-UA"/>
              </w:rPr>
              <w:t>7,1</w:t>
            </w:r>
          </w:p>
        </w:tc>
      </w:tr>
      <w:tr w:rsidR="00BC02DC" w:rsidRPr="00A75D9D" w:rsidTr="006F45AC">
        <w:tc>
          <w:tcPr>
            <w:tcW w:w="4491" w:type="dxa"/>
          </w:tcPr>
          <w:p w:rsidR="00BC02DC" w:rsidRPr="00A75D9D" w:rsidRDefault="00BD2ADF" w:rsidP="006F45AC">
            <w:pPr>
              <w:spacing w:line="274" w:lineRule="exact"/>
              <w:jc w:val="center"/>
              <w:rPr>
                <w:sz w:val="28"/>
                <w:szCs w:val="28"/>
                <w:lang w:val="uk-UA"/>
              </w:rPr>
            </w:pPr>
            <w:r w:rsidRPr="00A75D9D"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5540" w:type="dxa"/>
          </w:tcPr>
          <w:p w:rsidR="00BC02DC" w:rsidRPr="00A75D9D" w:rsidRDefault="00BC02DC" w:rsidP="006F45AC">
            <w:pPr>
              <w:spacing w:line="27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442" w:type="dxa"/>
          </w:tcPr>
          <w:p w:rsidR="00BC02DC" w:rsidRPr="00A75D9D" w:rsidRDefault="00BD2ADF" w:rsidP="006F45AC">
            <w:pPr>
              <w:spacing w:line="274" w:lineRule="exact"/>
              <w:jc w:val="center"/>
              <w:rPr>
                <w:sz w:val="28"/>
                <w:szCs w:val="28"/>
                <w:lang w:val="uk-UA"/>
              </w:rPr>
            </w:pPr>
            <w:r w:rsidRPr="00A75D9D">
              <w:rPr>
                <w:sz w:val="28"/>
                <w:szCs w:val="28"/>
                <w:lang w:val="uk-UA"/>
              </w:rPr>
              <w:t>19,6</w:t>
            </w:r>
          </w:p>
        </w:tc>
      </w:tr>
    </w:tbl>
    <w:p w:rsidR="00BC02DC" w:rsidRPr="00A75D9D" w:rsidRDefault="00BC02DC" w:rsidP="00E8563B">
      <w:pPr>
        <w:shd w:val="clear" w:color="auto" w:fill="FFFFFF"/>
        <w:spacing w:line="274" w:lineRule="exact"/>
        <w:jc w:val="center"/>
        <w:rPr>
          <w:sz w:val="28"/>
          <w:szCs w:val="28"/>
        </w:rPr>
      </w:pPr>
    </w:p>
    <w:p w:rsidR="005D2F85" w:rsidRPr="00A75D9D" w:rsidRDefault="005D2F85" w:rsidP="00E8563B">
      <w:pPr>
        <w:shd w:val="clear" w:color="auto" w:fill="FFFFFF"/>
        <w:spacing w:line="274" w:lineRule="exact"/>
        <w:jc w:val="center"/>
        <w:rPr>
          <w:sz w:val="28"/>
          <w:szCs w:val="28"/>
          <w:lang w:val="uk-UA"/>
        </w:rPr>
      </w:pPr>
    </w:p>
    <w:p w:rsidR="00BD2ADF" w:rsidRPr="00A75D9D" w:rsidRDefault="00BD2ADF" w:rsidP="00BC02DC">
      <w:pPr>
        <w:spacing w:before="269" w:line="1" w:lineRule="exact"/>
        <w:ind w:hanging="426"/>
        <w:jc w:val="center"/>
        <w:rPr>
          <w:sz w:val="28"/>
          <w:szCs w:val="28"/>
        </w:rPr>
      </w:pPr>
    </w:p>
    <w:p w:rsidR="008127FC" w:rsidRPr="00A75D9D" w:rsidRDefault="00BD2ADF" w:rsidP="00BD2ADF">
      <w:pPr>
        <w:rPr>
          <w:sz w:val="28"/>
          <w:szCs w:val="28"/>
          <w:lang w:val="uk-UA"/>
        </w:rPr>
      </w:pPr>
      <w:r w:rsidRPr="00A75D9D">
        <w:rPr>
          <w:sz w:val="28"/>
          <w:szCs w:val="28"/>
          <w:lang w:val="uk-UA"/>
        </w:rPr>
        <w:t xml:space="preserve">Перший заступник </w:t>
      </w:r>
    </w:p>
    <w:p w:rsidR="00BD2ADF" w:rsidRPr="00A75D9D" w:rsidRDefault="00BD2ADF" w:rsidP="00BD2ADF">
      <w:pPr>
        <w:rPr>
          <w:sz w:val="28"/>
          <w:szCs w:val="28"/>
          <w:lang w:val="uk-UA"/>
        </w:rPr>
      </w:pPr>
      <w:r w:rsidRPr="00A75D9D">
        <w:rPr>
          <w:sz w:val="28"/>
          <w:szCs w:val="28"/>
          <w:lang w:val="uk-UA"/>
        </w:rPr>
        <w:t>голови обласної ради                                                                                                       В.Ю. Арешонков</w:t>
      </w:r>
    </w:p>
    <w:p w:rsidR="00DE147B" w:rsidRPr="00A75D9D" w:rsidRDefault="00DE147B" w:rsidP="00BD2ADF">
      <w:pPr>
        <w:rPr>
          <w:sz w:val="28"/>
          <w:szCs w:val="28"/>
          <w:lang w:val="uk-UA"/>
        </w:rPr>
      </w:pPr>
    </w:p>
    <w:p w:rsidR="00DE147B" w:rsidRPr="00A75D9D" w:rsidRDefault="00DE147B" w:rsidP="00BD2ADF">
      <w:pPr>
        <w:rPr>
          <w:sz w:val="28"/>
          <w:szCs w:val="28"/>
          <w:lang w:val="uk-UA"/>
        </w:rPr>
      </w:pPr>
    </w:p>
    <w:p w:rsidR="00DE147B" w:rsidRPr="00A75D9D" w:rsidRDefault="00DE147B" w:rsidP="00BD2ADF">
      <w:pPr>
        <w:rPr>
          <w:sz w:val="28"/>
          <w:szCs w:val="28"/>
          <w:lang w:val="uk-UA"/>
        </w:rPr>
      </w:pPr>
    </w:p>
    <w:p w:rsidR="00DE147B" w:rsidRPr="00A75D9D" w:rsidRDefault="00DE147B" w:rsidP="00BD2ADF">
      <w:pPr>
        <w:rPr>
          <w:sz w:val="28"/>
          <w:szCs w:val="28"/>
          <w:lang w:val="uk-UA"/>
        </w:rPr>
      </w:pPr>
    </w:p>
    <w:p w:rsidR="00DE147B" w:rsidRPr="00895067" w:rsidRDefault="00DE147B" w:rsidP="00BD2ADF">
      <w:pPr>
        <w:rPr>
          <w:rFonts w:asciiTheme="minorHAnsi" w:hAnsiTheme="minorHAnsi"/>
          <w:sz w:val="28"/>
          <w:szCs w:val="28"/>
          <w:lang w:val="uk-UA"/>
        </w:rPr>
      </w:pPr>
    </w:p>
    <w:p w:rsidR="00DE147B" w:rsidRDefault="00DE147B" w:rsidP="00BD2ADF">
      <w:pPr>
        <w:rPr>
          <w:sz w:val="28"/>
          <w:szCs w:val="28"/>
          <w:lang w:val="uk-UA"/>
        </w:rPr>
      </w:pPr>
    </w:p>
    <w:p w:rsidR="00DE147B" w:rsidRDefault="00DE147B" w:rsidP="00BD2ADF">
      <w:pPr>
        <w:rPr>
          <w:sz w:val="28"/>
          <w:szCs w:val="28"/>
          <w:lang w:val="uk-UA"/>
        </w:rPr>
      </w:pPr>
    </w:p>
    <w:p w:rsidR="00DE147B" w:rsidRPr="004C5FCE" w:rsidRDefault="00DE147B" w:rsidP="00BD2ADF">
      <w:pPr>
        <w:rPr>
          <w:sz w:val="28"/>
          <w:szCs w:val="28"/>
        </w:rPr>
      </w:pPr>
    </w:p>
    <w:sectPr w:rsidR="00DE147B" w:rsidRPr="004C5FCE" w:rsidSect="00BC02DC">
      <w:type w:val="continuous"/>
      <w:pgSz w:w="16834" w:h="11909" w:orient="landscape"/>
      <w:pgMar w:top="1440" w:right="1791" w:bottom="720" w:left="1786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27FC"/>
    <w:rsid w:val="00084F4F"/>
    <w:rsid w:val="000B7C97"/>
    <w:rsid w:val="000C71B4"/>
    <w:rsid w:val="001625B0"/>
    <w:rsid w:val="002112C7"/>
    <w:rsid w:val="002512DD"/>
    <w:rsid w:val="00276C52"/>
    <w:rsid w:val="00285479"/>
    <w:rsid w:val="00333251"/>
    <w:rsid w:val="003D0A6E"/>
    <w:rsid w:val="00404D0B"/>
    <w:rsid w:val="004174F1"/>
    <w:rsid w:val="00421737"/>
    <w:rsid w:val="004407F7"/>
    <w:rsid w:val="004C5FCE"/>
    <w:rsid w:val="005D2F85"/>
    <w:rsid w:val="00627D9F"/>
    <w:rsid w:val="0064093D"/>
    <w:rsid w:val="00693841"/>
    <w:rsid w:val="006E2569"/>
    <w:rsid w:val="006F45AC"/>
    <w:rsid w:val="00717E60"/>
    <w:rsid w:val="008127FC"/>
    <w:rsid w:val="00895067"/>
    <w:rsid w:val="009833C0"/>
    <w:rsid w:val="00A1086B"/>
    <w:rsid w:val="00A27B99"/>
    <w:rsid w:val="00A33208"/>
    <w:rsid w:val="00A57E12"/>
    <w:rsid w:val="00A75D9D"/>
    <w:rsid w:val="00AA21D7"/>
    <w:rsid w:val="00B6773F"/>
    <w:rsid w:val="00BA4647"/>
    <w:rsid w:val="00BC02DC"/>
    <w:rsid w:val="00BD2ADF"/>
    <w:rsid w:val="00BF1036"/>
    <w:rsid w:val="00C24300"/>
    <w:rsid w:val="00C859EF"/>
    <w:rsid w:val="00CB1117"/>
    <w:rsid w:val="00DE147B"/>
    <w:rsid w:val="00E17A57"/>
    <w:rsid w:val="00E8563B"/>
    <w:rsid w:val="00E94BA4"/>
    <w:rsid w:val="00FA5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8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2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6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06A70-D8A6-47F6-933B-41FAB51FB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97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omatviychuk</dc:creator>
  <cp:keywords/>
  <dc:description/>
  <cp:lastModifiedBy>odorozhinsky</cp:lastModifiedBy>
  <cp:revision>33</cp:revision>
  <cp:lastPrinted>2012-11-01T09:09:00Z</cp:lastPrinted>
  <dcterms:created xsi:type="dcterms:W3CDTF">2012-10-09T13:29:00Z</dcterms:created>
  <dcterms:modified xsi:type="dcterms:W3CDTF">2012-11-30T10:56:00Z</dcterms:modified>
</cp:coreProperties>
</file>