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FDB" w:rsidRPr="009643B9" w:rsidRDefault="009643B9" w:rsidP="009643B9">
      <w:pPr>
        <w:shd w:val="clear" w:color="auto" w:fill="FFFFFF"/>
        <w:spacing w:line="269" w:lineRule="exact"/>
        <w:rPr>
          <w:bCs/>
          <w:spacing w:val="-15"/>
          <w:sz w:val="28"/>
          <w:szCs w:val="28"/>
        </w:rPr>
      </w:pPr>
      <w:r w:rsidRPr="009643B9">
        <w:rPr>
          <w:bCs/>
          <w:spacing w:val="-15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B66FDB" w:rsidRPr="009643B9">
        <w:rPr>
          <w:bCs/>
          <w:spacing w:val="-15"/>
          <w:sz w:val="28"/>
          <w:szCs w:val="28"/>
          <w:lang w:val="uk-UA"/>
        </w:rPr>
        <w:t xml:space="preserve">Додаток </w:t>
      </w:r>
      <w:r w:rsidR="00A62FA1" w:rsidRPr="009643B9">
        <w:rPr>
          <w:bCs/>
          <w:spacing w:val="-15"/>
          <w:sz w:val="28"/>
          <w:szCs w:val="28"/>
        </w:rPr>
        <w:t>5</w:t>
      </w:r>
    </w:p>
    <w:p w:rsidR="00A62FA1" w:rsidRPr="009643B9" w:rsidRDefault="00A62FA1" w:rsidP="00A62FA1">
      <w:pPr>
        <w:shd w:val="clear" w:color="auto" w:fill="FFFFFF"/>
        <w:spacing w:line="269" w:lineRule="exact"/>
        <w:ind w:left="2131"/>
        <w:rPr>
          <w:bCs/>
          <w:spacing w:val="-15"/>
          <w:sz w:val="28"/>
          <w:szCs w:val="28"/>
          <w:lang w:val="uk-UA"/>
        </w:rPr>
      </w:pPr>
      <w:r w:rsidRPr="009643B9">
        <w:rPr>
          <w:bCs/>
          <w:spacing w:val="-15"/>
          <w:sz w:val="28"/>
          <w:szCs w:val="28"/>
          <w:lang w:val="uk-UA"/>
        </w:rPr>
        <w:t xml:space="preserve">                                                                           </w:t>
      </w:r>
      <w:r w:rsidR="009643B9">
        <w:rPr>
          <w:bCs/>
          <w:spacing w:val="-15"/>
          <w:sz w:val="28"/>
          <w:szCs w:val="28"/>
          <w:lang w:val="uk-UA"/>
        </w:rPr>
        <w:t xml:space="preserve">   </w:t>
      </w:r>
      <w:r w:rsidR="009643B9" w:rsidRPr="009643B9">
        <w:rPr>
          <w:bCs/>
          <w:spacing w:val="-15"/>
          <w:sz w:val="28"/>
          <w:szCs w:val="28"/>
          <w:lang w:val="uk-UA"/>
        </w:rPr>
        <w:t xml:space="preserve">  </w:t>
      </w:r>
      <w:r w:rsidRPr="009643B9">
        <w:rPr>
          <w:bCs/>
          <w:spacing w:val="-15"/>
          <w:sz w:val="28"/>
          <w:szCs w:val="28"/>
          <w:lang w:val="uk-UA"/>
        </w:rPr>
        <w:t>до рішення обласної ради</w:t>
      </w:r>
    </w:p>
    <w:p w:rsidR="00A62FA1" w:rsidRPr="009643B9" w:rsidRDefault="00A62FA1" w:rsidP="00A62FA1">
      <w:pPr>
        <w:shd w:val="clear" w:color="auto" w:fill="FFFFFF"/>
        <w:spacing w:line="269" w:lineRule="exact"/>
        <w:ind w:left="2131"/>
        <w:rPr>
          <w:bCs/>
          <w:spacing w:val="-15"/>
          <w:sz w:val="28"/>
          <w:szCs w:val="28"/>
          <w:lang w:val="uk-UA"/>
        </w:rPr>
      </w:pPr>
      <w:r w:rsidRPr="009643B9">
        <w:rPr>
          <w:bCs/>
          <w:spacing w:val="-15"/>
          <w:sz w:val="28"/>
          <w:szCs w:val="28"/>
          <w:lang w:val="uk-UA"/>
        </w:rPr>
        <w:t xml:space="preserve">                                                                          </w:t>
      </w:r>
      <w:r w:rsidR="009643B9">
        <w:rPr>
          <w:bCs/>
          <w:spacing w:val="-15"/>
          <w:sz w:val="28"/>
          <w:szCs w:val="28"/>
          <w:lang w:val="uk-UA"/>
        </w:rPr>
        <w:t xml:space="preserve">      </w:t>
      </w:r>
      <w:r w:rsidRPr="009643B9">
        <w:rPr>
          <w:bCs/>
          <w:spacing w:val="-15"/>
          <w:sz w:val="28"/>
          <w:szCs w:val="28"/>
          <w:lang w:val="uk-UA"/>
        </w:rPr>
        <w:t>від</w:t>
      </w:r>
      <w:r w:rsidR="00A0164E">
        <w:rPr>
          <w:bCs/>
          <w:spacing w:val="-15"/>
          <w:sz w:val="28"/>
          <w:szCs w:val="28"/>
          <w:lang w:val="uk-UA"/>
        </w:rPr>
        <w:t xml:space="preserve"> 22.11.12 № 716</w:t>
      </w:r>
      <w:r w:rsidRPr="009643B9">
        <w:rPr>
          <w:bCs/>
          <w:spacing w:val="-15"/>
          <w:sz w:val="28"/>
          <w:szCs w:val="28"/>
          <w:lang w:val="uk-UA"/>
        </w:rPr>
        <w:t xml:space="preserve">                       </w:t>
      </w:r>
      <w:r w:rsidR="009643B9" w:rsidRPr="009643B9">
        <w:rPr>
          <w:bCs/>
          <w:spacing w:val="-15"/>
          <w:sz w:val="28"/>
          <w:szCs w:val="28"/>
        </w:rPr>
        <w:t xml:space="preserve">    </w:t>
      </w:r>
      <w:r w:rsidR="00A0164E">
        <w:rPr>
          <w:bCs/>
          <w:spacing w:val="-15"/>
          <w:sz w:val="28"/>
          <w:szCs w:val="28"/>
          <w:lang w:val="uk-UA"/>
        </w:rPr>
        <w:t xml:space="preserve">   </w:t>
      </w:r>
    </w:p>
    <w:p w:rsidR="008E1FB8" w:rsidRPr="009643B9" w:rsidRDefault="009643B9" w:rsidP="008E1FB8">
      <w:pPr>
        <w:shd w:val="clear" w:color="auto" w:fill="FFFFFF"/>
        <w:ind w:left="213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</w:t>
      </w:r>
      <w:r w:rsidR="008E1FB8" w:rsidRPr="009643B9">
        <w:rPr>
          <w:bCs/>
          <w:sz w:val="28"/>
          <w:szCs w:val="28"/>
          <w:lang w:val="uk-UA"/>
        </w:rPr>
        <w:t xml:space="preserve"> Загальні відомості</w:t>
      </w:r>
    </w:p>
    <w:p w:rsidR="00621741" w:rsidRPr="009643B9" w:rsidRDefault="009643B9" w:rsidP="009643B9">
      <w:pPr>
        <w:shd w:val="clear" w:color="auto" w:fill="FFFFFF"/>
        <w:rPr>
          <w:sz w:val="28"/>
          <w:szCs w:val="28"/>
          <w:lang w:val="uk-UA"/>
        </w:rPr>
      </w:pPr>
      <w:r w:rsidRPr="00C26EF8">
        <w:rPr>
          <w:bCs/>
          <w:sz w:val="28"/>
          <w:szCs w:val="28"/>
          <w:lang w:val="uk-UA"/>
        </w:rPr>
        <w:t xml:space="preserve">                        </w:t>
      </w:r>
      <w:r w:rsidR="00B66FDB" w:rsidRPr="009643B9">
        <w:rPr>
          <w:bCs/>
          <w:sz w:val="28"/>
          <w:szCs w:val="28"/>
          <w:lang w:val="uk-UA"/>
        </w:rPr>
        <w:t>щодо площі особливо захисних лісових ділянок</w:t>
      </w:r>
    </w:p>
    <w:p w:rsidR="00621741" w:rsidRPr="009643B9" w:rsidRDefault="009643B9" w:rsidP="009643B9">
      <w:pPr>
        <w:shd w:val="clear" w:color="auto" w:fill="FFFFFF"/>
        <w:ind w:right="922"/>
        <w:rPr>
          <w:sz w:val="28"/>
          <w:szCs w:val="28"/>
        </w:rPr>
      </w:pPr>
      <w:r w:rsidRPr="00C26EF8">
        <w:rPr>
          <w:sz w:val="28"/>
          <w:szCs w:val="28"/>
          <w:lang w:val="uk-UA"/>
        </w:rPr>
        <w:t xml:space="preserve">           </w:t>
      </w:r>
      <w:r w:rsidR="00B66FDB" w:rsidRPr="009643B9">
        <w:rPr>
          <w:sz w:val="28"/>
          <w:szCs w:val="28"/>
          <w:lang w:val="uk-UA"/>
        </w:rPr>
        <w:t xml:space="preserve">державного підприємства </w:t>
      </w:r>
      <w:proofErr w:type="spellStart"/>
      <w:r w:rsidR="00B66FDB" w:rsidRPr="009643B9">
        <w:rPr>
          <w:sz w:val="28"/>
          <w:szCs w:val="28"/>
          <w:lang w:val="uk-UA"/>
        </w:rPr>
        <w:t>„Житомирський</w:t>
      </w:r>
      <w:proofErr w:type="spellEnd"/>
      <w:r w:rsidR="00B66FDB" w:rsidRPr="009643B9">
        <w:rPr>
          <w:sz w:val="28"/>
          <w:szCs w:val="28"/>
          <w:lang w:val="uk-UA"/>
        </w:rPr>
        <w:t xml:space="preserve"> військовий лісгосп" </w:t>
      </w:r>
    </w:p>
    <w:p w:rsidR="00621741" w:rsidRPr="009643B9" w:rsidRDefault="00621741">
      <w:pPr>
        <w:spacing w:after="274" w:line="1" w:lineRule="exact"/>
        <w:rPr>
          <w:sz w:val="24"/>
          <w:szCs w:val="24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70"/>
        <w:gridCol w:w="5627"/>
        <w:gridCol w:w="1842"/>
      </w:tblGrid>
      <w:tr w:rsidR="00621741" w:rsidRPr="009643B9" w:rsidTr="00C26EF8">
        <w:trPr>
          <w:trHeight w:hRule="exact" w:val="1128"/>
        </w:trPr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741" w:rsidRPr="009643B9" w:rsidRDefault="00B66FDB">
            <w:pPr>
              <w:shd w:val="clear" w:color="auto" w:fill="FFFFFF"/>
              <w:spacing w:line="274" w:lineRule="exact"/>
              <w:rPr>
                <w:rFonts w:eastAsiaTheme="minorEastAsia"/>
                <w:sz w:val="24"/>
                <w:szCs w:val="24"/>
              </w:rPr>
            </w:pPr>
            <w:r w:rsidRPr="009643B9">
              <w:rPr>
                <w:sz w:val="24"/>
                <w:szCs w:val="24"/>
                <w:lang w:val="uk-UA"/>
              </w:rPr>
              <w:t>Найменування</w:t>
            </w:r>
          </w:p>
          <w:p w:rsidR="00621741" w:rsidRPr="009643B9" w:rsidRDefault="00B66FDB">
            <w:pPr>
              <w:shd w:val="clear" w:color="auto" w:fill="FFFFFF"/>
              <w:spacing w:line="274" w:lineRule="exact"/>
              <w:rPr>
                <w:rFonts w:eastAsiaTheme="minorEastAsia"/>
                <w:sz w:val="24"/>
                <w:szCs w:val="24"/>
              </w:rPr>
            </w:pPr>
            <w:r w:rsidRPr="009643B9">
              <w:rPr>
                <w:spacing w:val="-2"/>
                <w:sz w:val="24"/>
                <w:szCs w:val="24"/>
                <w:lang w:val="uk-UA"/>
              </w:rPr>
              <w:t>та ознаки особливо</w:t>
            </w:r>
          </w:p>
          <w:p w:rsidR="00621741" w:rsidRPr="009643B9" w:rsidRDefault="00B66FDB">
            <w:pPr>
              <w:shd w:val="clear" w:color="auto" w:fill="FFFFFF"/>
              <w:spacing w:line="274" w:lineRule="exact"/>
              <w:rPr>
                <w:rFonts w:eastAsiaTheme="minorEastAsia"/>
                <w:sz w:val="24"/>
                <w:szCs w:val="24"/>
              </w:rPr>
            </w:pPr>
            <w:r w:rsidRPr="009643B9">
              <w:rPr>
                <w:sz w:val="24"/>
                <w:szCs w:val="24"/>
                <w:lang w:val="uk-UA"/>
              </w:rPr>
              <w:t>захисних лісових</w:t>
            </w:r>
          </w:p>
          <w:p w:rsidR="00621741" w:rsidRPr="009643B9" w:rsidRDefault="00B66FDB">
            <w:pPr>
              <w:shd w:val="clear" w:color="auto" w:fill="FFFFFF"/>
              <w:spacing w:line="274" w:lineRule="exact"/>
              <w:rPr>
                <w:rFonts w:eastAsiaTheme="minorEastAsia"/>
                <w:sz w:val="24"/>
                <w:szCs w:val="24"/>
              </w:rPr>
            </w:pPr>
            <w:r w:rsidRPr="009643B9">
              <w:rPr>
                <w:sz w:val="24"/>
                <w:szCs w:val="24"/>
                <w:lang w:val="uk-UA"/>
              </w:rPr>
              <w:t>ділянок</w:t>
            </w:r>
          </w:p>
        </w:tc>
        <w:tc>
          <w:tcPr>
            <w:tcW w:w="5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741" w:rsidRPr="009643B9" w:rsidRDefault="00B66FDB">
            <w:pPr>
              <w:shd w:val="clear" w:color="auto" w:fill="FFFFFF"/>
              <w:spacing w:line="274" w:lineRule="exact"/>
              <w:ind w:left="1368"/>
              <w:rPr>
                <w:rFonts w:eastAsiaTheme="minorEastAsia"/>
                <w:sz w:val="24"/>
                <w:szCs w:val="24"/>
              </w:rPr>
            </w:pPr>
            <w:r w:rsidRPr="009643B9">
              <w:rPr>
                <w:sz w:val="24"/>
                <w:szCs w:val="24"/>
                <w:lang w:val="uk-UA"/>
              </w:rPr>
              <w:t>Нормативи</w:t>
            </w:r>
          </w:p>
          <w:p w:rsidR="00621741" w:rsidRPr="009643B9" w:rsidRDefault="00B66FDB">
            <w:pPr>
              <w:shd w:val="clear" w:color="auto" w:fill="FFFFFF"/>
              <w:spacing w:line="274" w:lineRule="exact"/>
              <w:ind w:left="1368"/>
              <w:rPr>
                <w:rFonts w:eastAsiaTheme="minorEastAsia"/>
                <w:sz w:val="24"/>
                <w:szCs w:val="24"/>
              </w:rPr>
            </w:pPr>
            <w:r w:rsidRPr="009643B9">
              <w:rPr>
                <w:sz w:val="24"/>
                <w:szCs w:val="24"/>
                <w:lang w:val="uk-UA"/>
              </w:rPr>
              <w:t>виділення особливо захисних</w:t>
            </w:r>
          </w:p>
          <w:p w:rsidR="00621741" w:rsidRPr="009643B9" w:rsidRDefault="00B66FDB">
            <w:pPr>
              <w:shd w:val="clear" w:color="auto" w:fill="FFFFFF"/>
              <w:spacing w:line="274" w:lineRule="exact"/>
              <w:ind w:left="1368"/>
              <w:rPr>
                <w:rFonts w:eastAsiaTheme="minorEastAsia"/>
                <w:sz w:val="24"/>
                <w:szCs w:val="24"/>
              </w:rPr>
            </w:pPr>
            <w:r w:rsidRPr="009643B9">
              <w:rPr>
                <w:sz w:val="24"/>
                <w:szCs w:val="24"/>
                <w:lang w:val="uk-UA"/>
              </w:rPr>
              <w:t>лісових ділянок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21741" w:rsidRPr="009643B9" w:rsidRDefault="00B66FDB" w:rsidP="008E1FB8">
            <w:pPr>
              <w:shd w:val="clear" w:color="auto" w:fill="FFFFFF"/>
              <w:spacing w:line="269" w:lineRule="exact"/>
              <w:rPr>
                <w:rFonts w:eastAsiaTheme="minorEastAsia"/>
                <w:sz w:val="24"/>
                <w:szCs w:val="24"/>
              </w:rPr>
            </w:pPr>
            <w:r w:rsidRPr="009643B9">
              <w:rPr>
                <w:sz w:val="24"/>
                <w:szCs w:val="24"/>
                <w:lang w:val="uk-UA"/>
              </w:rPr>
              <w:t>Пло</w:t>
            </w:r>
            <w:r w:rsidR="008E1FB8" w:rsidRPr="009643B9">
              <w:rPr>
                <w:sz w:val="24"/>
                <w:szCs w:val="24"/>
                <w:lang w:val="uk-UA"/>
              </w:rPr>
              <w:t>ща</w:t>
            </w:r>
            <w:r w:rsidR="00C26EF8">
              <w:rPr>
                <w:sz w:val="24"/>
                <w:szCs w:val="24"/>
                <w:lang w:val="uk-UA"/>
              </w:rPr>
              <w:t>,</w:t>
            </w:r>
            <w:r w:rsidR="008E1FB8" w:rsidRPr="009643B9">
              <w:rPr>
                <w:sz w:val="24"/>
                <w:szCs w:val="24"/>
                <w:lang w:val="uk-UA"/>
              </w:rPr>
              <w:t xml:space="preserve"> обчислена за нормативами</w:t>
            </w:r>
            <w:r w:rsidR="00C26EF8">
              <w:rPr>
                <w:sz w:val="24"/>
                <w:szCs w:val="24"/>
                <w:lang w:val="uk-UA"/>
              </w:rPr>
              <w:t>,</w:t>
            </w:r>
            <w:r w:rsidR="008E1FB8" w:rsidRPr="009643B9">
              <w:rPr>
                <w:sz w:val="24"/>
                <w:szCs w:val="24"/>
                <w:lang w:val="uk-UA"/>
              </w:rPr>
              <w:t xml:space="preserve">га </w:t>
            </w:r>
          </w:p>
          <w:p w:rsidR="00621741" w:rsidRPr="009643B9" w:rsidRDefault="00621741">
            <w:pPr>
              <w:shd w:val="clear" w:color="auto" w:fill="FFFFFF"/>
              <w:spacing w:line="269" w:lineRule="exact"/>
              <w:jc w:val="right"/>
              <w:rPr>
                <w:rFonts w:eastAsiaTheme="minorEastAsia"/>
                <w:sz w:val="24"/>
                <w:szCs w:val="24"/>
              </w:rPr>
            </w:pPr>
          </w:p>
        </w:tc>
      </w:tr>
      <w:tr w:rsidR="00621741" w:rsidRPr="009643B9" w:rsidTr="00C26EF8">
        <w:trPr>
          <w:trHeight w:hRule="exact" w:val="1365"/>
        </w:trPr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741" w:rsidRPr="009643B9" w:rsidRDefault="00B66FDB">
            <w:pPr>
              <w:shd w:val="clear" w:color="auto" w:fill="FFFFFF"/>
              <w:spacing w:line="278" w:lineRule="exact"/>
              <w:rPr>
                <w:rFonts w:eastAsiaTheme="minorEastAsia"/>
                <w:sz w:val="24"/>
                <w:szCs w:val="24"/>
              </w:rPr>
            </w:pPr>
            <w:r w:rsidRPr="009643B9">
              <w:rPr>
                <w:spacing w:val="-2"/>
                <w:sz w:val="24"/>
                <w:szCs w:val="24"/>
                <w:lang w:val="uk-UA"/>
              </w:rPr>
              <w:t xml:space="preserve">Берегозахисні лісові </w:t>
            </w:r>
            <w:r w:rsidRPr="009643B9">
              <w:rPr>
                <w:sz w:val="24"/>
                <w:szCs w:val="24"/>
                <w:lang w:val="uk-UA"/>
              </w:rPr>
              <w:t>ділянки</w:t>
            </w:r>
          </w:p>
        </w:tc>
        <w:tc>
          <w:tcPr>
            <w:tcW w:w="5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741" w:rsidRPr="009643B9" w:rsidRDefault="00B66FDB">
            <w:pPr>
              <w:shd w:val="clear" w:color="auto" w:fill="FFFFFF"/>
              <w:spacing w:line="274" w:lineRule="exact"/>
              <w:ind w:right="365" w:firstLine="5"/>
              <w:rPr>
                <w:rFonts w:eastAsiaTheme="minorEastAsia"/>
                <w:sz w:val="24"/>
                <w:szCs w:val="24"/>
              </w:rPr>
            </w:pPr>
            <w:r w:rsidRPr="009643B9">
              <w:rPr>
                <w:sz w:val="24"/>
                <w:szCs w:val="24"/>
                <w:lang w:val="uk-UA"/>
              </w:rPr>
              <w:t xml:space="preserve">Лісові ділянки шириною 200 метрів, але не більше </w:t>
            </w:r>
            <w:r w:rsidRPr="009643B9">
              <w:rPr>
                <w:spacing w:val="-2"/>
                <w:sz w:val="24"/>
                <w:szCs w:val="24"/>
                <w:lang w:val="uk-UA"/>
              </w:rPr>
              <w:t xml:space="preserve">ширини виділеної смуги лісів, уздовж берегів річок, </w:t>
            </w:r>
            <w:r w:rsidRPr="009643B9">
              <w:rPr>
                <w:spacing w:val="-1"/>
                <w:sz w:val="24"/>
                <w:szCs w:val="24"/>
                <w:lang w:val="uk-UA"/>
              </w:rPr>
              <w:t xml:space="preserve">навколо озер, водоймищ та інших водних об'єктів і </w:t>
            </w:r>
            <w:r w:rsidR="00C26EF8">
              <w:rPr>
                <w:sz w:val="24"/>
                <w:szCs w:val="24"/>
                <w:lang w:val="uk-UA"/>
              </w:rPr>
              <w:t xml:space="preserve">шириною 150 м, </w:t>
            </w:r>
            <w:r w:rsidRPr="009643B9">
              <w:rPr>
                <w:sz w:val="24"/>
                <w:szCs w:val="24"/>
                <w:lang w:val="uk-UA"/>
              </w:rPr>
              <w:t xml:space="preserve"> де смуги лісів не виділено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21741" w:rsidRPr="009643B9" w:rsidRDefault="008E1FB8">
            <w:pPr>
              <w:shd w:val="clear" w:color="auto" w:fill="FFFFFF"/>
              <w:ind w:left="264"/>
              <w:rPr>
                <w:rFonts w:eastAsiaTheme="minorEastAsia"/>
                <w:sz w:val="24"/>
                <w:szCs w:val="24"/>
              </w:rPr>
            </w:pPr>
            <w:r w:rsidRPr="009643B9">
              <w:rPr>
                <w:rFonts w:eastAsiaTheme="minorEastAsia"/>
                <w:sz w:val="24"/>
                <w:szCs w:val="24"/>
                <w:lang w:val="uk-UA"/>
              </w:rPr>
              <w:t>359,</w:t>
            </w:r>
            <w:r w:rsidR="00B66FDB" w:rsidRPr="009643B9">
              <w:rPr>
                <w:rFonts w:eastAsiaTheme="minorEastAsia"/>
                <w:sz w:val="24"/>
                <w:szCs w:val="24"/>
                <w:lang w:val="uk-UA"/>
              </w:rPr>
              <w:t>5</w:t>
            </w:r>
          </w:p>
        </w:tc>
      </w:tr>
      <w:tr w:rsidR="00621741" w:rsidRPr="009643B9" w:rsidTr="00C26EF8">
        <w:trPr>
          <w:trHeight w:hRule="exact" w:val="1109"/>
        </w:trPr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741" w:rsidRPr="009643B9" w:rsidRDefault="00B66FDB">
            <w:pPr>
              <w:shd w:val="clear" w:color="auto" w:fill="FFFFFF"/>
              <w:spacing w:line="274" w:lineRule="exact"/>
              <w:rPr>
                <w:rFonts w:eastAsiaTheme="minorEastAsia"/>
                <w:sz w:val="24"/>
                <w:szCs w:val="24"/>
              </w:rPr>
            </w:pPr>
            <w:r w:rsidRPr="009643B9">
              <w:rPr>
                <w:spacing w:val="-2"/>
                <w:sz w:val="24"/>
                <w:szCs w:val="24"/>
                <w:lang w:val="uk-UA"/>
              </w:rPr>
              <w:t xml:space="preserve">Лісові ділянки на </w:t>
            </w:r>
            <w:r w:rsidRPr="009643B9">
              <w:rPr>
                <w:sz w:val="24"/>
                <w:szCs w:val="24"/>
                <w:lang w:val="uk-UA"/>
              </w:rPr>
              <w:t>особливо</w:t>
            </w:r>
          </w:p>
          <w:p w:rsidR="00621741" w:rsidRPr="009643B9" w:rsidRDefault="00B66FDB">
            <w:pPr>
              <w:shd w:val="clear" w:color="auto" w:fill="FFFFFF"/>
              <w:spacing w:line="274" w:lineRule="exact"/>
              <w:ind w:firstLine="5"/>
              <w:rPr>
                <w:rFonts w:eastAsiaTheme="minorEastAsia"/>
                <w:sz w:val="24"/>
                <w:szCs w:val="24"/>
              </w:rPr>
            </w:pPr>
            <w:r w:rsidRPr="009643B9">
              <w:rPr>
                <w:spacing w:val="-2"/>
                <w:sz w:val="24"/>
                <w:szCs w:val="24"/>
                <w:lang w:val="uk-UA"/>
              </w:rPr>
              <w:t xml:space="preserve">охоронних частинах </w:t>
            </w:r>
            <w:r w:rsidRPr="009643B9">
              <w:rPr>
                <w:sz w:val="24"/>
                <w:szCs w:val="24"/>
                <w:lang w:val="uk-UA"/>
              </w:rPr>
              <w:t>заказників</w:t>
            </w:r>
          </w:p>
        </w:tc>
        <w:tc>
          <w:tcPr>
            <w:tcW w:w="5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741" w:rsidRPr="009643B9" w:rsidRDefault="00B66FDB">
            <w:pPr>
              <w:shd w:val="clear" w:color="auto" w:fill="FFFFFF"/>
              <w:spacing w:line="278" w:lineRule="exact"/>
              <w:ind w:right="413"/>
              <w:rPr>
                <w:rFonts w:eastAsiaTheme="minorEastAsia"/>
                <w:sz w:val="24"/>
                <w:szCs w:val="24"/>
              </w:rPr>
            </w:pPr>
            <w:r w:rsidRPr="009643B9">
              <w:rPr>
                <w:spacing w:val="-1"/>
                <w:sz w:val="24"/>
                <w:szCs w:val="24"/>
                <w:lang w:val="uk-UA"/>
              </w:rPr>
              <w:t xml:space="preserve">Лісові ділянки у межах особливо охоронних частин </w:t>
            </w:r>
            <w:r w:rsidR="00C26EF8">
              <w:rPr>
                <w:sz w:val="24"/>
                <w:szCs w:val="24"/>
                <w:lang w:val="uk-UA"/>
              </w:rPr>
              <w:t>заказників, площа яких визначає</w:t>
            </w:r>
            <w:r w:rsidRPr="009643B9">
              <w:rPr>
                <w:sz w:val="24"/>
                <w:szCs w:val="24"/>
                <w:lang w:val="uk-UA"/>
              </w:rPr>
              <w:t>ться згідно з положенням про заказник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21741" w:rsidRPr="009643B9" w:rsidRDefault="008E1FB8">
            <w:pPr>
              <w:shd w:val="clear" w:color="auto" w:fill="FFFFFF"/>
              <w:ind w:left="250"/>
              <w:rPr>
                <w:rFonts w:eastAsiaTheme="minorEastAsia"/>
                <w:sz w:val="24"/>
                <w:szCs w:val="24"/>
              </w:rPr>
            </w:pPr>
            <w:r w:rsidRPr="009643B9">
              <w:rPr>
                <w:rFonts w:eastAsiaTheme="minorEastAsia"/>
                <w:sz w:val="24"/>
                <w:szCs w:val="24"/>
                <w:lang w:val="uk-UA"/>
              </w:rPr>
              <w:t>472,</w:t>
            </w:r>
            <w:r w:rsidR="00B66FDB" w:rsidRPr="009643B9">
              <w:rPr>
                <w:rFonts w:eastAsiaTheme="minorEastAsia"/>
                <w:sz w:val="24"/>
                <w:szCs w:val="24"/>
                <w:lang w:val="uk-UA"/>
              </w:rPr>
              <w:t>5</w:t>
            </w:r>
          </w:p>
        </w:tc>
      </w:tr>
      <w:tr w:rsidR="00621741" w:rsidRPr="009643B9" w:rsidTr="00C26EF8">
        <w:trPr>
          <w:trHeight w:hRule="exact" w:val="1392"/>
        </w:trPr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741" w:rsidRPr="009643B9" w:rsidRDefault="00B66FDB">
            <w:pPr>
              <w:shd w:val="clear" w:color="auto" w:fill="FFFFFF"/>
              <w:spacing w:line="274" w:lineRule="exact"/>
              <w:ind w:right="91"/>
              <w:rPr>
                <w:rFonts w:eastAsiaTheme="minorEastAsia"/>
                <w:sz w:val="24"/>
                <w:szCs w:val="24"/>
              </w:rPr>
            </w:pPr>
            <w:r w:rsidRPr="009643B9">
              <w:rPr>
                <w:spacing w:val="-3"/>
                <w:sz w:val="24"/>
                <w:szCs w:val="24"/>
                <w:lang w:val="uk-UA"/>
              </w:rPr>
              <w:t xml:space="preserve">Лісові ділянки, що </w:t>
            </w:r>
            <w:r w:rsidRPr="009643B9">
              <w:rPr>
                <w:spacing w:val="-1"/>
                <w:sz w:val="24"/>
                <w:szCs w:val="24"/>
                <w:lang w:val="uk-UA"/>
              </w:rPr>
              <w:t>прилягають до за</w:t>
            </w:r>
            <w:r w:rsidRPr="009643B9">
              <w:rPr>
                <w:spacing w:val="-1"/>
                <w:sz w:val="24"/>
                <w:szCs w:val="24"/>
                <w:lang w:val="uk-UA"/>
              </w:rPr>
              <w:softHyphen/>
            </w:r>
            <w:r w:rsidRPr="009643B9">
              <w:rPr>
                <w:sz w:val="24"/>
                <w:szCs w:val="24"/>
                <w:lang w:val="uk-UA"/>
              </w:rPr>
              <w:t>лізниць і автомо</w:t>
            </w:r>
            <w:r w:rsidRPr="009643B9">
              <w:rPr>
                <w:sz w:val="24"/>
                <w:szCs w:val="24"/>
                <w:lang w:val="uk-UA"/>
              </w:rPr>
              <w:softHyphen/>
            </w:r>
            <w:r w:rsidRPr="009643B9">
              <w:rPr>
                <w:spacing w:val="-1"/>
                <w:sz w:val="24"/>
                <w:szCs w:val="24"/>
                <w:lang w:val="uk-UA"/>
              </w:rPr>
              <w:t>більних доріг дер</w:t>
            </w:r>
            <w:r w:rsidRPr="009643B9">
              <w:rPr>
                <w:spacing w:val="-1"/>
                <w:sz w:val="24"/>
                <w:szCs w:val="24"/>
                <w:lang w:val="uk-UA"/>
              </w:rPr>
              <w:softHyphen/>
              <w:t>жавного значення</w:t>
            </w:r>
          </w:p>
        </w:tc>
        <w:tc>
          <w:tcPr>
            <w:tcW w:w="5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741" w:rsidRPr="009643B9" w:rsidRDefault="00B66FDB">
            <w:pPr>
              <w:shd w:val="clear" w:color="auto" w:fill="FFFFFF"/>
              <w:spacing w:line="278" w:lineRule="exact"/>
              <w:ind w:right="178" w:firstLine="10"/>
              <w:rPr>
                <w:rFonts w:eastAsiaTheme="minorEastAsia"/>
                <w:sz w:val="24"/>
                <w:szCs w:val="24"/>
              </w:rPr>
            </w:pPr>
            <w:r w:rsidRPr="009643B9">
              <w:rPr>
                <w:sz w:val="24"/>
                <w:szCs w:val="24"/>
                <w:lang w:val="uk-UA"/>
              </w:rPr>
              <w:t>Лісові ділянки шириною 50 метрів у лісах</w:t>
            </w:r>
            <w:r w:rsidR="00C26EF8">
              <w:rPr>
                <w:sz w:val="24"/>
                <w:szCs w:val="24"/>
                <w:lang w:val="uk-UA"/>
              </w:rPr>
              <w:t>,</w:t>
            </w:r>
            <w:r w:rsidRPr="009643B9">
              <w:rPr>
                <w:sz w:val="24"/>
                <w:szCs w:val="24"/>
                <w:lang w:val="uk-UA"/>
              </w:rPr>
              <w:t xml:space="preserve"> де дозволяється проведення рубок головного </w:t>
            </w:r>
            <w:r w:rsidRPr="009643B9">
              <w:rPr>
                <w:spacing w:val="-1"/>
                <w:sz w:val="24"/>
                <w:szCs w:val="24"/>
                <w:lang w:val="uk-UA"/>
              </w:rPr>
              <w:t xml:space="preserve">користування, уздовж смуг відведення автомобільних </w:t>
            </w:r>
            <w:r w:rsidRPr="009643B9">
              <w:rPr>
                <w:sz w:val="24"/>
                <w:szCs w:val="24"/>
                <w:lang w:val="uk-UA"/>
              </w:rPr>
              <w:t>доріг державного значення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21741" w:rsidRPr="009643B9" w:rsidRDefault="008E1FB8">
            <w:pPr>
              <w:shd w:val="clear" w:color="auto" w:fill="FFFFFF"/>
              <w:ind w:left="307"/>
              <w:rPr>
                <w:rFonts w:eastAsiaTheme="minorEastAsia"/>
                <w:sz w:val="24"/>
                <w:szCs w:val="24"/>
              </w:rPr>
            </w:pPr>
            <w:r w:rsidRPr="009643B9">
              <w:rPr>
                <w:rFonts w:eastAsiaTheme="minorEastAsia"/>
                <w:sz w:val="24"/>
                <w:szCs w:val="24"/>
                <w:lang w:val="uk-UA"/>
              </w:rPr>
              <w:t>67,</w:t>
            </w:r>
            <w:r w:rsidR="00B66FDB" w:rsidRPr="009643B9">
              <w:rPr>
                <w:rFonts w:eastAsiaTheme="minorEastAsia"/>
                <w:sz w:val="24"/>
                <w:szCs w:val="24"/>
                <w:lang w:val="uk-UA"/>
              </w:rPr>
              <w:t>5</w:t>
            </w:r>
          </w:p>
        </w:tc>
      </w:tr>
      <w:tr w:rsidR="00621741" w:rsidRPr="009643B9" w:rsidTr="00C26EF8">
        <w:trPr>
          <w:trHeight w:hRule="exact" w:val="1123"/>
        </w:trPr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741" w:rsidRPr="009643B9" w:rsidRDefault="00B66FDB">
            <w:pPr>
              <w:shd w:val="clear" w:color="auto" w:fill="FFFFFF"/>
              <w:spacing w:line="274" w:lineRule="exact"/>
              <w:ind w:right="96" w:firstLine="5"/>
              <w:rPr>
                <w:rFonts w:eastAsiaTheme="minorEastAsia"/>
                <w:sz w:val="24"/>
                <w:szCs w:val="24"/>
              </w:rPr>
            </w:pPr>
            <w:r w:rsidRPr="009643B9">
              <w:rPr>
                <w:spacing w:val="-3"/>
                <w:sz w:val="24"/>
                <w:szCs w:val="24"/>
                <w:lang w:val="uk-UA"/>
              </w:rPr>
              <w:t xml:space="preserve">Лісові ділянки, що </w:t>
            </w:r>
            <w:r w:rsidRPr="009643B9">
              <w:rPr>
                <w:spacing w:val="-1"/>
                <w:sz w:val="24"/>
                <w:szCs w:val="24"/>
                <w:lang w:val="uk-UA"/>
              </w:rPr>
              <w:t xml:space="preserve">мають спеціальне </w:t>
            </w:r>
            <w:r w:rsidRPr="009643B9">
              <w:rPr>
                <w:sz w:val="24"/>
                <w:szCs w:val="24"/>
                <w:lang w:val="uk-UA"/>
              </w:rPr>
              <w:t>господарське значення</w:t>
            </w:r>
          </w:p>
        </w:tc>
        <w:tc>
          <w:tcPr>
            <w:tcW w:w="5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741" w:rsidRPr="009643B9" w:rsidRDefault="00B66FDB">
            <w:pPr>
              <w:shd w:val="clear" w:color="auto" w:fill="FFFFFF"/>
              <w:spacing w:line="278" w:lineRule="exact"/>
              <w:ind w:right="5"/>
              <w:rPr>
                <w:rFonts w:eastAsiaTheme="minorEastAsia"/>
                <w:sz w:val="24"/>
                <w:szCs w:val="24"/>
              </w:rPr>
            </w:pPr>
            <w:r w:rsidRPr="009643B9">
              <w:rPr>
                <w:spacing w:val="-1"/>
                <w:sz w:val="24"/>
                <w:szCs w:val="24"/>
                <w:lang w:val="uk-UA"/>
              </w:rPr>
              <w:t xml:space="preserve">Лісові ділянки, що використовуються для насінництва і </w:t>
            </w:r>
            <w:r w:rsidRPr="009643B9">
              <w:rPr>
                <w:sz w:val="24"/>
                <w:szCs w:val="24"/>
                <w:lang w:val="uk-UA"/>
              </w:rPr>
              <w:t>селекції, медоносні та інші лісові ділянки, що мають спеціальне господарське значення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21741" w:rsidRPr="009643B9" w:rsidRDefault="008E1FB8">
            <w:pPr>
              <w:shd w:val="clear" w:color="auto" w:fill="FFFFFF"/>
              <w:ind w:left="187"/>
              <w:rPr>
                <w:rFonts w:eastAsiaTheme="minorEastAsia"/>
                <w:sz w:val="24"/>
                <w:szCs w:val="24"/>
              </w:rPr>
            </w:pPr>
            <w:r w:rsidRPr="009643B9">
              <w:rPr>
                <w:rFonts w:eastAsiaTheme="minorEastAsia"/>
                <w:spacing w:val="-2"/>
                <w:sz w:val="24"/>
                <w:szCs w:val="24"/>
                <w:lang w:val="uk-UA"/>
              </w:rPr>
              <w:t>2104,</w:t>
            </w:r>
            <w:r w:rsidR="00B66FDB" w:rsidRPr="009643B9">
              <w:rPr>
                <w:rFonts w:eastAsiaTheme="minorEastAsia"/>
                <w:spacing w:val="-2"/>
                <w:sz w:val="24"/>
                <w:szCs w:val="24"/>
                <w:lang w:val="uk-UA"/>
              </w:rPr>
              <w:t>81</w:t>
            </w:r>
          </w:p>
        </w:tc>
      </w:tr>
      <w:tr w:rsidR="00621741" w:rsidRPr="009643B9" w:rsidTr="00C26EF8">
        <w:trPr>
          <w:trHeight w:hRule="exact" w:val="293"/>
        </w:trPr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741" w:rsidRPr="009643B9" w:rsidRDefault="00B66FDB">
            <w:pPr>
              <w:shd w:val="clear" w:color="auto" w:fill="FFFFFF"/>
              <w:rPr>
                <w:rFonts w:eastAsiaTheme="minorEastAsia"/>
                <w:sz w:val="24"/>
                <w:szCs w:val="24"/>
              </w:rPr>
            </w:pPr>
            <w:r w:rsidRPr="009643B9">
              <w:rPr>
                <w:bCs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5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741" w:rsidRPr="009643B9" w:rsidRDefault="00621741">
            <w:pPr>
              <w:shd w:val="clear" w:color="auto" w:fill="FFFFFF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21741" w:rsidRPr="009643B9" w:rsidRDefault="008E1FB8">
            <w:pPr>
              <w:shd w:val="clear" w:color="auto" w:fill="FFFFFF"/>
              <w:ind w:left="182"/>
              <w:rPr>
                <w:rFonts w:eastAsiaTheme="minorEastAsia"/>
                <w:sz w:val="24"/>
                <w:szCs w:val="24"/>
              </w:rPr>
            </w:pPr>
            <w:r w:rsidRPr="009643B9">
              <w:rPr>
                <w:rFonts w:eastAsiaTheme="minorEastAsia"/>
                <w:spacing w:val="-8"/>
                <w:sz w:val="24"/>
                <w:szCs w:val="24"/>
                <w:lang w:val="uk-UA"/>
              </w:rPr>
              <w:t>3004,1</w:t>
            </w:r>
          </w:p>
        </w:tc>
      </w:tr>
    </w:tbl>
    <w:p w:rsidR="00A62FA1" w:rsidRPr="009643B9" w:rsidRDefault="00A62FA1" w:rsidP="00A62FA1">
      <w:pPr>
        <w:shd w:val="clear" w:color="auto" w:fill="FFFFFF"/>
        <w:rPr>
          <w:spacing w:val="-6"/>
          <w:sz w:val="24"/>
          <w:szCs w:val="24"/>
          <w:lang w:val="en-US"/>
        </w:rPr>
      </w:pPr>
      <w:r w:rsidRPr="009643B9">
        <w:rPr>
          <w:spacing w:val="-6"/>
          <w:sz w:val="24"/>
          <w:szCs w:val="24"/>
          <w:lang w:val="uk-UA"/>
        </w:rPr>
        <w:t xml:space="preserve">        </w:t>
      </w:r>
    </w:p>
    <w:p w:rsidR="009643B9" w:rsidRPr="009643B9" w:rsidRDefault="009643B9" w:rsidP="00A62FA1">
      <w:pPr>
        <w:shd w:val="clear" w:color="auto" w:fill="FFFFFF"/>
        <w:rPr>
          <w:spacing w:val="-6"/>
          <w:sz w:val="24"/>
          <w:szCs w:val="24"/>
          <w:lang w:val="en-US"/>
        </w:rPr>
      </w:pPr>
    </w:p>
    <w:p w:rsidR="009643B9" w:rsidRPr="009643B9" w:rsidRDefault="009643B9" w:rsidP="00A62FA1">
      <w:pPr>
        <w:shd w:val="clear" w:color="auto" w:fill="FFFFFF"/>
        <w:rPr>
          <w:spacing w:val="-6"/>
          <w:sz w:val="28"/>
          <w:szCs w:val="28"/>
          <w:lang w:val="en-US"/>
        </w:rPr>
      </w:pPr>
    </w:p>
    <w:p w:rsidR="009643B9" w:rsidRPr="009643B9" w:rsidRDefault="009643B9" w:rsidP="00A62FA1">
      <w:pPr>
        <w:shd w:val="clear" w:color="auto" w:fill="FFFFFF"/>
        <w:rPr>
          <w:spacing w:val="-6"/>
          <w:sz w:val="28"/>
          <w:szCs w:val="28"/>
          <w:lang w:val="uk-UA"/>
        </w:rPr>
      </w:pPr>
      <w:r w:rsidRPr="009643B9">
        <w:rPr>
          <w:spacing w:val="-6"/>
          <w:sz w:val="28"/>
          <w:szCs w:val="28"/>
          <w:lang w:val="uk-UA"/>
        </w:rPr>
        <w:t xml:space="preserve">Перший заступник </w:t>
      </w:r>
    </w:p>
    <w:p w:rsidR="009643B9" w:rsidRPr="009643B9" w:rsidRDefault="009643B9" w:rsidP="00A62FA1">
      <w:pPr>
        <w:shd w:val="clear" w:color="auto" w:fill="FFFFFF"/>
        <w:rPr>
          <w:spacing w:val="-6"/>
          <w:sz w:val="28"/>
          <w:szCs w:val="28"/>
          <w:lang w:val="uk-UA"/>
        </w:rPr>
      </w:pPr>
      <w:r w:rsidRPr="009643B9">
        <w:rPr>
          <w:spacing w:val="-6"/>
          <w:sz w:val="28"/>
          <w:szCs w:val="28"/>
          <w:lang w:val="uk-UA"/>
        </w:rPr>
        <w:t xml:space="preserve">голови обласної ради                                                  </w:t>
      </w:r>
      <w:r>
        <w:rPr>
          <w:spacing w:val="-6"/>
          <w:sz w:val="28"/>
          <w:szCs w:val="28"/>
          <w:lang w:val="uk-UA"/>
        </w:rPr>
        <w:t xml:space="preserve">                         </w:t>
      </w:r>
      <w:r w:rsidRPr="009643B9">
        <w:rPr>
          <w:spacing w:val="-6"/>
          <w:sz w:val="28"/>
          <w:szCs w:val="28"/>
          <w:lang w:val="uk-UA"/>
        </w:rPr>
        <w:t xml:space="preserve"> В.Ю. Арешонков</w:t>
      </w:r>
    </w:p>
    <w:p w:rsidR="009643B9" w:rsidRPr="009643B9" w:rsidRDefault="009643B9" w:rsidP="00A62FA1">
      <w:pPr>
        <w:shd w:val="clear" w:color="auto" w:fill="FFFFFF"/>
        <w:rPr>
          <w:spacing w:val="-6"/>
          <w:sz w:val="28"/>
          <w:szCs w:val="28"/>
        </w:rPr>
      </w:pPr>
    </w:p>
    <w:p w:rsidR="009643B9" w:rsidRPr="009643B9" w:rsidRDefault="009643B9" w:rsidP="00A62FA1">
      <w:pPr>
        <w:shd w:val="clear" w:color="auto" w:fill="FFFFFF"/>
        <w:rPr>
          <w:spacing w:val="-6"/>
          <w:sz w:val="24"/>
          <w:szCs w:val="24"/>
        </w:rPr>
      </w:pPr>
    </w:p>
    <w:p w:rsidR="009643B9" w:rsidRPr="009643B9" w:rsidRDefault="009643B9" w:rsidP="00A62FA1">
      <w:pPr>
        <w:shd w:val="clear" w:color="auto" w:fill="FFFFFF"/>
        <w:rPr>
          <w:spacing w:val="-6"/>
          <w:sz w:val="24"/>
          <w:szCs w:val="24"/>
        </w:rPr>
      </w:pPr>
    </w:p>
    <w:p w:rsidR="009643B9" w:rsidRPr="009643B9" w:rsidRDefault="009643B9" w:rsidP="00A62FA1">
      <w:pPr>
        <w:shd w:val="clear" w:color="auto" w:fill="FFFFFF"/>
        <w:rPr>
          <w:spacing w:val="-6"/>
          <w:sz w:val="24"/>
          <w:szCs w:val="24"/>
        </w:rPr>
      </w:pPr>
    </w:p>
    <w:p w:rsidR="009643B9" w:rsidRPr="009643B9" w:rsidRDefault="009643B9" w:rsidP="00A62FA1">
      <w:pPr>
        <w:shd w:val="clear" w:color="auto" w:fill="FFFFFF"/>
        <w:rPr>
          <w:rFonts w:asciiTheme="minorHAnsi" w:hAnsiTheme="minorHAnsi"/>
          <w:spacing w:val="-6"/>
          <w:sz w:val="24"/>
          <w:szCs w:val="24"/>
        </w:rPr>
      </w:pPr>
    </w:p>
    <w:p w:rsidR="009643B9" w:rsidRPr="009643B9" w:rsidRDefault="009643B9" w:rsidP="00A62FA1">
      <w:pPr>
        <w:shd w:val="clear" w:color="auto" w:fill="FFFFFF"/>
        <w:rPr>
          <w:rFonts w:asciiTheme="minorHAnsi" w:hAnsiTheme="minorHAnsi"/>
          <w:spacing w:val="-6"/>
          <w:sz w:val="24"/>
          <w:szCs w:val="24"/>
        </w:rPr>
      </w:pPr>
    </w:p>
    <w:p w:rsidR="009643B9" w:rsidRPr="009643B9" w:rsidRDefault="009643B9" w:rsidP="00A62FA1">
      <w:pPr>
        <w:shd w:val="clear" w:color="auto" w:fill="FFFFFF"/>
        <w:rPr>
          <w:rFonts w:asciiTheme="minorHAnsi" w:hAnsiTheme="minorHAnsi"/>
          <w:spacing w:val="-6"/>
          <w:sz w:val="24"/>
          <w:szCs w:val="24"/>
        </w:rPr>
      </w:pPr>
    </w:p>
    <w:p w:rsidR="009643B9" w:rsidRPr="009643B9" w:rsidRDefault="009643B9" w:rsidP="00A62FA1">
      <w:pPr>
        <w:shd w:val="clear" w:color="auto" w:fill="FFFFFF"/>
        <w:rPr>
          <w:rFonts w:asciiTheme="minorHAnsi" w:hAnsiTheme="minorHAnsi"/>
          <w:spacing w:val="-6"/>
          <w:sz w:val="24"/>
          <w:szCs w:val="24"/>
        </w:rPr>
      </w:pPr>
    </w:p>
    <w:p w:rsidR="009643B9" w:rsidRPr="009643B9" w:rsidRDefault="009643B9" w:rsidP="00A62FA1">
      <w:pPr>
        <w:shd w:val="clear" w:color="auto" w:fill="FFFFFF"/>
        <w:rPr>
          <w:rFonts w:asciiTheme="minorHAnsi" w:hAnsiTheme="minorHAnsi"/>
          <w:spacing w:val="-6"/>
          <w:sz w:val="24"/>
          <w:szCs w:val="24"/>
        </w:rPr>
      </w:pPr>
    </w:p>
    <w:p w:rsidR="009643B9" w:rsidRPr="009643B9" w:rsidRDefault="009643B9" w:rsidP="00A62FA1">
      <w:pPr>
        <w:shd w:val="clear" w:color="auto" w:fill="FFFFFF"/>
        <w:rPr>
          <w:rFonts w:asciiTheme="minorHAnsi" w:hAnsiTheme="minorHAnsi"/>
          <w:spacing w:val="-6"/>
          <w:sz w:val="24"/>
          <w:szCs w:val="24"/>
        </w:rPr>
      </w:pPr>
    </w:p>
    <w:p w:rsidR="009643B9" w:rsidRPr="009643B9" w:rsidRDefault="009643B9" w:rsidP="00A62FA1">
      <w:pPr>
        <w:shd w:val="clear" w:color="auto" w:fill="FFFFFF"/>
        <w:rPr>
          <w:rFonts w:asciiTheme="minorHAnsi" w:hAnsiTheme="minorHAnsi"/>
          <w:spacing w:val="-6"/>
          <w:sz w:val="24"/>
          <w:szCs w:val="24"/>
        </w:rPr>
      </w:pPr>
    </w:p>
    <w:p w:rsidR="009643B9" w:rsidRPr="009643B9" w:rsidRDefault="009643B9" w:rsidP="00A62FA1">
      <w:pPr>
        <w:shd w:val="clear" w:color="auto" w:fill="FFFFFF"/>
        <w:rPr>
          <w:rFonts w:asciiTheme="minorHAnsi" w:hAnsiTheme="minorHAnsi"/>
          <w:spacing w:val="-6"/>
          <w:sz w:val="24"/>
          <w:szCs w:val="24"/>
        </w:rPr>
      </w:pPr>
    </w:p>
    <w:p w:rsidR="009643B9" w:rsidRPr="009643B9" w:rsidRDefault="009643B9" w:rsidP="00A62FA1">
      <w:pPr>
        <w:shd w:val="clear" w:color="auto" w:fill="FFFFFF"/>
        <w:rPr>
          <w:rFonts w:asciiTheme="minorHAnsi" w:hAnsiTheme="minorHAnsi"/>
          <w:spacing w:val="-6"/>
          <w:sz w:val="24"/>
          <w:szCs w:val="24"/>
        </w:rPr>
      </w:pPr>
    </w:p>
    <w:p w:rsidR="009643B9" w:rsidRPr="009643B9" w:rsidRDefault="009643B9" w:rsidP="00A62FA1">
      <w:pPr>
        <w:shd w:val="clear" w:color="auto" w:fill="FFFFFF"/>
        <w:rPr>
          <w:rFonts w:asciiTheme="minorHAnsi" w:hAnsiTheme="minorHAnsi"/>
          <w:spacing w:val="-6"/>
          <w:sz w:val="24"/>
          <w:szCs w:val="24"/>
        </w:rPr>
      </w:pPr>
    </w:p>
    <w:p w:rsidR="009643B9" w:rsidRPr="009643B9" w:rsidRDefault="009643B9" w:rsidP="00A62FA1">
      <w:pPr>
        <w:shd w:val="clear" w:color="auto" w:fill="FFFFFF"/>
        <w:rPr>
          <w:rFonts w:asciiTheme="minorHAnsi" w:hAnsiTheme="minorHAnsi"/>
          <w:spacing w:val="-6"/>
          <w:sz w:val="24"/>
          <w:szCs w:val="24"/>
        </w:rPr>
      </w:pPr>
    </w:p>
    <w:p w:rsidR="009643B9" w:rsidRPr="009643B9" w:rsidRDefault="009643B9" w:rsidP="00A62FA1">
      <w:pPr>
        <w:shd w:val="clear" w:color="auto" w:fill="FFFFFF"/>
        <w:rPr>
          <w:rFonts w:asciiTheme="minorHAnsi" w:hAnsiTheme="minorHAnsi"/>
          <w:spacing w:val="-6"/>
          <w:sz w:val="24"/>
          <w:szCs w:val="24"/>
        </w:rPr>
      </w:pPr>
    </w:p>
    <w:p w:rsidR="009643B9" w:rsidRPr="00C24BF6" w:rsidRDefault="009643B9" w:rsidP="00A62FA1">
      <w:pPr>
        <w:shd w:val="clear" w:color="auto" w:fill="FFFFFF"/>
        <w:rPr>
          <w:rFonts w:asciiTheme="minorHAnsi" w:hAnsiTheme="minorHAnsi"/>
          <w:spacing w:val="-6"/>
          <w:sz w:val="28"/>
          <w:szCs w:val="28"/>
        </w:rPr>
      </w:pPr>
    </w:p>
    <w:p w:rsidR="00621741" w:rsidRPr="00C24BF6" w:rsidRDefault="00A62FA1" w:rsidP="00A62FA1">
      <w:pPr>
        <w:shd w:val="clear" w:color="auto" w:fill="FFFFFF"/>
        <w:rPr>
          <w:spacing w:val="-6"/>
          <w:sz w:val="28"/>
          <w:szCs w:val="28"/>
          <w:lang w:val="uk-UA"/>
        </w:rPr>
      </w:pPr>
      <w:r w:rsidRPr="00C24BF6">
        <w:rPr>
          <w:spacing w:val="-6"/>
          <w:sz w:val="28"/>
          <w:szCs w:val="28"/>
          <w:lang w:val="uk-UA"/>
        </w:rPr>
        <w:t xml:space="preserve">                                                                              </w:t>
      </w:r>
      <w:r w:rsidR="00C24BF6">
        <w:rPr>
          <w:spacing w:val="-6"/>
          <w:sz w:val="28"/>
          <w:szCs w:val="28"/>
          <w:lang w:val="uk-UA"/>
        </w:rPr>
        <w:t xml:space="preserve">                   </w:t>
      </w:r>
      <w:r w:rsidR="00C24BF6" w:rsidRPr="00C24BF6">
        <w:rPr>
          <w:spacing w:val="-6"/>
          <w:sz w:val="28"/>
          <w:szCs w:val="28"/>
          <w:lang w:val="uk-UA"/>
        </w:rPr>
        <w:t xml:space="preserve">  </w:t>
      </w:r>
      <w:r w:rsidR="00B66FDB" w:rsidRPr="00C24BF6">
        <w:rPr>
          <w:spacing w:val="-6"/>
          <w:sz w:val="28"/>
          <w:szCs w:val="28"/>
          <w:lang w:val="uk-UA"/>
        </w:rPr>
        <w:t>Додат</w:t>
      </w:r>
      <w:r w:rsidR="008E1FB8" w:rsidRPr="00C24BF6">
        <w:rPr>
          <w:spacing w:val="-6"/>
          <w:sz w:val="28"/>
          <w:szCs w:val="28"/>
          <w:lang w:val="uk-UA"/>
        </w:rPr>
        <w:t>ок</w:t>
      </w:r>
      <w:r w:rsidRPr="00C24BF6">
        <w:rPr>
          <w:spacing w:val="-6"/>
          <w:sz w:val="28"/>
          <w:szCs w:val="28"/>
          <w:lang w:val="uk-UA"/>
        </w:rPr>
        <w:t xml:space="preserve"> 6</w:t>
      </w:r>
    </w:p>
    <w:p w:rsidR="00A62FA1" w:rsidRPr="00C24BF6" w:rsidRDefault="00A62FA1" w:rsidP="00A62FA1">
      <w:pPr>
        <w:shd w:val="clear" w:color="auto" w:fill="FFFFFF"/>
        <w:rPr>
          <w:spacing w:val="-6"/>
          <w:sz w:val="28"/>
          <w:szCs w:val="28"/>
          <w:lang w:val="uk-UA"/>
        </w:rPr>
      </w:pPr>
      <w:r w:rsidRPr="00C24BF6">
        <w:rPr>
          <w:spacing w:val="-6"/>
          <w:sz w:val="28"/>
          <w:szCs w:val="28"/>
          <w:lang w:val="uk-UA"/>
        </w:rPr>
        <w:t xml:space="preserve">                                                                        </w:t>
      </w:r>
      <w:r w:rsidR="00C24BF6">
        <w:rPr>
          <w:spacing w:val="-6"/>
          <w:sz w:val="28"/>
          <w:szCs w:val="28"/>
          <w:lang w:val="uk-UA"/>
        </w:rPr>
        <w:t xml:space="preserve">                           </w:t>
      </w:r>
      <w:r w:rsidRPr="00C24BF6">
        <w:rPr>
          <w:spacing w:val="-6"/>
          <w:sz w:val="28"/>
          <w:szCs w:val="28"/>
          <w:lang w:val="uk-UA"/>
        </w:rPr>
        <w:t>до рішення обласної ради</w:t>
      </w:r>
    </w:p>
    <w:p w:rsidR="00A62FA1" w:rsidRPr="00C24BF6" w:rsidRDefault="00A62FA1" w:rsidP="00A62FA1">
      <w:pPr>
        <w:shd w:val="clear" w:color="auto" w:fill="FFFFFF"/>
        <w:rPr>
          <w:spacing w:val="-6"/>
          <w:sz w:val="28"/>
          <w:szCs w:val="28"/>
          <w:lang w:val="uk-UA"/>
        </w:rPr>
      </w:pPr>
      <w:r w:rsidRPr="00C24BF6">
        <w:rPr>
          <w:spacing w:val="-6"/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C24BF6" w:rsidRPr="00C24BF6">
        <w:rPr>
          <w:spacing w:val="-6"/>
          <w:sz w:val="28"/>
          <w:szCs w:val="28"/>
          <w:lang w:val="uk-UA"/>
        </w:rPr>
        <w:t xml:space="preserve">  </w:t>
      </w:r>
      <w:r w:rsidR="00C24BF6">
        <w:rPr>
          <w:spacing w:val="-6"/>
          <w:sz w:val="28"/>
          <w:szCs w:val="28"/>
          <w:lang w:val="uk-UA"/>
        </w:rPr>
        <w:t xml:space="preserve">    </w:t>
      </w:r>
      <w:r w:rsidRPr="00C24BF6">
        <w:rPr>
          <w:spacing w:val="-6"/>
          <w:sz w:val="28"/>
          <w:szCs w:val="28"/>
          <w:lang w:val="uk-UA"/>
        </w:rPr>
        <w:t xml:space="preserve"> від                            №</w:t>
      </w:r>
    </w:p>
    <w:p w:rsidR="00A62FA1" w:rsidRPr="00C24BF6" w:rsidRDefault="00A62FA1" w:rsidP="00A62FA1">
      <w:pPr>
        <w:shd w:val="clear" w:color="auto" w:fill="FFFFFF"/>
        <w:rPr>
          <w:sz w:val="28"/>
          <w:szCs w:val="28"/>
        </w:rPr>
      </w:pPr>
      <w:r w:rsidRPr="00C24BF6">
        <w:rPr>
          <w:spacing w:val="-6"/>
          <w:sz w:val="28"/>
          <w:szCs w:val="28"/>
          <w:lang w:val="uk-UA"/>
        </w:rPr>
        <w:t xml:space="preserve">                                    </w:t>
      </w:r>
    </w:p>
    <w:p w:rsidR="00621741" w:rsidRPr="00C24BF6" w:rsidRDefault="00B66FDB">
      <w:pPr>
        <w:shd w:val="clear" w:color="auto" w:fill="FFFFFF"/>
        <w:ind w:left="106"/>
        <w:jc w:val="center"/>
        <w:rPr>
          <w:sz w:val="28"/>
          <w:szCs w:val="28"/>
        </w:rPr>
      </w:pPr>
      <w:r w:rsidRPr="00C24BF6">
        <w:rPr>
          <w:bCs/>
          <w:spacing w:val="-2"/>
          <w:sz w:val="28"/>
          <w:szCs w:val="28"/>
          <w:lang w:val="uk-UA"/>
        </w:rPr>
        <w:t>Динаміка експлуатаційних лісів</w:t>
      </w:r>
    </w:p>
    <w:p w:rsidR="00621741" w:rsidRPr="00C24BF6" w:rsidRDefault="00621741">
      <w:pPr>
        <w:spacing w:after="259" w:line="1" w:lineRule="exact"/>
        <w:rPr>
          <w:sz w:val="28"/>
          <w:szCs w:val="28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25"/>
        <w:gridCol w:w="3082"/>
        <w:gridCol w:w="1445"/>
        <w:gridCol w:w="1680"/>
        <w:gridCol w:w="2707"/>
      </w:tblGrid>
      <w:tr w:rsidR="00621741" w:rsidRPr="00C24BF6" w:rsidTr="005E6446">
        <w:trPr>
          <w:trHeight w:hRule="exact" w:val="864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741" w:rsidRPr="00C24BF6" w:rsidRDefault="00B66FDB">
            <w:pPr>
              <w:shd w:val="clear" w:color="auto" w:fill="FFFFFF"/>
              <w:spacing w:line="274" w:lineRule="exact"/>
              <w:ind w:left="96" w:right="86" w:firstLine="38"/>
              <w:rPr>
                <w:rFonts w:eastAsiaTheme="minorEastAsia"/>
                <w:sz w:val="28"/>
                <w:szCs w:val="28"/>
              </w:rPr>
            </w:pPr>
            <w:r w:rsidRPr="00C24BF6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741" w:rsidRPr="00C24BF6" w:rsidRDefault="00B66FDB">
            <w:pPr>
              <w:shd w:val="clear" w:color="auto" w:fill="FFFFFF"/>
              <w:spacing w:line="278" w:lineRule="exact"/>
              <w:ind w:left="82" w:right="91"/>
              <w:rPr>
                <w:rFonts w:eastAsiaTheme="minorEastAsia"/>
                <w:sz w:val="28"/>
                <w:szCs w:val="28"/>
              </w:rPr>
            </w:pPr>
            <w:r w:rsidRPr="00C24BF6">
              <w:rPr>
                <w:spacing w:val="-1"/>
                <w:sz w:val="28"/>
                <w:szCs w:val="28"/>
                <w:lang w:val="uk-UA"/>
              </w:rPr>
              <w:t xml:space="preserve">Назва лісогосподарського </w:t>
            </w:r>
            <w:r w:rsidRPr="00C24BF6">
              <w:rPr>
                <w:sz w:val="28"/>
                <w:szCs w:val="28"/>
                <w:lang w:val="uk-UA"/>
              </w:rPr>
              <w:t>підприємства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741" w:rsidRPr="00C24BF6" w:rsidRDefault="00B66FDB">
            <w:pPr>
              <w:shd w:val="clear" w:color="auto" w:fill="FFFFFF"/>
              <w:spacing w:line="278" w:lineRule="exact"/>
              <w:ind w:left="120" w:right="115" w:firstLine="43"/>
              <w:rPr>
                <w:rFonts w:eastAsiaTheme="minorEastAsia"/>
                <w:sz w:val="28"/>
                <w:szCs w:val="28"/>
              </w:rPr>
            </w:pPr>
            <w:r w:rsidRPr="00C24BF6">
              <w:rPr>
                <w:sz w:val="28"/>
                <w:szCs w:val="28"/>
                <w:lang w:val="uk-UA"/>
              </w:rPr>
              <w:t xml:space="preserve">Загальна </w:t>
            </w:r>
            <w:r w:rsidRPr="00C24BF6">
              <w:rPr>
                <w:spacing w:val="-3"/>
                <w:sz w:val="28"/>
                <w:szCs w:val="28"/>
                <w:lang w:val="uk-UA"/>
              </w:rPr>
              <w:t>площа, га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741" w:rsidRPr="00C24BF6" w:rsidRDefault="00B66FDB">
            <w:pPr>
              <w:shd w:val="clear" w:color="auto" w:fill="FFFFFF"/>
              <w:spacing w:line="278" w:lineRule="exact"/>
              <w:jc w:val="right"/>
              <w:rPr>
                <w:rFonts w:eastAsiaTheme="minorEastAsia"/>
                <w:sz w:val="28"/>
                <w:szCs w:val="28"/>
              </w:rPr>
            </w:pPr>
            <w:r w:rsidRPr="00C24BF6">
              <w:rPr>
                <w:sz w:val="28"/>
                <w:szCs w:val="28"/>
                <w:lang w:val="uk-UA"/>
              </w:rPr>
              <w:t>Існуюча площа</w:t>
            </w:r>
          </w:p>
          <w:p w:rsidR="00621741" w:rsidRPr="00C24BF6" w:rsidRDefault="00B66FDB">
            <w:pPr>
              <w:shd w:val="clear" w:color="auto" w:fill="FFFFFF"/>
              <w:spacing w:line="278" w:lineRule="exact"/>
              <w:rPr>
                <w:rFonts w:eastAsiaTheme="minorEastAsia"/>
                <w:sz w:val="28"/>
                <w:szCs w:val="28"/>
              </w:rPr>
            </w:pPr>
            <w:r w:rsidRPr="00C24BF6">
              <w:rPr>
                <w:rFonts w:eastAsiaTheme="minorEastAsia"/>
                <w:sz w:val="28"/>
                <w:szCs w:val="28"/>
                <w:lang w:val="en-US"/>
              </w:rPr>
              <w:t>II</w:t>
            </w:r>
            <w:r w:rsidRPr="00C24BF6">
              <w:rPr>
                <w:rFonts w:eastAsiaTheme="minorEastAsia"/>
                <w:sz w:val="28"/>
                <w:szCs w:val="28"/>
              </w:rPr>
              <w:t xml:space="preserve"> </w:t>
            </w:r>
            <w:r w:rsidRPr="00C24BF6">
              <w:rPr>
                <w:sz w:val="28"/>
                <w:szCs w:val="28"/>
                <w:lang w:val="uk-UA"/>
              </w:rPr>
              <w:t>групи лісів,</w:t>
            </w:r>
          </w:p>
          <w:p w:rsidR="00621741" w:rsidRPr="00C24BF6" w:rsidRDefault="00B66FDB">
            <w:pPr>
              <w:shd w:val="clear" w:color="auto" w:fill="FFFFFF"/>
              <w:spacing w:line="278" w:lineRule="exact"/>
              <w:rPr>
                <w:rFonts w:eastAsiaTheme="minorEastAsia"/>
                <w:sz w:val="28"/>
                <w:szCs w:val="28"/>
              </w:rPr>
            </w:pPr>
            <w:r w:rsidRPr="00C24BF6">
              <w:rPr>
                <w:sz w:val="28"/>
                <w:szCs w:val="28"/>
                <w:lang w:val="uk-UA"/>
              </w:rPr>
              <w:t>га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21741" w:rsidRPr="00C24BF6" w:rsidRDefault="00B66FDB">
            <w:pPr>
              <w:shd w:val="clear" w:color="auto" w:fill="FFFFFF"/>
              <w:spacing w:line="278" w:lineRule="exact"/>
              <w:rPr>
                <w:rFonts w:eastAsiaTheme="minorEastAsia"/>
                <w:sz w:val="28"/>
                <w:szCs w:val="28"/>
              </w:rPr>
            </w:pPr>
            <w:r w:rsidRPr="00C24BF6">
              <w:rPr>
                <w:sz w:val="28"/>
                <w:szCs w:val="28"/>
                <w:lang w:val="uk-UA"/>
              </w:rPr>
              <w:t>Запроектовано відне</w:t>
            </w:r>
            <w:r w:rsidR="005E6446" w:rsidRPr="00C24BF6">
              <w:rPr>
                <w:sz w:val="28"/>
                <w:szCs w:val="28"/>
                <w:lang w:val="uk-UA"/>
              </w:rPr>
              <w:t xml:space="preserve">сти </w:t>
            </w:r>
            <w:r w:rsidRPr="00C24BF6">
              <w:rPr>
                <w:spacing w:val="-2"/>
                <w:sz w:val="28"/>
                <w:szCs w:val="28"/>
                <w:lang w:val="uk-UA"/>
              </w:rPr>
              <w:t xml:space="preserve">до експлуатаційних </w:t>
            </w:r>
            <w:r w:rsidRPr="00C24BF6">
              <w:rPr>
                <w:sz w:val="28"/>
                <w:szCs w:val="28"/>
                <w:lang w:val="uk-UA"/>
              </w:rPr>
              <w:t>лісів</w:t>
            </w:r>
          </w:p>
        </w:tc>
      </w:tr>
      <w:tr w:rsidR="00621741" w:rsidRPr="00C24BF6" w:rsidTr="005E6446">
        <w:trPr>
          <w:trHeight w:hRule="exact" w:val="581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741" w:rsidRPr="00C24BF6" w:rsidRDefault="00B66FDB">
            <w:pPr>
              <w:shd w:val="clear" w:color="auto" w:fill="FFFFFF"/>
              <w:ind w:left="216"/>
              <w:rPr>
                <w:rFonts w:eastAsiaTheme="minorEastAsia"/>
                <w:sz w:val="28"/>
                <w:szCs w:val="28"/>
              </w:rPr>
            </w:pPr>
            <w:r w:rsidRPr="00C24BF6">
              <w:rPr>
                <w:rFonts w:eastAsiaTheme="minorEastAsia"/>
                <w:sz w:val="28"/>
                <w:szCs w:val="28"/>
                <w:lang w:val="uk-UA"/>
              </w:rPr>
              <w:t>1</w:t>
            </w: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741" w:rsidRPr="00C24BF6" w:rsidRDefault="00B66FDB">
            <w:pPr>
              <w:shd w:val="clear" w:color="auto" w:fill="FFFFFF"/>
              <w:spacing w:line="278" w:lineRule="exact"/>
              <w:ind w:right="787"/>
              <w:rPr>
                <w:rFonts w:eastAsiaTheme="minorEastAsia"/>
                <w:sz w:val="28"/>
                <w:szCs w:val="28"/>
              </w:rPr>
            </w:pPr>
            <w:proofErr w:type="spellStart"/>
            <w:r w:rsidRPr="00C24BF6">
              <w:rPr>
                <w:sz w:val="28"/>
                <w:szCs w:val="28"/>
                <w:lang w:val="uk-UA"/>
              </w:rPr>
              <w:t>ДП</w:t>
            </w:r>
            <w:proofErr w:type="spellEnd"/>
            <w:r w:rsidRPr="00C24BF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24BF6">
              <w:rPr>
                <w:sz w:val="28"/>
                <w:szCs w:val="28"/>
                <w:lang w:val="uk-UA"/>
              </w:rPr>
              <w:t>„Житомирський</w:t>
            </w:r>
            <w:proofErr w:type="spellEnd"/>
            <w:r w:rsidRPr="00C24BF6">
              <w:rPr>
                <w:sz w:val="28"/>
                <w:szCs w:val="28"/>
                <w:lang w:val="uk-UA"/>
              </w:rPr>
              <w:t xml:space="preserve"> військовий лісгосп"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741" w:rsidRPr="00C24BF6" w:rsidRDefault="00B66FDB">
            <w:pPr>
              <w:shd w:val="clear" w:color="auto" w:fill="FFFFFF"/>
              <w:ind w:left="240"/>
              <w:rPr>
                <w:rFonts w:eastAsiaTheme="minorEastAsia"/>
                <w:sz w:val="28"/>
                <w:szCs w:val="28"/>
              </w:rPr>
            </w:pPr>
            <w:r w:rsidRPr="00C24BF6">
              <w:rPr>
                <w:rFonts w:eastAsiaTheme="minorEastAsia"/>
                <w:sz w:val="28"/>
                <w:szCs w:val="28"/>
                <w:lang w:val="uk-UA"/>
              </w:rPr>
              <w:t>12568,5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741" w:rsidRPr="00C24BF6" w:rsidRDefault="00B66FDB">
            <w:pPr>
              <w:shd w:val="clear" w:color="auto" w:fill="FFFFFF"/>
              <w:ind w:left="394"/>
              <w:rPr>
                <w:rFonts w:eastAsiaTheme="minorEastAsia"/>
                <w:sz w:val="28"/>
                <w:szCs w:val="28"/>
              </w:rPr>
            </w:pPr>
            <w:r w:rsidRPr="00C24BF6">
              <w:rPr>
                <w:rFonts w:eastAsiaTheme="minorEastAsia"/>
                <w:sz w:val="28"/>
                <w:szCs w:val="28"/>
                <w:lang w:val="uk-UA"/>
              </w:rPr>
              <w:t>7657,3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21741" w:rsidRPr="00C24BF6" w:rsidRDefault="00B66FDB">
            <w:pPr>
              <w:shd w:val="clear" w:color="auto" w:fill="FFFFFF"/>
              <w:ind w:left="806"/>
              <w:rPr>
                <w:rFonts w:eastAsiaTheme="minorEastAsia"/>
                <w:sz w:val="28"/>
                <w:szCs w:val="28"/>
              </w:rPr>
            </w:pPr>
            <w:r w:rsidRPr="00C24BF6">
              <w:rPr>
                <w:rFonts w:eastAsiaTheme="minorEastAsia"/>
                <w:sz w:val="28"/>
                <w:szCs w:val="28"/>
                <w:lang w:val="uk-UA"/>
              </w:rPr>
              <w:t>7651,3</w:t>
            </w:r>
          </w:p>
        </w:tc>
      </w:tr>
    </w:tbl>
    <w:p w:rsidR="00A62FA1" w:rsidRPr="00C24BF6" w:rsidRDefault="00A62FA1">
      <w:pPr>
        <w:rPr>
          <w:sz w:val="28"/>
          <w:szCs w:val="28"/>
        </w:rPr>
      </w:pPr>
    </w:p>
    <w:p w:rsidR="00A62FA1" w:rsidRPr="00C24BF6" w:rsidRDefault="00A62FA1" w:rsidP="00A62FA1">
      <w:pPr>
        <w:rPr>
          <w:sz w:val="28"/>
          <w:szCs w:val="28"/>
        </w:rPr>
      </w:pPr>
    </w:p>
    <w:p w:rsidR="00A62FA1" w:rsidRPr="00C24BF6" w:rsidRDefault="00A62FA1" w:rsidP="00A62FA1">
      <w:pPr>
        <w:rPr>
          <w:sz w:val="28"/>
          <w:szCs w:val="28"/>
        </w:rPr>
      </w:pPr>
    </w:p>
    <w:p w:rsidR="00A62FA1" w:rsidRPr="00C24BF6" w:rsidRDefault="00A62FA1" w:rsidP="00A62FA1">
      <w:pPr>
        <w:rPr>
          <w:sz w:val="28"/>
          <w:szCs w:val="28"/>
        </w:rPr>
      </w:pPr>
    </w:p>
    <w:p w:rsidR="00B66FDB" w:rsidRPr="00C24BF6" w:rsidRDefault="00A62FA1" w:rsidP="00A62FA1">
      <w:pPr>
        <w:rPr>
          <w:sz w:val="28"/>
          <w:szCs w:val="28"/>
          <w:lang w:val="uk-UA"/>
        </w:rPr>
      </w:pPr>
      <w:r w:rsidRPr="00C24BF6">
        <w:rPr>
          <w:sz w:val="28"/>
          <w:szCs w:val="28"/>
          <w:lang w:val="uk-UA"/>
        </w:rPr>
        <w:t xml:space="preserve">Перший заступник </w:t>
      </w:r>
    </w:p>
    <w:p w:rsidR="00A62FA1" w:rsidRPr="00C24BF6" w:rsidRDefault="005E6446" w:rsidP="00A62FA1">
      <w:pPr>
        <w:rPr>
          <w:sz w:val="28"/>
          <w:szCs w:val="28"/>
          <w:lang w:val="uk-UA"/>
        </w:rPr>
      </w:pPr>
      <w:r w:rsidRPr="00C24BF6">
        <w:rPr>
          <w:sz w:val="28"/>
          <w:szCs w:val="28"/>
          <w:lang w:val="uk-UA"/>
        </w:rPr>
        <w:t>г</w:t>
      </w:r>
      <w:r w:rsidR="00A62FA1" w:rsidRPr="00C24BF6">
        <w:rPr>
          <w:sz w:val="28"/>
          <w:szCs w:val="28"/>
          <w:lang w:val="uk-UA"/>
        </w:rPr>
        <w:t xml:space="preserve">олови обласної ради                                          </w:t>
      </w:r>
      <w:r w:rsidR="00C24BF6">
        <w:rPr>
          <w:sz w:val="28"/>
          <w:szCs w:val="28"/>
          <w:lang w:val="uk-UA"/>
        </w:rPr>
        <w:t xml:space="preserve">                     </w:t>
      </w:r>
      <w:r w:rsidR="00C24BF6" w:rsidRPr="00C24BF6">
        <w:rPr>
          <w:sz w:val="28"/>
          <w:szCs w:val="28"/>
          <w:lang w:val="uk-UA"/>
        </w:rPr>
        <w:t xml:space="preserve"> </w:t>
      </w:r>
      <w:r w:rsidR="00A62FA1" w:rsidRPr="00C24BF6">
        <w:rPr>
          <w:sz w:val="28"/>
          <w:szCs w:val="28"/>
          <w:lang w:val="uk-UA"/>
        </w:rPr>
        <w:t xml:space="preserve"> В.Ю. Арешонков</w:t>
      </w:r>
    </w:p>
    <w:sectPr w:rsidR="00A62FA1" w:rsidRPr="00C24BF6" w:rsidSect="00621741">
      <w:type w:val="continuous"/>
      <w:pgSz w:w="11909" w:h="16834"/>
      <w:pgMar w:top="1440" w:right="1214" w:bottom="720" w:left="1406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6FDB"/>
    <w:rsid w:val="00231D93"/>
    <w:rsid w:val="005E6446"/>
    <w:rsid w:val="00621741"/>
    <w:rsid w:val="008E1FB8"/>
    <w:rsid w:val="00922105"/>
    <w:rsid w:val="009643B9"/>
    <w:rsid w:val="00A0164E"/>
    <w:rsid w:val="00A62FA1"/>
    <w:rsid w:val="00B66FDB"/>
    <w:rsid w:val="00C24BF6"/>
    <w:rsid w:val="00C26EF8"/>
    <w:rsid w:val="00C56119"/>
    <w:rsid w:val="00DF7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741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211</Words>
  <Characters>2318</Characters>
  <Application>Microsoft Office Word</Application>
  <DocSecurity>0</DocSecurity>
  <Lines>19</Lines>
  <Paragraphs>5</Paragraphs>
  <ScaleCrop>false</ScaleCrop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omatviychuk</dc:creator>
  <cp:keywords/>
  <dc:description/>
  <cp:lastModifiedBy>omatviychuk</cp:lastModifiedBy>
  <cp:revision>11</cp:revision>
  <cp:lastPrinted>2012-10-24T15:07:00Z</cp:lastPrinted>
  <dcterms:created xsi:type="dcterms:W3CDTF">2012-10-24T14:11:00Z</dcterms:created>
  <dcterms:modified xsi:type="dcterms:W3CDTF">2012-11-29T12:31:00Z</dcterms:modified>
</cp:coreProperties>
</file>