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403"/>
      </w:tblGrid>
      <w:tr w:rsidR="00F739AE" w:rsidTr="00F739AE">
        <w:tc>
          <w:tcPr>
            <w:tcW w:w="6487" w:type="dxa"/>
          </w:tcPr>
          <w:p w:rsidR="00F739AE" w:rsidRDefault="00F739AE" w:rsidP="003D3C53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F739AE" w:rsidRPr="0052509A" w:rsidRDefault="00F739AE" w:rsidP="00F739AE">
            <w:pPr>
              <w:rPr>
                <w:sz w:val="28"/>
                <w:szCs w:val="28"/>
                <w:lang w:val="uk-UA"/>
              </w:rPr>
            </w:pPr>
            <w:r w:rsidRPr="0052509A">
              <w:rPr>
                <w:sz w:val="28"/>
                <w:szCs w:val="28"/>
                <w:lang w:val="uk-UA"/>
              </w:rPr>
              <w:t>Додаток</w:t>
            </w:r>
          </w:p>
          <w:p w:rsidR="00F739AE" w:rsidRPr="0052509A" w:rsidRDefault="00F739AE" w:rsidP="00F739AE">
            <w:pPr>
              <w:rPr>
                <w:sz w:val="28"/>
                <w:szCs w:val="28"/>
                <w:lang w:val="uk-UA"/>
              </w:rPr>
            </w:pPr>
            <w:r w:rsidRPr="0052509A">
              <w:rPr>
                <w:sz w:val="28"/>
                <w:szCs w:val="28"/>
                <w:lang w:val="uk-UA"/>
              </w:rPr>
              <w:t>до рішення обласної ради</w:t>
            </w:r>
          </w:p>
          <w:p w:rsidR="00F739AE" w:rsidRDefault="00F739AE" w:rsidP="00D95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 </w:t>
            </w:r>
            <w:r w:rsidR="00D954DD" w:rsidRPr="00C738AD">
              <w:rPr>
                <w:sz w:val="28"/>
                <w:szCs w:val="28"/>
              </w:rPr>
              <w:t>31.05.18   №  1054</w:t>
            </w:r>
          </w:p>
          <w:p w:rsidR="00D954DD" w:rsidRPr="00D954DD" w:rsidRDefault="00D954DD" w:rsidP="00D954D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739AE" w:rsidRDefault="00F739AE" w:rsidP="003D3C53">
      <w:pPr>
        <w:jc w:val="right"/>
        <w:rPr>
          <w:sz w:val="28"/>
          <w:szCs w:val="28"/>
          <w:lang w:val="uk-UA"/>
        </w:rPr>
      </w:pPr>
    </w:p>
    <w:p w:rsidR="00E74B65" w:rsidRPr="0052509A" w:rsidRDefault="00E74B65" w:rsidP="00E74B65">
      <w:pPr>
        <w:ind w:left="4248"/>
        <w:rPr>
          <w:bCs/>
          <w:sz w:val="28"/>
          <w:szCs w:val="28"/>
          <w:lang w:val="uk-UA"/>
        </w:rPr>
      </w:pPr>
    </w:p>
    <w:p w:rsidR="00E74B65" w:rsidRPr="0052509A" w:rsidRDefault="00E74B65" w:rsidP="00E74B65">
      <w:pPr>
        <w:ind w:left="4248"/>
        <w:rPr>
          <w:sz w:val="28"/>
          <w:szCs w:val="28"/>
          <w:lang w:val="uk-UA"/>
        </w:rPr>
      </w:pPr>
    </w:p>
    <w:p w:rsidR="00E74B65" w:rsidRPr="0052509A" w:rsidRDefault="00E74B65" w:rsidP="00E74B65">
      <w:pPr>
        <w:ind w:left="5670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center"/>
        <w:outlineLvl w:val="0"/>
        <w:rPr>
          <w:b/>
          <w:sz w:val="72"/>
          <w:szCs w:val="72"/>
          <w:lang w:val="uk-UA"/>
        </w:rPr>
      </w:pPr>
      <w:r w:rsidRPr="0052509A">
        <w:rPr>
          <w:b/>
          <w:sz w:val="72"/>
          <w:szCs w:val="72"/>
          <w:lang w:val="uk-UA"/>
        </w:rPr>
        <w:t>Статут</w:t>
      </w:r>
    </w:p>
    <w:p w:rsidR="00D13A5E" w:rsidRDefault="00D13A5E" w:rsidP="00E74B65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комунального підприємства </w:t>
      </w:r>
    </w:p>
    <w:p w:rsidR="00D13A5E" w:rsidRDefault="004D52C4" w:rsidP="00E74B65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«</w:t>
      </w:r>
      <w:r w:rsidR="00D13A5E">
        <w:rPr>
          <w:b/>
          <w:sz w:val="48"/>
          <w:szCs w:val="48"/>
          <w:lang w:val="uk-UA"/>
        </w:rPr>
        <w:t xml:space="preserve">Обласний фонд підтримки індивідуального житлового будівництва </w:t>
      </w:r>
    </w:p>
    <w:p w:rsidR="004D52C4" w:rsidRDefault="00D13A5E" w:rsidP="00E74B65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 селі</w:t>
      </w:r>
      <w:r w:rsidR="004D52C4">
        <w:rPr>
          <w:b/>
          <w:sz w:val="48"/>
          <w:szCs w:val="48"/>
          <w:lang w:val="uk-UA"/>
        </w:rPr>
        <w:t xml:space="preserve">» </w:t>
      </w:r>
    </w:p>
    <w:p w:rsidR="00E74B65" w:rsidRPr="0052509A" w:rsidRDefault="004D52C4" w:rsidP="00E74B65">
      <w:pPr>
        <w:jc w:val="center"/>
        <w:outlineLvl w:val="0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Ж</w:t>
      </w:r>
      <w:r w:rsidR="00D13A5E">
        <w:rPr>
          <w:b/>
          <w:sz w:val="48"/>
          <w:szCs w:val="48"/>
          <w:lang w:val="uk-UA"/>
        </w:rPr>
        <w:t>итомирської обласної ради</w:t>
      </w:r>
      <w:r>
        <w:rPr>
          <w:b/>
          <w:sz w:val="48"/>
          <w:szCs w:val="48"/>
          <w:lang w:val="uk-UA"/>
        </w:rPr>
        <w:t xml:space="preserve"> </w:t>
      </w:r>
    </w:p>
    <w:p w:rsidR="00E74B65" w:rsidRPr="007D1DFD" w:rsidRDefault="007D1DFD" w:rsidP="007D1DFD">
      <w:pPr>
        <w:jc w:val="center"/>
        <w:rPr>
          <w:b/>
          <w:sz w:val="40"/>
          <w:szCs w:val="40"/>
          <w:lang w:val="uk-UA"/>
        </w:rPr>
      </w:pPr>
      <w:r w:rsidRPr="007D1DFD">
        <w:rPr>
          <w:b/>
          <w:sz w:val="40"/>
          <w:szCs w:val="40"/>
          <w:lang w:val="uk-UA"/>
        </w:rPr>
        <w:t>(нова редакція)</w:t>
      </w: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F739AE" w:rsidRPr="0052509A" w:rsidRDefault="00F739AE" w:rsidP="00E74B65">
      <w:pPr>
        <w:jc w:val="both"/>
        <w:rPr>
          <w:b/>
          <w:sz w:val="52"/>
          <w:szCs w:val="52"/>
          <w:lang w:val="uk-UA"/>
        </w:rPr>
      </w:pP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62388F" w:rsidRDefault="004D52C4" w:rsidP="000B0197">
      <w:pPr>
        <w:ind w:firstLine="708"/>
        <w:jc w:val="both"/>
        <w:rPr>
          <w:sz w:val="28"/>
          <w:szCs w:val="28"/>
          <w:lang w:val="uk-UA"/>
        </w:rPr>
      </w:pPr>
      <w:r w:rsidRPr="00864C70">
        <w:rPr>
          <w:sz w:val="28"/>
          <w:szCs w:val="28"/>
          <w:lang w:val="uk-UA"/>
        </w:rPr>
        <w:lastRenderedPageBreak/>
        <w:t>К</w:t>
      </w:r>
      <w:r w:rsidR="00D13A5E" w:rsidRPr="00864C70">
        <w:rPr>
          <w:sz w:val="28"/>
          <w:szCs w:val="28"/>
          <w:lang w:val="uk-UA"/>
        </w:rPr>
        <w:t xml:space="preserve">омунальне підприємство </w:t>
      </w:r>
      <w:r w:rsidRPr="00864C70">
        <w:rPr>
          <w:sz w:val="28"/>
          <w:szCs w:val="28"/>
          <w:lang w:val="uk-UA"/>
        </w:rPr>
        <w:t>«</w:t>
      </w:r>
      <w:r w:rsidR="00D13A5E" w:rsidRPr="00864C70">
        <w:rPr>
          <w:sz w:val="28"/>
          <w:szCs w:val="28"/>
          <w:lang w:val="uk-UA"/>
        </w:rPr>
        <w:t>Обласний фонд підтримки індивідуального житлового будівництва на селі</w:t>
      </w:r>
      <w:r w:rsidRPr="00864C70">
        <w:rPr>
          <w:sz w:val="28"/>
          <w:szCs w:val="28"/>
          <w:lang w:val="uk-UA"/>
        </w:rPr>
        <w:t>» Ж</w:t>
      </w:r>
      <w:r w:rsidR="00D13A5E" w:rsidRPr="00864C70">
        <w:rPr>
          <w:sz w:val="28"/>
          <w:szCs w:val="28"/>
          <w:lang w:val="uk-UA"/>
        </w:rPr>
        <w:t xml:space="preserve">итомирської обласної ради </w:t>
      </w:r>
      <w:r w:rsidR="00E74B65" w:rsidRPr="00864C70">
        <w:rPr>
          <w:sz w:val="28"/>
          <w:szCs w:val="28"/>
          <w:lang w:val="uk-UA"/>
        </w:rPr>
        <w:t xml:space="preserve">(надалі – Підприємство) засноване на спільній власності територіальних громад сіл, селищ, міст </w:t>
      </w:r>
      <w:bookmarkStart w:id="0" w:name="_GoBack"/>
      <w:r w:rsidR="00E74B65" w:rsidRPr="0062388F">
        <w:rPr>
          <w:sz w:val="28"/>
          <w:szCs w:val="28"/>
          <w:lang w:val="uk-UA"/>
        </w:rPr>
        <w:t>області і перебуває в управлінні Житомирської обласної ради (надалі – Орган управління майном).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62388F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62388F" w:rsidRDefault="00E74B65" w:rsidP="00E74B65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Найменування Підприємства</w:t>
      </w:r>
      <w:r w:rsidR="000B6D9D" w:rsidRPr="0062388F">
        <w:rPr>
          <w:sz w:val="28"/>
          <w:szCs w:val="28"/>
          <w:lang w:val="uk-UA"/>
        </w:rPr>
        <w:t>.</w:t>
      </w:r>
    </w:p>
    <w:p w:rsidR="004D52C4" w:rsidRPr="0062388F" w:rsidRDefault="000B6D9D" w:rsidP="004D52C4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П</w:t>
      </w:r>
      <w:r w:rsidR="00E74B65" w:rsidRPr="0062388F">
        <w:rPr>
          <w:sz w:val="28"/>
          <w:szCs w:val="28"/>
          <w:lang w:val="uk-UA"/>
        </w:rPr>
        <w:t xml:space="preserve">овна назва: </w:t>
      </w:r>
      <w:r w:rsidR="00D13A5E" w:rsidRPr="0062388F">
        <w:rPr>
          <w:sz w:val="28"/>
          <w:szCs w:val="28"/>
          <w:lang w:val="uk-UA"/>
        </w:rPr>
        <w:t>комунальне підприємство «Обласний фонд підтримки індивідуального житлового будівництва на селі» Житомирської обласної рад</w:t>
      </w:r>
      <w:r w:rsidRPr="0062388F">
        <w:rPr>
          <w:sz w:val="28"/>
          <w:szCs w:val="28"/>
          <w:lang w:val="uk-UA"/>
        </w:rPr>
        <w:t>.</w:t>
      </w:r>
    </w:p>
    <w:p w:rsidR="00F1226A" w:rsidRPr="0062388F" w:rsidRDefault="000B6D9D" w:rsidP="00F1226A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С</w:t>
      </w:r>
      <w:r w:rsidR="00F1226A" w:rsidRPr="0062388F">
        <w:rPr>
          <w:sz w:val="28"/>
          <w:szCs w:val="28"/>
          <w:lang w:val="uk-UA"/>
        </w:rPr>
        <w:t>корочена назва: КП «</w:t>
      </w:r>
      <w:proofErr w:type="spellStart"/>
      <w:r w:rsidR="00D13A5E" w:rsidRPr="0062388F">
        <w:rPr>
          <w:sz w:val="28"/>
          <w:szCs w:val="28"/>
          <w:lang w:val="uk-UA"/>
        </w:rPr>
        <w:t>О</w:t>
      </w:r>
      <w:r w:rsidR="00B003BE" w:rsidRPr="0062388F">
        <w:rPr>
          <w:sz w:val="28"/>
          <w:szCs w:val="28"/>
          <w:lang w:val="uk-UA"/>
        </w:rPr>
        <w:t>блфонд</w:t>
      </w:r>
      <w:proofErr w:type="spellEnd"/>
      <w:r w:rsidR="00B003BE" w:rsidRPr="0062388F">
        <w:rPr>
          <w:sz w:val="28"/>
          <w:szCs w:val="28"/>
          <w:lang w:val="uk-UA"/>
        </w:rPr>
        <w:t xml:space="preserve"> </w:t>
      </w:r>
      <w:r w:rsidR="00D13A5E" w:rsidRPr="0062388F">
        <w:rPr>
          <w:sz w:val="28"/>
          <w:szCs w:val="28"/>
          <w:lang w:val="uk-UA"/>
        </w:rPr>
        <w:t xml:space="preserve">ПІЖБ </w:t>
      </w:r>
      <w:r w:rsidR="00B003BE" w:rsidRPr="0062388F">
        <w:rPr>
          <w:sz w:val="28"/>
          <w:szCs w:val="28"/>
          <w:lang w:val="uk-UA"/>
        </w:rPr>
        <w:t>на селі</w:t>
      </w:r>
      <w:r w:rsidR="00F1226A" w:rsidRPr="0062388F">
        <w:rPr>
          <w:sz w:val="28"/>
          <w:szCs w:val="28"/>
          <w:lang w:val="uk-UA"/>
        </w:rPr>
        <w:t>».</w:t>
      </w:r>
    </w:p>
    <w:p w:rsidR="00F1226A" w:rsidRPr="0062388F" w:rsidRDefault="00F1226A" w:rsidP="00F1226A">
      <w:pPr>
        <w:ind w:firstLine="720"/>
        <w:jc w:val="both"/>
        <w:rPr>
          <w:sz w:val="28"/>
          <w:szCs w:val="28"/>
          <w:lang w:val="uk-UA"/>
        </w:rPr>
      </w:pPr>
    </w:p>
    <w:p w:rsidR="00E74B65" w:rsidRPr="0062388F" w:rsidRDefault="00F1226A" w:rsidP="00F1226A">
      <w:pPr>
        <w:ind w:firstLine="720"/>
        <w:jc w:val="both"/>
        <w:rPr>
          <w:sz w:val="16"/>
          <w:szCs w:val="16"/>
          <w:lang w:val="uk-UA"/>
        </w:rPr>
      </w:pPr>
      <w:r w:rsidRPr="0062388F">
        <w:rPr>
          <w:sz w:val="28"/>
          <w:szCs w:val="28"/>
          <w:lang w:val="uk-UA"/>
        </w:rPr>
        <w:t xml:space="preserve">1.2. Місцезнаходження: Україна, </w:t>
      </w:r>
      <w:r w:rsidR="00254BF6" w:rsidRPr="0062388F">
        <w:rPr>
          <w:sz w:val="28"/>
          <w:szCs w:val="28"/>
          <w:lang w:val="uk-UA"/>
        </w:rPr>
        <w:t xml:space="preserve">10014, </w:t>
      </w:r>
      <w:r w:rsidRPr="0062388F">
        <w:rPr>
          <w:sz w:val="28"/>
          <w:szCs w:val="28"/>
          <w:lang w:val="uk-UA"/>
        </w:rPr>
        <w:t xml:space="preserve">м. Житомир, </w:t>
      </w:r>
      <w:proofErr w:type="spellStart"/>
      <w:r w:rsidR="00B003BE" w:rsidRPr="0062388F">
        <w:rPr>
          <w:sz w:val="28"/>
          <w:szCs w:val="28"/>
          <w:lang w:val="uk-UA"/>
        </w:rPr>
        <w:t>майдан</w:t>
      </w:r>
      <w:r w:rsidR="000B6D9D" w:rsidRPr="0062388F">
        <w:rPr>
          <w:sz w:val="28"/>
          <w:szCs w:val="28"/>
          <w:lang w:val="uk-UA"/>
        </w:rPr>
        <w:t> </w:t>
      </w:r>
      <w:r w:rsidR="00F739AE" w:rsidRPr="0062388F">
        <w:rPr>
          <w:sz w:val="28"/>
          <w:szCs w:val="28"/>
          <w:lang w:val="uk-UA"/>
        </w:rPr>
        <w:t>ім. С.П. </w:t>
      </w:r>
      <w:r w:rsidR="00B003BE" w:rsidRPr="0062388F">
        <w:rPr>
          <w:sz w:val="28"/>
          <w:szCs w:val="28"/>
          <w:lang w:val="uk-UA"/>
        </w:rPr>
        <w:t>Ко</w:t>
      </w:r>
      <w:proofErr w:type="spellEnd"/>
      <w:r w:rsidR="00B003BE" w:rsidRPr="0062388F">
        <w:rPr>
          <w:sz w:val="28"/>
          <w:szCs w:val="28"/>
          <w:lang w:val="uk-UA"/>
        </w:rPr>
        <w:t>рольова,</w:t>
      </w:r>
      <w:r w:rsidR="00F739AE" w:rsidRPr="0062388F">
        <w:rPr>
          <w:sz w:val="28"/>
          <w:szCs w:val="28"/>
          <w:lang w:val="uk-UA"/>
        </w:rPr>
        <w:t> </w:t>
      </w:r>
      <w:r w:rsidR="00B003BE" w:rsidRPr="0062388F">
        <w:rPr>
          <w:sz w:val="28"/>
          <w:szCs w:val="28"/>
          <w:lang w:val="uk-UA"/>
        </w:rPr>
        <w:t>12</w:t>
      </w:r>
      <w:r w:rsidRPr="0062388F">
        <w:rPr>
          <w:sz w:val="28"/>
          <w:szCs w:val="28"/>
          <w:lang w:val="uk-UA"/>
        </w:rPr>
        <w:t>.</w:t>
      </w:r>
    </w:p>
    <w:p w:rsidR="00B003BE" w:rsidRPr="0062388F" w:rsidRDefault="00B003BE" w:rsidP="00E74B65">
      <w:pPr>
        <w:ind w:firstLine="720"/>
        <w:jc w:val="center"/>
        <w:outlineLvl w:val="0"/>
        <w:rPr>
          <w:b/>
          <w:sz w:val="28"/>
          <w:szCs w:val="28"/>
          <w:lang w:val="uk-UA"/>
        </w:rPr>
      </w:pPr>
    </w:p>
    <w:p w:rsidR="00E74B65" w:rsidRPr="0062388F" w:rsidRDefault="00E74B65" w:rsidP="00E74B65">
      <w:pPr>
        <w:ind w:firstLine="720"/>
        <w:jc w:val="center"/>
        <w:outlineLvl w:val="0"/>
        <w:rPr>
          <w:b/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>СТАТТЯ 2. Мета і предмет діяльності Підприємства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B003BE" w:rsidRPr="0062388F" w:rsidRDefault="0000382E" w:rsidP="007D76E2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2.1. Метою господарської діяльності Підприємства є </w:t>
      </w:r>
      <w:r w:rsidR="00B003BE" w:rsidRPr="0062388F">
        <w:rPr>
          <w:sz w:val="28"/>
          <w:szCs w:val="28"/>
          <w:lang w:val="uk-UA"/>
        </w:rPr>
        <w:t xml:space="preserve">реалізація державної політики </w:t>
      </w:r>
      <w:r w:rsidR="000B6D9D" w:rsidRPr="0062388F">
        <w:rPr>
          <w:sz w:val="28"/>
          <w:szCs w:val="28"/>
          <w:lang w:val="uk-UA"/>
        </w:rPr>
        <w:t>у</w:t>
      </w:r>
      <w:r w:rsidR="00B003BE" w:rsidRPr="0062388F">
        <w:rPr>
          <w:sz w:val="28"/>
          <w:szCs w:val="28"/>
          <w:lang w:val="uk-UA"/>
        </w:rPr>
        <w:t xml:space="preserve"> галузі індивідуального житлового будівництва на селі, стимулювання будівництва житла в сільській місцевості шляхом надання довгострокових пільгових кредитів, </w:t>
      </w:r>
      <w:r w:rsidR="00467E30" w:rsidRPr="0062388F">
        <w:rPr>
          <w:sz w:val="28"/>
          <w:szCs w:val="28"/>
          <w:lang w:val="uk-UA"/>
        </w:rPr>
        <w:t xml:space="preserve">сприяння розвитку </w:t>
      </w:r>
      <w:r w:rsidR="008F74EC" w:rsidRPr="0062388F">
        <w:rPr>
          <w:sz w:val="28"/>
          <w:szCs w:val="28"/>
          <w:lang w:val="uk-UA"/>
        </w:rPr>
        <w:t xml:space="preserve">агропромислового комплексу </w:t>
      </w:r>
      <w:r w:rsidR="00467E30" w:rsidRPr="0062388F">
        <w:rPr>
          <w:sz w:val="28"/>
          <w:szCs w:val="28"/>
          <w:lang w:val="uk-UA"/>
        </w:rPr>
        <w:t>шляхом надання</w:t>
      </w:r>
      <w:r w:rsidR="00B003BE" w:rsidRPr="0062388F">
        <w:rPr>
          <w:sz w:val="28"/>
          <w:szCs w:val="28"/>
          <w:lang w:val="uk-UA"/>
        </w:rPr>
        <w:t xml:space="preserve"> </w:t>
      </w:r>
      <w:r w:rsidR="00467E30" w:rsidRPr="0062388F">
        <w:rPr>
          <w:sz w:val="28"/>
          <w:szCs w:val="28"/>
          <w:lang w:val="uk-UA"/>
        </w:rPr>
        <w:t>фінансової підтримки на зворотній основі.</w:t>
      </w:r>
    </w:p>
    <w:p w:rsidR="004E455F" w:rsidRPr="0062388F" w:rsidRDefault="004E455F" w:rsidP="007D76E2">
      <w:pPr>
        <w:ind w:firstLine="709"/>
        <w:jc w:val="both"/>
        <w:rPr>
          <w:sz w:val="28"/>
          <w:szCs w:val="28"/>
          <w:lang w:val="uk-UA"/>
        </w:rPr>
      </w:pPr>
    </w:p>
    <w:p w:rsidR="0000382E" w:rsidRPr="0062388F" w:rsidRDefault="0000382E" w:rsidP="0000382E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2.2. Основними напрямками діяльності Підприємства є:</w:t>
      </w:r>
    </w:p>
    <w:p w:rsidR="00254BF6" w:rsidRPr="0062388F" w:rsidRDefault="000B6D9D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збільше</w:t>
      </w:r>
      <w:r w:rsidR="00467E30" w:rsidRPr="0062388F">
        <w:rPr>
          <w:sz w:val="28"/>
          <w:szCs w:val="28"/>
          <w:lang w:val="uk-UA"/>
        </w:rPr>
        <w:t xml:space="preserve">ння </w:t>
      </w:r>
      <w:r w:rsidRPr="0062388F">
        <w:rPr>
          <w:sz w:val="28"/>
          <w:szCs w:val="28"/>
          <w:lang w:val="uk-UA"/>
        </w:rPr>
        <w:t xml:space="preserve">інвестування </w:t>
      </w:r>
      <w:r w:rsidR="00467E30" w:rsidRPr="0062388F">
        <w:rPr>
          <w:sz w:val="28"/>
          <w:szCs w:val="28"/>
          <w:lang w:val="uk-UA"/>
        </w:rPr>
        <w:t>на території області в будівництво житла на селі</w:t>
      </w:r>
      <w:r w:rsidR="008973B2" w:rsidRPr="0062388F">
        <w:rPr>
          <w:sz w:val="28"/>
          <w:szCs w:val="28"/>
          <w:lang w:val="uk-UA"/>
        </w:rPr>
        <w:t>;</w:t>
      </w:r>
      <w:r w:rsidR="00467E30" w:rsidRPr="0062388F">
        <w:rPr>
          <w:sz w:val="28"/>
          <w:szCs w:val="28"/>
          <w:lang w:val="uk-UA"/>
        </w:rPr>
        <w:t xml:space="preserve"> </w:t>
      </w:r>
      <w:r w:rsidR="0000382E" w:rsidRPr="0062388F">
        <w:rPr>
          <w:sz w:val="28"/>
          <w:szCs w:val="28"/>
          <w:lang w:val="uk-UA"/>
        </w:rPr>
        <w:t xml:space="preserve"> </w:t>
      </w:r>
    </w:p>
    <w:p w:rsidR="00254BF6" w:rsidRPr="0062388F" w:rsidRDefault="00254BF6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надання фінансової підтримки індивідуальним сільським забудовникам у вигляді пільгових довгострокових кредитів</w:t>
      </w:r>
      <w:r w:rsidR="008973B2" w:rsidRPr="0062388F">
        <w:rPr>
          <w:sz w:val="28"/>
          <w:szCs w:val="28"/>
          <w:lang w:val="uk-UA"/>
        </w:rPr>
        <w:t>;</w:t>
      </w:r>
      <w:r w:rsidRPr="0062388F">
        <w:rPr>
          <w:sz w:val="28"/>
          <w:szCs w:val="28"/>
          <w:lang w:val="uk-UA"/>
        </w:rPr>
        <w:t xml:space="preserve"> </w:t>
      </w:r>
    </w:p>
    <w:p w:rsidR="00467E30" w:rsidRPr="0062388F" w:rsidRDefault="00467E30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створення сільським забудовникам сприятливих умов для спорудження</w:t>
      </w:r>
      <w:r w:rsidR="00254BF6" w:rsidRPr="0062388F">
        <w:rPr>
          <w:sz w:val="28"/>
          <w:szCs w:val="28"/>
          <w:lang w:val="uk-UA"/>
        </w:rPr>
        <w:t xml:space="preserve">  </w:t>
      </w:r>
      <w:r w:rsidRPr="0062388F">
        <w:rPr>
          <w:sz w:val="28"/>
          <w:szCs w:val="28"/>
          <w:lang w:val="uk-UA"/>
        </w:rPr>
        <w:t xml:space="preserve">житлових будинків з надвірними </w:t>
      </w:r>
      <w:r w:rsidR="00254BF6" w:rsidRPr="0062388F">
        <w:rPr>
          <w:sz w:val="28"/>
          <w:szCs w:val="28"/>
          <w:lang w:val="uk-UA"/>
        </w:rPr>
        <w:t xml:space="preserve">підсобними приміщеннями, добудови незавершених житлових будинків, реконструкції (ремонту) житла, </w:t>
      </w:r>
      <w:r w:rsidRPr="0062388F">
        <w:rPr>
          <w:sz w:val="28"/>
          <w:szCs w:val="28"/>
          <w:lang w:val="uk-UA"/>
        </w:rPr>
        <w:t>споруд</w:t>
      </w:r>
      <w:r w:rsidR="00254BF6" w:rsidRPr="0062388F">
        <w:rPr>
          <w:sz w:val="28"/>
          <w:szCs w:val="28"/>
          <w:lang w:val="uk-UA"/>
        </w:rPr>
        <w:t>ження інженерних мереж, придбання житла</w:t>
      </w:r>
      <w:r w:rsidR="008973B2" w:rsidRPr="0062388F">
        <w:rPr>
          <w:sz w:val="28"/>
          <w:szCs w:val="28"/>
          <w:lang w:val="uk-UA"/>
        </w:rPr>
        <w:t>;</w:t>
      </w:r>
      <w:r w:rsidRPr="0062388F">
        <w:rPr>
          <w:sz w:val="28"/>
          <w:szCs w:val="28"/>
          <w:lang w:val="uk-UA"/>
        </w:rPr>
        <w:t xml:space="preserve"> </w:t>
      </w:r>
    </w:p>
    <w:p w:rsidR="00254BF6" w:rsidRPr="0062388F" w:rsidRDefault="00467E30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концентрація джерел </w:t>
      </w:r>
      <w:r w:rsidR="00254BF6" w:rsidRPr="0062388F">
        <w:rPr>
          <w:sz w:val="28"/>
          <w:szCs w:val="28"/>
          <w:lang w:val="uk-UA"/>
        </w:rPr>
        <w:t>фінансування, що спрямовуються на підтримку індивідуальних забудовників житла на селі</w:t>
      </w:r>
      <w:r w:rsidR="008973B2" w:rsidRPr="0062388F">
        <w:rPr>
          <w:sz w:val="28"/>
          <w:szCs w:val="28"/>
          <w:lang w:val="uk-UA"/>
        </w:rPr>
        <w:t>;</w:t>
      </w:r>
    </w:p>
    <w:p w:rsidR="00254BF6" w:rsidRPr="0062388F" w:rsidRDefault="00AA3EB7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здійснення контролю за цільовим використанням коштів, які виділяються на фінансування будівництва, реконструкції (ремонту), придбання житла та інженерних мереж</w:t>
      </w:r>
      <w:r w:rsidR="008973B2" w:rsidRPr="0062388F">
        <w:rPr>
          <w:sz w:val="28"/>
          <w:szCs w:val="28"/>
          <w:lang w:val="uk-UA"/>
        </w:rPr>
        <w:t>;</w:t>
      </w:r>
    </w:p>
    <w:p w:rsidR="00330A9E" w:rsidRPr="0062388F" w:rsidRDefault="00B02DFA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сприяння </w:t>
      </w:r>
      <w:r w:rsidR="00330A9E" w:rsidRPr="0062388F">
        <w:rPr>
          <w:sz w:val="28"/>
          <w:szCs w:val="28"/>
          <w:lang w:val="uk-UA"/>
        </w:rPr>
        <w:t>розвитку агропромислов</w:t>
      </w:r>
      <w:r w:rsidR="000B6D9D" w:rsidRPr="0062388F">
        <w:rPr>
          <w:sz w:val="28"/>
          <w:szCs w:val="28"/>
          <w:lang w:val="uk-UA"/>
        </w:rPr>
        <w:t>ого</w:t>
      </w:r>
      <w:r w:rsidR="00330A9E" w:rsidRPr="0062388F">
        <w:rPr>
          <w:sz w:val="28"/>
          <w:szCs w:val="28"/>
          <w:lang w:val="uk-UA"/>
        </w:rPr>
        <w:t xml:space="preserve"> </w:t>
      </w:r>
      <w:proofErr w:type="spellStart"/>
      <w:r w:rsidR="00330A9E" w:rsidRPr="0062388F">
        <w:rPr>
          <w:sz w:val="28"/>
          <w:szCs w:val="28"/>
          <w:lang w:val="uk-UA"/>
        </w:rPr>
        <w:t>товаровиробни</w:t>
      </w:r>
      <w:r w:rsidR="000B6D9D" w:rsidRPr="0062388F">
        <w:rPr>
          <w:sz w:val="28"/>
          <w:szCs w:val="28"/>
          <w:lang w:val="uk-UA"/>
        </w:rPr>
        <w:t>цтва</w:t>
      </w:r>
      <w:proofErr w:type="spellEnd"/>
      <w:r w:rsidR="00330A9E" w:rsidRPr="0062388F">
        <w:rPr>
          <w:sz w:val="28"/>
          <w:szCs w:val="28"/>
          <w:lang w:val="uk-UA"/>
        </w:rPr>
        <w:t>, забезпечен</w:t>
      </w:r>
      <w:r w:rsidR="000B6D9D" w:rsidRPr="0062388F">
        <w:rPr>
          <w:sz w:val="28"/>
          <w:szCs w:val="28"/>
          <w:lang w:val="uk-UA"/>
        </w:rPr>
        <w:t>ня</w:t>
      </w:r>
      <w:r w:rsidR="00330A9E" w:rsidRPr="0062388F">
        <w:rPr>
          <w:sz w:val="28"/>
          <w:szCs w:val="28"/>
          <w:lang w:val="uk-UA"/>
        </w:rPr>
        <w:t xml:space="preserve"> додатковими фінансовими ресурсами;  </w:t>
      </w:r>
    </w:p>
    <w:p w:rsidR="00B02DFA" w:rsidRPr="0062388F" w:rsidRDefault="00330A9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надання фінансової підтримки </w:t>
      </w:r>
      <w:r w:rsidR="000B6D9D" w:rsidRPr="0062388F">
        <w:rPr>
          <w:sz w:val="28"/>
          <w:szCs w:val="28"/>
          <w:lang w:val="uk-UA"/>
        </w:rPr>
        <w:t>для</w:t>
      </w:r>
      <w:r w:rsidRPr="0062388F">
        <w:rPr>
          <w:sz w:val="28"/>
          <w:szCs w:val="28"/>
          <w:lang w:val="uk-UA"/>
        </w:rPr>
        <w:t xml:space="preserve"> розвит</w:t>
      </w:r>
      <w:r w:rsidR="000B6D9D" w:rsidRPr="0062388F">
        <w:rPr>
          <w:sz w:val="28"/>
          <w:szCs w:val="28"/>
          <w:lang w:val="uk-UA"/>
        </w:rPr>
        <w:t>ку</w:t>
      </w:r>
      <w:r w:rsidRPr="0062388F">
        <w:rPr>
          <w:sz w:val="28"/>
          <w:szCs w:val="28"/>
          <w:lang w:val="uk-UA"/>
        </w:rPr>
        <w:t xml:space="preserve"> агропромислового комплексу на зворотній основі, </w:t>
      </w:r>
      <w:r w:rsidR="000B6D9D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</w:t>
      </w:r>
      <w:r w:rsidR="008973B2" w:rsidRPr="0062388F">
        <w:rPr>
          <w:sz w:val="28"/>
          <w:szCs w:val="28"/>
          <w:lang w:val="uk-UA"/>
        </w:rPr>
        <w:t xml:space="preserve">т.ч. за рахунок </w:t>
      </w:r>
      <w:r w:rsidR="00EF4146" w:rsidRPr="0062388F">
        <w:rPr>
          <w:sz w:val="28"/>
          <w:szCs w:val="28"/>
          <w:lang w:val="uk-UA"/>
        </w:rPr>
        <w:t>кош</w:t>
      </w:r>
      <w:r w:rsidR="008973B2" w:rsidRPr="0062388F">
        <w:rPr>
          <w:sz w:val="28"/>
          <w:szCs w:val="28"/>
          <w:lang w:val="uk-UA"/>
        </w:rPr>
        <w:t xml:space="preserve">тів, передбачених </w:t>
      </w:r>
      <w:r w:rsidR="0036107A" w:rsidRPr="0062388F">
        <w:rPr>
          <w:sz w:val="28"/>
          <w:szCs w:val="28"/>
          <w:lang w:val="uk-UA"/>
        </w:rPr>
        <w:t xml:space="preserve">цільовими </w:t>
      </w:r>
      <w:r w:rsidR="000B6D9D" w:rsidRPr="0062388F">
        <w:rPr>
          <w:sz w:val="28"/>
          <w:szCs w:val="28"/>
          <w:lang w:val="uk-UA"/>
        </w:rPr>
        <w:t>п</w:t>
      </w:r>
      <w:r w:rsidR="0036107A" w:rsidRPr="0062388F">
        <w:rPr>
          <w:sz w:val="28"/>
          <w:szCs w:val="28"/>
          <w:lang w:val="uk-UA"/>
        </w:rPr>
        <w:t xml:space="preserve">рограмами та </w:t>
      </w:r>
      <w:r w:rsidR="008973B2" w:rsidRPr="0062388F">
        <w:rPr>
          <w:sz w:val="28"/>
          <w:szCs w:val="28"/>
          <w:lang w:val="uk-UA"/>
        </w:rPr>
        <w:t>ві</w:t>
      </w:r>
      <w:r w:rsidR="00EF4146" w:rsidRPr="0062388F">
        <w:rPr>
          <w:sz w:val="28"/>
          <w:szCs w:val="28"/>
          <w:lang w:val="uk-UA"/>
        </w:rPr>
        <w:t>дповідними бюджетами</w:t>
      </w:r>
      <w:r w:rsidR="008973B2" w:rsidRPr="0062388F">
        <w:rPr>
          <w:sz w:val="28"/>
          <w:szCs w:val="28"/>
          <w:lang w:val="uk-UA"/>
        </w:rPr>
        <w:t>;</w:t>
      </w:r>
    </w:p>
    <w:p w:rsidR="004B6F5F" w:rsidRPr="0062388F" w:rsidRDefault="00B02DFA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сприяння розвитку фермерських господарств</w:t>
      </w:r>
      <w:r w:rsidR="008973B2" w:rsidRPr="0062388F">
        <w:rPr>
          <w:sz w:val="28"/>
          <w:szCs w:val="28"/>
          <w:lang w:val="uk-UA"/>
        </w:rPr>
        <w:t>;</w:t>
      </w:r>
    </w:p>
    <w:p w:rsidR="00B02DFA" w:rsidRPr="0062388F" w:rsidRDefault="004B6F5F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lastRenderedPageBreak/>
        <w:t>здійснення контролю за цільовим використанням наданої фінансової допомоги суб’єктам господарювання</w:t>
      </w:r>
      <w:r w:rsidR="008973B2" w:rsidRPr="0062388F">
        <w:rPr>
          <w:sz w:val="28"/>
          <w:szCs w:val="28"/>
          <w:lang w:val="uk-UA"/>
        </w:rPr>
        <w:t>;</w:t>
      </w:r>
      <w:r w:rsidRPr="0062388F">
        <w:rPr>
          <w:sz w:val="28"/>
          <w:szCs w:val="28"/>
          <w:lang w:val="uk-UA"/>
        </w:rPr>
        <w:t xml:space="preserve"> </w:t>
      </w:r>
      <w:r w:rsidR="00B02DFA" w:rsidRPr="0062388F">
        <w:rPr>
          <w:sz w:val="28"/>
          <w:szCs w:val="28"/>
          <w:lang w:val="uk-UA"/>
        </w:rPr>
        <w:t xml:space="preserve"> </w:t>
      </w:r>
    </w:p>
    <w:p w:rsidR="00B02DFA" w:rsidRPr="0062388F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надання консультацій</w:t>
      </w:r>
      <w:r w:rsidR="00B02DFA" w:rsidRPr="0062388F">
        <w:rPr>
          <w:sz w:val="28"/>
          <w:szCs w:val="28"/>
          <w:lang w:val="uk-UA"/>
        </w:rPr>
        <w:t xml:space="preserve">ної </w:t>
      </w:r>
      <w:r w:rsidRPr="0062388F">
        <w:rPr>
          <w:sz w:val="28"/>
          <w:szCs w:val="28"/>
          <w:lang w:val="uk-UA"/>
        </w:rPr>
        <w:t xml:space="preserve">допомоги </w:t>
      </w:r>
      <w:r w:rsidR="000B6D9D" w:rsidRPr="0062388F">
        <w:rPr>
          <w:sz w:val="28"/>
          <w:szCs w:val="28"/>
          <w:lang w:val="uk-UA"/>
        </w:rPr>
        <w:t>з</w:t>
      </w:r>
      <w:r w:rsidRPr="0062388F">
        <w:rPr>
          <w:sz w:val="28"/>
          <w:szCs w:val="28"/>
          <w:lang w:val="uk-UA"/>
        </w:rPr>
        <w:t xml:space="preserve"> оформленн</w:t>
      </w:r>
      <w:r w:rsidR="000B6D9D" w:rsidRPr="0062388F">
        <w:rPr>
          <w:sz w:val="28"/>
          <w:szCs w:val="28"/>
          <w:lang w:val="uk-UA"/>
        </w:rPr>
        <w:t>я</w:t>
      </w:r>
      <w:r w:rsidRPr="0062388F">
        <w:rPr>
          <w:sz w:val="28"/>
          <w:szCs w:val="28"/>
          <w:lang w:val="uk-UA"/>
        </w:rPr>
        <w:t xml:space="preserve"> документів</w:t>
      </w:r>
      <w:r w:rsidR="008973B2" w:rsidRPr="0062388F">
        <w:rPr>
          <w:sz w:val="28"/>
          <w:szCs w:val="28"/>
          <w:lang w:val="uk-UA"/>
        </w:rPr>
        <w:t>;</w:t>
      </w:r>
    </w:p>
    <w:p w:rsidR="004B6F5F" w:rsidRPr="0062388F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надання інших допоміжних послуг</w:t>
      </w:r>
      <w:r w:rsidR="00B02DFA" w:rsidRPr="0062388F">
        <w:rPr>
          <w:sz w:val="28"/>
          <w:szCs w:val="28"/>
          <w:lang w:val="uk-UA"/>
        </w:rPr>
        <w:t>, пов’язаних з діяльністю Підприємства</w:t>
      </w:r>
      <w:r w:rsidR="008973B2" w:rsidRPr="0062388F">
        <w:rPr>
          <w:sz w:val="28"/>
          <w:szCs w:val="28"/>
          <w:lang w:val="uk-UA"/>
        </w:rPr>
        <w:t>;</w:t>
      </w:r>
    </w:p>
    <w:p w:rsidR="0000382E" w:rsidRPr="0062388F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здійснення інших видів діяльності</w:t>
      </w:r>
      <w:r w:rsidR="000B6D9D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незабороненої чинним законодавством України.</w:t>
      </w:r>
    </w:p>
    <w:p w:rsidR="0000382E" w:rsidRPr="0062388F" w:rsidRDefault="0000382E" w:rsidP="0000382E">
      <w:pPr>
        <w:jc w:val="both"/>
        <w:rPr>
          <w:sz w:val="16"/>
          <w:szCs w:val="16"/>
          <w:lang w:val="uk-UA"/>
        </w:rPr>
      </w:pPr>
    </w:p>
    <w:p w:rsidR="0000382E" w:rsidRPr="0062388F" w:rsidRDefault="0000382E" w:rsidP="0000382E">
      <w:pPr>
        <w:ind w:firstLine="54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2.3. Види діяльності, які підлягають ліцензуванню, можуть здійс</w:t>
      </w:r>
      <w:r w:rsidR="002658A8" w:rsidRPr="0062388F">
        <w:rPr>
          <w:sz w:val="28"/>
          <w:szCs w:val="28"/>
          <w:lang w:val="uk-UA"/>
        </w:rPr>
        <w:t>нюватися</w:t>
      </w:r>
      <w:r w:rsidRPr="0062388F">
        <w:rPr>
          <w:sz w:val="28"/>
          <w:szCs w:val="28"/>
          <w:lang w:val="uk-UA"/>
        </w:rPr>
        <w:t xml:space="preserve"> Підприємством виключно після отримання відповідних ліцензій і дозволів у порядку, передбаченому чинним законодавством України. </w:t>
      </w:r>
    </w:p>
    <w:p w:rsidR="00E80FEF" w:rsidRPr="0062388F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74B65" w:rsidRPr="0062388F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>СТАТТЯ 3. Юридичний статус Підприємства</w:t>
      </w:r>
    </w:p>
    <w:p w:rsidR="00E74B65" w:rsidRPr="0062388F" w:rsidRDefault="00E74B65" w:rsidP="00E74B65">
      <w:pPr>
        <w:jc w:val="both"/>
        <w:rPr>
          <w:b/>
          <w:sz w:val="28"/>
          <w:szCs w:val="28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ab/>
      </w:r>
      <w:r w:rsidRPr="0062388F">
        <w:rPr>
          <w:sz w:val="28"/>
          <w:szCs w:val="28"/>
          <w:lang w:val="uk-UA"/>
        </w:rPr>
        <w:t>3.1. Підприємство є юридичною особою. Права і обов’язки юридичної особи Підприємство  набуває з дня його державної реєстрації</w:t>
      </w:r>
      <w:r w:rsidR="007D76E2" w:rsidRPr="0062388F">
        <w:rPr>
          <w:sz w:val="28"/>
          <w:szCs w:val="28"/>
          <w:lang w:val="uk-UA"/>
        </w:rPr>
        <w:t xml:space="preserve"> в установленому законом порядк</w:t>
      </w:r>
      <w:r w:rsidR="000B6D9D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. 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3.2.</w:t>
      </w:r>
      <w:r w:rsidR="000B6D9D" w:rsidRPr="0062388F">
        <w:rPr>
          <w:sz w:val="28"/>
          <w:szCs w:val="28"/>
          <w:lang w:val="uk-UA"/>
        </w:rPr>
        <w:t xml:space="preserve"> </w:t>
      </w:r>
      <w:r w:rsidRPr="0062388F">
        <w:rPr>
          <w:sz w:val="28"/>
          <w:szCs w:val="28"/>
          <w:lang w:val="uk-UA"/>
        </w:rPr>
        <w:t xml:space="preserve">Підприємство у своїй діяльності керується Конституцією України, Цивільним кодексом України, Господарським кодексом України, іншими нормативно-правовими актами України, рішеннями обласної ради, положеннями </w:t>
      </w:r>
      <w:r w:rsidR="00C66AEB" w:rsidRPr="0062388F">
        <w:rPr>
          <w:sz w:val="28"/>
          <w:szCs w:val="28"/>
          <w:lang w:val="uk-UA"/>
        </w:rPr>
        <w:t>з</w:t>
      </w:r>
      <w:r w:rsidRPr="0062388F">
        <w:rPr>
          <w:sz w:val="28"/>
          <w:szCs w:val="28"/>
          <w:lang w:val="uk-UA"/>
        </w:rPr>
        <w:t xml:space="preserve"> управлінн</w:t>
      </w:r>
      <w:r w:rsidR="00C66AEB" w:rsidRPr="0062388F">
        <w:rPr>
          <w:sz w:val="28"/>
          <w:szCs w:val="28"/>
          <w:lang w:val="uk-UA"/>
        </w:rPr>
        <w:t>я</w:t>
      </w:r>
      <w:r w:rsidRPr="0062388F">
        <w:rPr>
          <w:sz w:val="28"/>
          <w:szCs w:val="28"/>
          <w:lang w:val="uk-UA"/>
        </w:rPr>
        <w:t xml:space="preserve"> об’єктами спільної власності, затвердж</w:t>
      </w:r>
      <w:r w:rsidR="00075CFF" w:rsidRPr="0062388F">
        <w:rPr>
          <w:sz w:val="28"/>
          <w:szCs w:val="28"/>
          <w:lang w:val="uk-UA"/>
        </w:rPr>
        <w:t xml:space="preserve">еними рішеннями обласної ради, </w:t>
      </w:r>
      <w:r w:rsidRPr="0062388F">
        <w:rPr>
          <w:sz w:val="28"/>
          <w:szCs w:val="28"/>
          <w:lang w:val="uk-UA"/>
        </w:rPr>
        <w:t>та цим Статутом, який затверджується Органом управління майном.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3.3. Підприємство  забезпечує фінансування витрат з організації своєї діяльності, соціального розвитку і матеріального стимулювання працівників, забезпечує безпеку виробництва, дотримання санітарно-гігієнічних норм і вимог щодо захисту здоров’я його  працівників.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3.</w:t>
      </w:r>
      <w:r w:rsidR="00412133" w:rsidRPr="0062388F">
        <w:rPr>
          <w:sz w:val="28"/>
          <w:szCs w:val="28"/>
          <w:lang w:val="uk-UA"/>
        </w:rPr>
        <w:t>4</w:t>
      </w:r>
      <w:r w:rsidRPr="0062388F">
        <w:rPr>
          <w:sz w:val="28"/>
          <w:szCs w:val="28"/>
          <w:lang w:val="uk-UA"/>
        </w:rPr>
        <w:t xml:space="preserve">. Участь Підприємства в асоціаціях, корпораціях, концернах та інших об’єднаннях здійснюється  </w:t>
      </w:r>
      <w:r w:rsidR="00C66AEB" w:rsidRPr="0062388F">
        <w:rPr>
          <w:sz w:val="28"/>
          <w:szCs w:val="28"/>
          <w:lang w:val="uk-UA"/>
        </w:rPr>
        <w:t>згідно з</w:t>
      </w:r>
      <w:r w:rsidRPr="0062388F">
        <w:rPr>
          <w:sz w:val="28"/>
          <w:szCs w:val="28"/>
          <w:lang w:val="uk-UA"/>
        </w:rPr>
        <w:t xml:space="preserve"> рішенням </w:t>
      </w:r>
      <w:r w:rsidR="006218E1" w:rsidRPr="0062388F">
        <w:rPr>
          <w:sz w:val="28"/>
          <w:szCs w:val="28"/>
          <w:lang w:val="uk-UA"/>
        </w:rPr>
        <w:t>Органу управління майном</w:t>
      </w:r>
      <w:r w:rsidRPr="0062388F">
        <w:rPr>
          <w:sz w:val="28"/>
          <w:szCs w:val="28"/>
          <w:lang w:val="uk-UA"/>
        </w:rPr>
        <w:t>, якщо ц</w:t>
      </w:r>
      <w:r w:rsidR="007D76E2" w:rsidRPr="0062388F">
        <w:rPr>
          <w:sz w:val="28"/>
          <w:szCs w:val="28"/>
          <w:lang w:val="uk-UA"/>
        </w:rPr>
        <w:t>е не суперечить чинному</w:t>
      </w:r>
      <w:r w:rsidRPr="0062388F">
        <w:rPr>
          <w:sz w:val="28"/>
          <w:szCs w:val="28"/>
          <w:lang w:val="uk-UA"/>
        </w:rPr>
        <w:t xml:space="preserve"> законодавству та іншим нормативним актам України.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Створення будь-яких спільних підприємств за участю Підприємства здійснюється за згодою Органу управління майном. Підприємство може утворювати філії, дочірні підприємства, інші підрозділи з дозволу</w:t>
      </w:r>
      <w:r w:rsidR="006218E1" w:rsidRPr="0062388F">
        <w:rPr>
          <w:sz w:val="28"/>
          <w:szCs w:val="28"/>
          <w:lang w:val="uk-UA"/>
        </w:rPr>
        <w:t xml:space="preserve"> (погодження)</w:t>
      </w:r>
      <w:r w:rsidRPr="0062388F">
        <w:rPr>
          <w:sz w:val="28"/>
          <w:szCs w:val="28"/>
          <w:lang w:val="uk-UA"/>
        </w:rPr>
        <w:t xml:space="preserve"> Органу управління майном.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</w:r>
      <w:r w:rsidR="00C66AEB" w:rsidRPr="0062388F">
        <w:rPr>
          <w:sz w:val="28"/>
          <w:szCs w:val="28"/>
          <w:lang w:val="uk-UA"/>
        </w:rPr>
        <w:t>В</w:t>
      </w:r>
      <w:r w:rsidRPr="0062388F">
        <w:rPr>
          <w:sz w:val="28"/>
          <w:szCs w:val="28"/>
          <w:lang w:val="uk-UA"/>
        </w:rPr>
        <w:t>ідчуження</w:t>
      </w:r>
      <w:r w:rsidR="006218E1" w:rsidRPr="0062388F">
        <w:rPr>
          <w:sz w:val="28"/>
          <w:szCs w:val="28"/>
          <w:lang w:val="uk-UA"/>
        </w:rPr>
        <w:t xml:space="preserve"> у будь-який спосіб</w:t>
      </w:r>
      <w:r w:rsidRPr="0062388F">
        <w:rPr>
          <w:sz w:val="28"/>
          <w:szCs w:val="28"/>
          <w:lang w:val="uk-UA"/>
        </w:rPr>
        <w:t xml:space="preserve">, списання, застава та передача </w:t>
      </w:r>
      <w:r w:rsidR="00C66AEB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майном.</w:t>
      </w:r>
    </w:p>
    <w:p w:rsidR="0082157D" w:rsidRPr="0062388F" w:rsidRDefault="0082157D" w:rsidP="00E74B65">
      <w:pPr>
        <w:jc w:val="both"/>
        <w:rPr>
          <w:sz w:val="28"/>
          <w:szCs w:val="28"/>
          <w:lang w:val="uk-UA"/>
        </w:rPr>
      </w:pPr>
    </w:p>
    <w:p w:rsidR="007D76E2" w:rsidRPr="0062388F" w:rsidRDefault="00E74B65" w:rsidP="007D76E2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</w:r>
      <w:r w:rsidR="007D76E2" w:rsidRPr="0062388F">
        <w:rPr>
          <w:sz w:val="28"/>
          <w:szCs w:val="28"/>
          <w:lang w:val="uk-UA"/>
        </w:rPr>
        <w:t>3.</w:t>
      </w:r>
      <w:r w:rsidR="00412133" w:rsidRPr="0062388F">
        <w:rPr>
          <w:sz w:val="28"/>
          <w:szCs w:val="28"/>
          <w:lang w:val="uk-UA"/>
        </w:rPr>
        <w:t>5</w:t>
      </w:r>
      <w:r w:rsidR="007D76E2" w:rsidRPr="0062388F">
        <w:rPr>
          <w:sz w:val="28"/>
          <w:szCs w:val="28"/>
          <w:lang w:val="uk-UA"/>
        </w:rPr>
        <w:t>. Підприємство має самостійний баланс, розрахунковий, валютний та інші рахунки в банківських установах</w:t>
      </w:r>
      <w:r w:rsidR="00412133" w:rsidRPr="0062388F">
        <w:rPr>
          <w:sz w:val="28"/>
          <w:szCs w:val="28"/>
          <w:lang w:val="uk-UA"/>
        </w:rPr>
        <w:t xml:space="preserve"> та регіональних підрозділах </w:t>
      </w:r>
      <w:r w:rsidR="004B442F" w:rsidRPr="0062388F">
        <w:rPr>
          <w:sz w:val="28"/>
          <w:szCs w:val="28"/>
          <w:lang w:val="uk-UA"/>
        </w:rPr>
        <w:t xml:space="preserve">органів </w:t>
      </w:r>
      <w:r w:rsidR="00412133" w:rsidRPr="0062388F">
        <w:rPr>
          <w:sz w:val="28"/>
          <w:szCs w:val="28"/>
          <w:lang w:val="uk-UA"/>
        </w:rPr>
        <w:lastRenderedPageBreak/>
        <w:t>Державного казначейства України</w:t>
      </w:r>
      <w:r w:rsidR="007D76E2" w:rsidRPr="0062388F">
        <w:rPr>
          <w:sz w:val="28"/>
          <w:szCs w:val="28"/>
          <w:lang w:val="uk-UA"/>
        </w:rPr>
        <w:t>, круглу печатку з власним найменуванням, штампи, бланки, знак для товарів та послуг, власну емблему, необхідні для організації своєї діяльності, іншу атрибутику юридичної особи.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3.</w:t>
      </w:r>
      <w:r w:rsidR="00412133" w:rsidRPr="0062388F">
        <w:rPr>
          <w:sz w:val="28"/>
          <w:szCs w:val="28"/>
          <w:lang w:val="uk-UA"/>
        </w:rPr>
        <w:t>6</w:t>
      </w:r>
      <w:r w:rsidRPr="0062388F">
        <w:rPr>
          <w:sz w:val="28"/>
          <w:szCs w:val="28"/>
          <w:lang w:val="uk-UA"/>
        </w:rPr>
        <w:t>. Підприємство несе відповідальність за свої зобов’язання  згідно з чинним законодавством України.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Підприємство не несе відповідальності за зобов’язання Органу управління майном.</w:t>
      </w:r>
    </w:p>
    <w:p w:rsidR="00FB43DC" w:rsidRPr="0062388F" w:rsidRDefault="00FB43DC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Орган управління майном не несе відповідальності за зобов’язання Підприємства.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3.</w:t>
      </w:r>
      <w:r w:rsidR="00412133" w:rsidRPr="0062388F">
        <w:rPr>
          <w:sz w:val="28"/>
          <w:szCs w:val="28"/>
          <w:lang w:val="uk-UA"/>
        </w:rPr>
        <w:t>7</w:t>
      </w:r>
      <w:r w:rsidRPr="0062388F">
        <w:rPr>
          <w:sz w:val="28"/>
          <w:szCs w:val="28"/>
          <w:lang w:val="uk-UA"/>
        </w:rPr>
        <w:t>. Підприємс</w:t>
      </w:r>
      <w:r w:rsidR="00412133" w:rsidRPr="0062388F">
        <w:rPr>
          <w:sz w:val="28"/>
          <w:szCs w:val="28"/>
          <w:lang w:val="uk-UA"/>
        </w:rPr>
        <w:t>тво має право укладати договори (</w:t>
      </w:r>
      <w:r w:rsidRPr="0062388F">
        <w:rPr>
          <w:sz w:val="28"/>
          <w:szCs w:val="28"/>
          <w:lang w:val="uk-UA"/>
        </w:rPr>
        <w:t>угоди</w:t>
      </w:r>
      <w:r w:rsidR="00412133" w:rsidRPr="0062388F">
        <w:rPr>
          <w:sz w:val="28"/>
          <w:szCs w:val="28"/>
          <w:lang w:val="uk-UA"/>
        </w:rPr>
        <w:t>)</w:t>
      </w:r>
      <w:r w:rsidRPr="0062388F">
        <w:rPr>
          <w:sz w:val="28"/>
          <w:szCs w:val="28"/>
          <w:lang w:val="uk-UA"/>
        </w:rPr>
        <w:t>, набувати майнові та пов’язані з ними немайнові права, виконувати обов’язки, бути позивачем і відповідачем у судах.</w:t>
      </w:r>
    </w:p>
    <w:p w:rsidR="00057180" w:rsidRPr="0062388F" w:rsidRDefault="00057180" w:rsidP="00E74B65">
      <w:pPr>
        <w:jc w:val="both"/>
        <w:rPr>
          <w:sz w:val="28"/>
          <w:szCs w:val="28"/>
          <w:lang w:val="uk-UA"/>
        </w:rPr>
      </w:pPr>
    </w:p>
    <w:p w:rsidR="00E74B65" w:rsidRPr="0062388F" w:rsidRDefault="00E74B65" w:rsidP="00E74B65">
      <w:pPr>
        <w:jc w:val="center"/>
        <w:rPr>
          <w:b/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>СТАТТЯ 4. Майно Підприємства</w:t>
      </w:r>
    </w:p>
    <w:p w:rsidR="00E74B65" w:rsidRPr="0062388F" w:rsidRDefault="00E74B65" w:rsidP="00E74B65">
      <w:pPr>
        <w:jc w:val="both"/>
        <w:rPr>
          <w:b/>
          <w:sz w:val="28"/>
          <w:szCs w:val="28"/>
          <w:lang w:val="uk-UA"/>
        </w:rPr>
      </w:pPr>
    </w:p>
    <w:p w:rsidR="00932902" w:rsidRPr="0062388F" w:rsidRDefault="00E74B65" w:rsidP="00412133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 xml:space="preserve">4.1. </w:t>
      </w:r>
      <w:r w:rsidR="00932902" w:rsidRPr="0062388F">
        <w:rPr>
          <w:sz w:val="28"/>
          <w:szCs w:val="28"/>
          <w:lang w:val="uk-UA"/>
        </w:rPr>
        <w:t>Статутний капітал Підприємства становить 100 гривень.</w:t>
      </w:r>
    </w:p>
    <w:p w:rsidR="00E74B65" w:rsidRPr="0062388F" w:rsidRDefault="00932902" w:rsidP="00932902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 xml:space="preserve">4.2. </w:t>
      </w:r>
      <w:r w:rsidR="00E74B65" w:rsidRPr="0062388F">
        <w:rPr>
          <w:sz w:val="28"/>
          <w:szCs w:val="28"/>
          <w:lang w:val="uk-UA"/>
        </w:rPr>
        <w:t>Майно Підприємства становлять виробничі та невиробничі фонди, оборотні кошти, а також інші цінності, вартість яких відображається у самостійному балансі Підприємства.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4.</w:t>
      </w:r>
      <w:r w:rsidR="00932902" w:rsidRPr="0062388F">
        <w:rPr>
          <w:sz w:val="28"/>
          <w:szCs w:val="28"/>
          <w:lang w:val="uk-UA"/>
        </w:rPr>
        <w:t>3</w:t>
      </w:r>
      <w:r w:rsidRPr="0062388F">
        <w:rPr>
          <w:sz w:val="28"/>
          <w:szCs w:val="28"/>
          <w:lang w:val="uk-UA"/>
        </w:rPr>
        <w:t>. Майно Підприємства є спільною власністю територіальних громад сіл, селищ, міст області і закріплюється за ним на праві господарського відання (нерухоме майно може закріплюватися на праві платного користування). Перелік майна, що закріплюється за Підприємством на праві господарського відання, визначається  виключно Органом управління майном і може ним змінюватися.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Здійснюючи право господарського відання, Підприємство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 xml:space="preserve">Підприємство не має права безоплатно передавати належне йому майно іншим юридичним особам чи громадянам, крім випадків, передбачених чинним законодавством. </w:t>
      </w:r>
      <w:r w:rsidR="004B442F" w:rsidRPr="0062388F">
        <w:rPr>
          <w:sz w:val="28"/>
          <w:szCs w:val="28"/>
          <w:lang w:val="uk-UA"/>
        </w:rPr>
        <w:t>В</w:t>
      </w:r>
      <w:r w:rsidRPr="0062388F">
        <w:rPr>
          <w:sz w:val="28"/>
          <w:szCs w:val="28"/>
          <w:lang w:val="uk-UA"/>
        </w:rPr>
        <w:t xml:space="preserve">ідчуження, списання, застава та передача </w:t>
      </w:r>
      <w:r w:rsidR="004B442F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з дозволу  Органу управління майном у порядку, що </w:t>
      </w:r>
      <w:r w:rsidR="006218E1" w:rsidRPr="0062388F">
        <w:rPr>
          <w:sz w:val="28"/>
          <w:szCs w:val="28"/>
          <w:lang w:val="uk-UA"/>
        </w:rPr>
        <w:t xml:space="preserve">ним </w:t>
      </w:r>
      <w:r w:rsidRPr="0062388F">
        <w:rPr>
          <w:sz w:val="28"/>
          <w:szCs w:val="28"/>
          <w:lang w:val="uk-UA"/>
        </w:rPr>
        <w:t>встановлений. Розпоряджатися в інший спосіб майном, що належить до основних фондів, Підприємство має право лише у межах повноважень та у спосіб, що передбачені чинним законодавством.</w:t>
      </w:r>
    </w:p>
    <w:p w:rsidR="00E74B65" w:rsidRPr="0062388F" w:rsidRDefault="00E74B65" w:rsidP="005E4554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Одержані в результаті відчуження майна кошти спрямовуються:</w:t>
      </w:r>
    </w:p>
    <w:p w:rsidR="00E74B65" w:rsidRPr="0062388F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за нерухоме майно та об’єкти незавершеного будівництва </w:t>
      </w:r>
      <w:r w:rsidR="004B442F" w:rsidRPr="0062388F">
        <w:rPr>
          <w:sz w:val="28"/>
          <w:szCs w:val="28"/>
          <w:lang w:val="uk-UA"/>
        </w:rPr>
        <w:t>- в</w:t>
      </w:r>
      <w:r w:rsidRPr="0062388F">
        <w:rPr>
          <w:sz w:val="28"/>
          <w:szCs w:val="28"/>
          <w:lang w:val="uk-UA"/>
        </w:rPr>
        <w:t xml:space="preserve"> обласн</w:t>
      </w:r>
      <w:r w:rsidR="00EB7D70" w:rsidRPr="0062388F">
        <w:rPr>
          <w:sz w:val="28"/>
          <w:szCs w:val="28"/>
          <w:lang w:val="uk-UA"/>
        </w:rPr>
        <w:t>ий</w:t>
      </w:r>
      <w:r w:rsidRPr="0062388F">
        <w:rPr>
          <w:sz w:val="28"/>
          <w:szCs w:val="28"/>
          <w:lang w:val="uk-UA"/>
        </w:rPr>
        <w:t xml:space="preserve"> бюджет;</w:t>
      </w:r>
    </w:p>
    <w:p w:rsidR="00E74B65" w:rsidRPr="0062388F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за індивідуально визначене майно - на рахунок Підприємства </w:t>
      </w:r>
      <w:r w:rsidR="00EB7D70" w:rsidRPr="0062388F">
        <w:rPr>
          <w:sz w:val="28"/>
          <w:szCs w:val="28"/>
          <w:lang w:val="uk-UA"/>
        </w:rPr>
        <w:t>для</w:t>
      </w:r>
      <w:r w:rsidRPr="0062388F">
        <w:rPr>
          <w:sz w:val="28"/>
          <w:szCs w:val="28"/>
          <w:lang w:val="uk-UA"/>
        </w:rPr>
        <w:t xml:space="preserve"> поповнення обігових коштів. </w:t>
      </w:r>
    </w:p>
    <w:p w:rsidR="0082157D" w:rsidRPr="0062388F" w:rsidRDefault="0082157D" w:rsidP="0082157D">
      <w:pPr>
        <w:ind w:left="709"/>
        <w:jc w:val="both"/>
        <w:rPr>
          <w:sz w:val="28"/>
          <w:szCs w:val="28"/>
          <w:lang w:val="uk-UA"/>
        </w:rPr>
      </w:pPr>
    </w:p>
    <w:p w:rsidR="00E74B65" w:rsidRPr="0062388F" w:rsidRDefault="00E74B65" w:rsidP="00E74B65">
      <w:pPr>
        <w:ind w:left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4.</w:t>
      </w:r>
      <w:r w:rsidR="00932902" w:rsidRPr="0062388F">
        <w:rPr>
          <w:sz w:val="28"/>
          <w:szCs w:val="28"/>
          <w:lang w:val="uk-UA"/>
        </w:rPr>
        <w:t>4</w:t>
      </w:r>
      <w:r w:rsidRPr="0062388F">
        <w:rPr>
          <w:sz w:val="28"/>
          <w:szCs w:val="28"/>
          <w:lang w:val="uk-UA"/>
        </w:rPr>
        <w:t>. Джерелами формування майна Підприємства є:</w:t>
      </w:r>
    </w:p>
    <w:p w:rsidR="00FB43DC" w:rsidRPr="0062388F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майно, передане йому Органом управління майном;</w:t>
      </w:r>
    </w:p>
    <w:p w:rsidR="00FB43DC" w:rsidRPr="0062388F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- доходи, одержані від </w:t>
      </w:r>
      <w:r w:rsidR="00412133" w:rsidRPr="0062388F">
        <w:rPr>
          <w:sz w:val="28"/>
          <w:szCs w:val="28"/>
          <w:lang w:val="uk-UA"/>
        </w:rPr>
        <w:t>надання п</w:t>
      </w:r>
      <w:r w:rsidRPr="0062388F">
        <w:rPr>
          <w:sz w:val="28"/>
          <w:szCs w:val="28"/>
          <w:lang w:val="uk-UA"/>
        </w:rPr>
        <w:t>ослуг, згідно з предметом діяльності Підприємства, а також від інших видів господарської діяльності;</w:t>
      </w:r>
    </w:p>
    <w:p w:rsidR="00FB43DC" w:rsidRPr="0062388F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доходи від цінних паперів;</w:t>
      </w:r>
    </w:p>
    <w:p w:rsidR="00FB43DC" w:rsidRPr="0062388F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кредити банків та інших кредиторів;</w:t>
      </w:r>
    </w:p>
    <w:p w:rsidR="00FB43DC" w:rsidRPr="0062388F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капітальні вкладення та дотації з бюджету;</w:t>
      </w:r>
    </w:p>
    <w:p w:rsidR="00FB43DC" w:rsidRPr="0062388F" w:rsidRDefault="00FB43DC" w:rsidP="00FB43DC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- безоплатні або благодійні внески, пожертвування організацій, підприємств і громадян;</w:t>
      </w:r>
    </w:p>
    <w:p w:rsidR="00FB43DC" w:rsidRPr="0062388F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FB43DC" w:rsidRPr="0062388F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інші джерела, незаборонені чинним законодавством України.</w:t>
      </w:r>
    </w:p>
    <w:p w:rsidR="0082157D" w:rsidRPr="0062388F" w:rsidRDefault="0082157D" w:rsidP="00FB43DC">
      <w:pPr>
        <w:ind w:firstLine="709"/>
        <w:jc w:val="both"/>
        <w:rPr>
          <w:sz w:val="28"/>
          <w:szCs w:val="28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4.</w:t>
      </w:r>
      <w:r w:rsidR="00932902" w:rsidRPr="0062388F">
        <w:rPr>
          <w:sz w:val="28"/>
          <w:szCs w:val="28"/>
          <w:lang w:val="uk-UA"/>
        </w:rPr>
        <w:t>5</w:t>
      </w:r>
      <w:r w:rsidRPr="0062388F">
        <w:rPr>
          <w:sz w:val="28"/>
          <w:szCs w:val="28"/>
          <w:lang w:val="uk-UA"/>
        </w:rPr>
        <w:t>. Підприємство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82157D" w:rsidRPr="0062388F" w:rsidRDefault="0082157D" w:rsidP="00E74B65">
      <w:pPr>
        <w:jc w:val="both"/>
        <w:rPr>
          <w:sz w:val="28"/>
          <w:szCs w:val="28"/>
          <w:lang w:val="uk-UA"/>
        </w:rPr>
      </w:pPr>
    </w:p>
    <w:p w:rsidR="00FB43DC" w:rsidRPr="0062388F" w:rsidRDefault="00E74B65" w:rsidP="00412133">
      <w:pPr>
        <w:jc w:val="both"/>
        <w:rPr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ab/>
      </w:r>
      <w:r w:rsidRPr="0062388F">
        <w:rPr>
          <w:sz w:val="28"/>
          <w:szCs w:val="28"/>
          <w:lang w:val="uk-UA"/>
        </w:rPr>
        <w:t>4.</w:t>
      </w:r>
      <w:r w:rsidR="00932902" w:rsidRPr="0062388F">
        <w:rPr>
          <w:sz w:val="28"/>
          <w:szCs w:val="28"/>
          <w:lang w:val="uk-UA"/>
        </w:rPr>
        <w:t>6</w:t>
      </w:r>
      <w:r w:rsidRPr="0062388F">
        <w:rPr>
          <w:sz w:val="28"/>
          <w:szCs w:val="28"/>
          <w:lang w:val="uk-UA"/>
        </w:rPr>
        <w:t xml:space="preserve">. </w:t>
      </w:r>
      <w:r w:rsidR="00FB43DC" w:rsidRPr="0062388F">
        <w:rPr>
          <w:sz w:val="28"/>
          <w:szCs w:val="28"/>
          <w:lang w:val="uk-UA"/>
        </w:rPr>
        <w:t>Збитки, завдані Підприємству в результаті порушення його майнових прав громадянами, юридичними особами і державними органами,  відшкодовуються Підприємству за рішенням відповідного суду.</w:t>
      </w:r>
    </w:p>
    <w:p w:rsidR="00E74B65" w:rsidRPr="0062388F" w:rsidRDefault="00E74B65" w:rsidP="00FB43DC">
      <w:pPr>
        <w:ind w:firstLine="720"/>
        <w:jc w:val="both"/>
        <w:rPr>
          <w:b/>
          <w:sz w:val="28"/>
          <w:szCs w:val="28"/>
          <w:lang w:val="uk-UA"/>
        </w:rPr>
      </w:pPr>
    </w:p>
    <w:p w:rsidR="00E74B65" w:rsidRPr="0062388F" w:rsidRDefault="00E74B65" w:rsidP="00E74B65">
      <w:pPr>
        <w:jc w:val="center"/>
        <w:rPr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>СТАТТЯ 5. Права та обов’язки Підприємства</w:t>
      </w:r>
    </w:p>
    <w:p w:rsidR="00E74B65" w:rsidRPr="0062388F" w:rsidRDefault="00E74B65" w:rsidP="00E74B65">
      <w:pPr>
        <w:jc w:val="both"/>
        <w:rPr>
          <w:b/>
          <w:sz w:val="28"/>
          <w:szCs w:val="28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5.1. Права Підприємства</w:t>
      </w:r>
      <w:r w:rsidR="00E14ED4" w:rsidRPr="0062388F">
        <w:rPr>
          <w:sz w:val="28"/>
          <w:szCs w:val="28"/>
          <w:lang w:val="uk-UA"/>
        </w:rPr>
        <w:t>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5.1.1. Підприємство</w:t>
      </w:r>
      <w:r w:rsidR="00E14ED4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за погодженням з Органом управління майном</w:t>
      </w:r>
      <w:r w:rsidR="00E14ED4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</w:t>
      </w:r>
      <w:r w:rsidR="00E14ED4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економічної ситуації.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5.1.2. Підприємство реалізує свою продукцію, послуги, залишки від виробництва за цінами, що формуються відповідно до умов економічної діяльності, а у випадках, передбачених законодавством України, - за фіксованими державними цінами.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5.1.3. Підприємство відкриває розрахункови</w:t>
      </w:r>
      <w:r w:rsidR="00F73ADA" w:rsidRPr="0062388F">
        <w:rPr>
          <w:sz w:val="28"/>
          <w:szCs w:val="28"/>
          <w:lang w:val="uk-UA"/>
        </w:rPr>
        <w:t>й</w:t>
      </w:r>
      <w:r w:rsidR="00E14ED4" w:rsidRPr="0062388F">
        <w:rPr>
          <w:sz w:val="28"/>
          <w:szCs w:val="28"/>
          <w:lang w:val="uk-UA"/>
        </w:rPr>
        <w:t>,</w:t>
      </w:r>
      <w:r w:rsidR="00F73ADA" w:rsidRPr="0062388F">
        <w:rPr>
          <w:sz w:val="28"/>
          <w:szCs w:val="28"/>
          <w:lang w:val="uk-UA"/>
        </w:rPr>
        <w:t xml:space="preserve"> інші рахунки </w:t>
      </w:r>
      <w:r w:rsidR="00E14ED4" w:rsidRPr="0062388F">
        <w:rPr>
          <w:sz w:val="28"/>
          <w:szCs w:val="28"/>
          <w:lang w:val="uk-UA"/>
        </w:rPr>
        <w:t>у</w:t>
      </w:r>
      <w:r w:rsidR="00F73ADA" w:rsidRPr="0062388F">
        <w:rPr>
          <w:sz w:val="28"/>
          <w:szCs w:val="28"/>
          <w:lang w:val="uk-UA"/>
        </w:rPr>
        <w:t xml:space="preserve"> </w:t>
      </w:r>
      <w:r w:rsidRPr="0062388F">
        <w:rPr>
          <w:sz w:val="28"/>
          <w:szCs w:val="28"/>
          <w:lang w:val="uk-UA"/>
        </w:rPr>
        <w:t>будь-яких фінансово-кредитних установах і проводить через них всі касові</w:t>
      </w:r>
      <w:r w:rsidR="00E14ED4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кредитно-розрахункові операції в національній та іноземній валютах, по безготівковому розрахунку без обмежень сум платежів. Форми розрахунків визначаються Підприємством за узгодженням з усіма контрагентами та з урахуванням вимог чинного законодавства України.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5.1.</w:t>
      </w:r>
      <w:r w:rsidR="00CA46FB" w:rsidRPr="0062388F">
        <w:rPr>
          <w:sz w:val="28"/>
          <w:szCs w:val="28"/>
          <w:lang w:val="uk-UA"/>
        </w:rPr>
        <w:t>4</w:t>
      </w:r>
      <w:r w:rsidRPr="0062388F">
        <w:rPr>
          <w:sz w:val="28"/>
          <w:szCs w:val="28"/>
          <w:lang w:val="uk-UA"/>
        </w:rPr>
        <w:t>. Здійснює види діяльності, передбачені Статутом.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5.1.</w:t>
      </w:r>
      <w:r w:rsidR="00CA46FB" w:rsidRPr="0062388F">
        <w:rPr>
          <w:sz w:val="28"/>
          <w:szCs w:val="28"/>
          <w:lang w:val="uk-UA"/>
        </w:rPr>
        <w:t>5</w:t>
      </w:r>
      <w:r w:rsidRPr="0062388F">
        <w:rPr>
          <w:sz w:val="28"/>
          <w:szCs w:val="28"/>
          <w:lang w:val="uk-UA"/>
        </w:rPr>
        <w:t>. Набуває, отримує в оренду чи на лізингових умовах техніку, будівлі, споруди та інше майно, необхідне для</w:t>
      </w:r>
      <w:r w:rsidR="0005639A" w:rsidRPr="0062388F">
        <w:rPr>
          <w:sz w:val="28"/>
          <w:szCs w:val="28"/>
          <w:lang w:val="uk-UA"/>
        </w:rPr>
        <w:t xml:space="preserve"> здійснення</w:t>
      </w:r>
      <w:r w:rsidRPr="0062388F">
        <w:rPr>
          <w:sz w:val="28"/>
          <w:szCs w:val="28"/>
          <w:lang w:val="uk-UA"/>
        </w:rPr>
        <w:t xml:space="preserve"> статутної діяльності.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5.1.</w:t>
      </w:r>
      <w:r w:rsidR="00CA46FB" w:rsidRPr="0062388F">
        <w:rPr>
          <w:sz w:val="28"/>
          <w:szCs w:val="28"/>
          <w:lang w:val="uk-UA"/>
        </w:rPr>
        <w:t>6</w:t>
      </w:r>
      <w:r w:rsidRPr="0062388F">
        <w:rPr>
          <w:sz w:val="28"/>
          <w:szCs w:val="28"/>
          <w:lang w:val="uk-UA"/>
        </w:rPr>
        <w:t>. Отримує від будь-яких фінансово-кредитних установ кредити на договірних умовах.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5.1.</w:t>
      </w:r>
      <w:r w:rsidR="00CA46FB" w:rsidRPr="0062388F">
        <w:rPr>
          <w:sz w:val="28"/>
          <w:szCs w:val="28"/>
          <w:lang w:val="uk-UA"/>
        </w:rPr>
        <w:t>7</w:t>
      </w:r>
      <w:r w:rsidRPr="0062388F">
        <w:rPr>
          <w:sz w:val="28"/>
          <w:szCs w:val="28"/>
          <w:lang w:val="uk-UA"/>
        </w:rPr>
        <w:t>. Організовує підготовку та підвищення кваліфікації кадрів за всіма напрямками своєї діяльності.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5.1.</w:t>
      </w:r>
      <w:r w:rsidR="00CA46FB" w:rsidRPr="0062388F">
        <w:rPr>
          <w:sz w:val="28"/>
          <w:szCs w:val="28"/>
          <w:lang w:val="uk-UA"/>
        </w:rPr>
        <w:t>8</w:t>
      </w:r>
      <w:r w:rsidRPr="0062388F">
        <w:rPr>
          <w:sz w:val="28"/>
          <w:szCs w:val="28"/>
          <w:lang w:val="uk-UA"/>
        </w:rPr>
        <w:t>. Підприємство для здійснення своєї статутної діяльності має право:</w:t>
      </w:r>
    </w:p>
    <w:p w:rsidR="00E74B65" w:rsidRPr="0062388F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вступати у взаємовідносини з юридичними і фізичними особами, </w:t>
      </w:r>
      <w:r w:rsidR="0005639A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тому числі на договірних засадах, на виконання робіт спільної діяльності з дозволу </w:t>
      </w:r>
      <w:r w:rsidR="006218E1" w:rsidRPr="0062388F">
        <w:rPr>
          <w:sz w:val="28"/>
          <w:szCs w:val="28"/>
          <w:lang w:val="uk-UA"/>
        </w:rPr>
        <w:t xml:space="preserve">(погодження) </w:t>
      </w:r>
      <w:r w:rsidRPr="0062388F">
        <w:rPr>
          <w:sz w:val="28"/>
          <w:szCs w:val="28"/>
          <w:lang w:val="uk-UA"/>
        </w:rPr>
        <w:t>Органу управління майном;</w:t>
      </w:r>
    </w:p>
    <w:p w:rsidR="007A2808" w:rsidRPr="0062388F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утворювати з дозволу</w:t>
      </w:r>
      <w:r w:rsidR="006218E1" w:rsidRPr="0062388F">
        <w:rPr>
          <w:sz w:val="28"/>
          <w:szCs w:val="28"/>
          <w:lang w:val="uk-UA"/>
        </w:rPr>
        <w:t xml:space="preserve"> (погодження) </w:t>
      </w:r>
      <w:r w:rsidRPr="0062388F">
        <w:rPr>
          <w:sz w:val="28"/>
          <w:szCs w:val="28"/>
          <w:lang w:val="uk-UA"/>
        </w:rPr>
        <w:t>Органу управління майном структурні підрозділи, філії, необхідні для господарської діяльності, і затверджувати положення про них.</w:t>
      </w:r>
    </w:p>
    <w:p w:rsidR="007A2808" w:rsidRPr="0062388F" w:rsidRDefault="007A2808" w:rsidP="007A2808">
      <w:pPr>
        <w:ind w:left="851"/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5.2. Обов’язки Підприємства</w:t>
      </w:r>
      <w:r w:rsidR="0005639A" w:rsidRPr="0062388F">
        <w:rPr>
          <w:sz w:val="28"/>
          <w:szCs w:val="28"/>
          <w:lang w:val="uk-UA"/>
        </w:rPr>
        <w:t>.</w:t>
      </w:r>
    </w:p>
    <w:p w:rsidR="00E74B65" w:rsidRPr="0062388F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5.2.1. При визначенні стратегії господарської діяльності Підприємство повинно враховувати показники діяльності, встановлені в порядку, затвердженому Органом управління майном, які є обов’язковими до виконання.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5.2.2. Підприємство:</w:t>
      </w:r>
    </w:p>
    <w:p w:rsidR="00E74B65" w:rsidRPr="0062388F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забезпечує своєчасну сплату податків та інших відрахувань згідно з чинним законодавством України;</w:t>
      </w:r>
    </w:p>
    <w:p w:rsidR="00E74B65" w:rsidRPr="0062388F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здійснює будівництво, реконструкцію, а також капітальний ремонт основних фондів, забезпечує своєчасне освоєння нових виробничих потужностей та якнайшвидше введення в дію придбаного обладнання;</w:t>
      </w:r>
    </w:p>
    <w:p w:rsidR="00E74B65" w:rsidRPr="0062388F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здійснює оперативну діяльність з матеріально-технічного забезпечення виробництва;</w:t>
      </w:r>
    </w:p>
    <w:p w:rsidR="00E74B65" w:rsidRPr="0062388F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:rsidR="008973B2" w:rsidRPr="0062388F" w:rsidRDefault="0005639A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забезпечує надання послуг </w:t>
      </w:r>
      <w:r w:rsidR="00E74B65" w:rsidRPr="0062388F">
        <w:rPr>
          <w:sz w:val="28"/>
          <w:szCs w:val="28"/>
          <w:lang w:val="uk-UA"/>
        </w:rPr>
        <w:t>відповідно до встановлених показників діяльності</w:t>
      </w:r>
      <w:r w:rsidR="008973B2" w:rsidRPr="0062388F">
        <w:rPr>
          <w:sz w:val="28"/>
          <w:szCs w:val="28"/>
          <w:lang w:val="uk-UA"/>
        </w:rPr>
        <w:t>;</w:t>
      </w:r>
    </w:p>
    <w:p w:rsidR="00E74B65" w:rsidRPr="0062388F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05639A" w:rsidRPr="0062388F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підсумках роботи Підприємства</w:t>
      </w:r>
      <w:r w:rsidR="0005639A" w:rsidRPr="0062388F">
        <w:rPr>
          <w:sz w:val="28"/>
          <w:szCs w:val="28"/>
          <w:lang w:val="uk-UA"/>
        </w:rPr>
        <w:t>;</w:t>
      </w:r>
    </w:p>
    <w:p w:rsidR="00E74B65" w:rsidRPr="0062388F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забезпечує  економне і раціональне використання фонду споживання  і своєчасні розрахунки з працівниками Підприємства;</w:t>
      </w:r>
    </w:p>
    <w:p w:rsidR="00E74B65" w:rsidRPr="0062388F" w:rsidRDefault="00F73ADA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дотримується </w:t>
      </w:r>
      <w:r w:rsidR="00E74B65" w:rsidRPr="0062388F">
        <w:rPr>
          <w:sz w:val="28"/>
          <w:szCs w:val="28"/>
          <w:lang w:val="uk-UA"/>
        </w:rPr>
        <w:t>норм і вимог щодо охорони навколишнього природного середовища, раціонального використання</w:t>
      </w:r>
      <w:r w:rsidR="0005639A" w:rsidRPr="0062388F">
        <w:rPr>
          <w:sz w:val="28"/>
          <w:szCs w:val="28"/>
          <w:lang w:val="uk-UA"/>
        </w:rPr>
        <w:t>,</w:t>
      </w:r>
      <w:r w:rsidR="00E74B65" w:rsidRPr="0062388F">
        <w:rPr>
          <w:sz w:val="28"/>
          <w:szCs w:val="28"/>
          <w:lang w:val="uk-UA"/>
        </w:rPr>
        <w:t xml:space="preserve"> відтворення природних ресурсів та забезпечення екологічної безпеки.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5.3. Підприємство здійснює бухгалтерський, оперативний облік та веде статистичну звітність згідно з чинним законодавством.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lastRenderedPageBreak/>
        <w:tab/>
        <w:t>Керівник Підприємства та головний бухгалтер несуть персональну відповідальність за додержання порядку ведення</w:t>
      </w:r>
      <w:r w:rsidR="0005639A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достовірність обліку та статистичної звітності,  даних, що містяться </w:t>
      </w:r>
      <w:r w:rsidR="0005639A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річному звіті та балансі.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5.4. Відносини Підприємства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62388F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>СТАТТЯ 6. Управління Підприємством</w:t>
      </w:r>
    </w:p>
    <w:p w:rsidR="00E74B65" w:rsidRPr="0062388F" w:rsidRDefault="00E74B65" w:rsidP="00E74B65">
      <w:pPr>
        <w:jc w:val="both"/>
        <w:rPr>
          <w:b/>
          <w:sz w:val="28"/>
          <w:szCs w:val="28"/>
          <w:lang w:val="uk-UA"/>
        </w:rPr>
      </w:pPr>
    </w:p>
    <w:p w:rsidR="00CD5BF1" w:rsidRPr="0062388F" w:rsidRDefault="00E74B65" w:rsidP="00CD5BF1">
      <w:pPr>
        <w:jc w:val="both"/>
        <w:rPr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ab/>
      </w:r>
      <w:r w:rsidR="00CD5BF1" w:rsidRPr="0062388F">
        <w:rPr>
          <w:sz w:val="28"/>
          <w:szCs w:val="28"/>
          <w:lang w:val="uk-UA"/>
        </w:rPr>
        <w:t>6.1. Управління Підприємством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82157D" w:rsidRPr="0062388F" w:rsidRDefault="0082157D" w:rsidP="00CD5BF1">
      <w:pPr>
        <w:jc w:val="both"/>
        <w:rPr>
          <w:sz w:val="28"/>
          <w:szCs w:val="28"/>
          <w:lang w:val="uk-UA"/>
        </w:rPr>
      </w:pP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6.2. Орган управління майном у межах чинного законодавства України має право приймати рішення з будь-яких питань діяльності Підприємства.</w:t>
      </w:r>
    </w:p>
    <w:p w:rsidR="00CD5BF1" w:rsidRPr="0062388F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62388F" w:rsidRDefault="00CD5BF1" w:rsidP="00CD5BF1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6.3. Оперативне управління (керівництво) Підприємством здійснює його директор.</w:t>
      </w:r>
    </w:p>
    <w:p w:rsidR="0082157D" w:rsidRPr="0062388F" w:rsidRDefault="0082157D" w:rsidP="00CD5BF1">
      <w:pPr>
        <w:jc w:val="both"/>
        <w:rPr>
          <w:sz w:val="28"/>
          <w:szCs w:val="28"/>
          <w:lang w:val="uk-UA"/>
        </w:rPr>
      </w:pPr>
    </w:p>
    <w:p w:rsidR="00CD5BF1" w:rsidRPr="0062388F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6.4. </w:t>
      </w:r>
      <w:r w:rsidRPr="0062388F">
        <w:rPr>
          <w:sz w:val="28"/>
          <w:lang w:val="uk-UA"/>
        </w:rPr>
        <w:t xml:space="preserve">Колегіальним контролюючим органом </w:t>
      </w:r>
      <w:r w:rsidRPr="0062388F">
        <w:rPr>
          <w:sz w:val="28"/>
          <w:szCs w:val="28"/>
          <w:lang w:val="uk-UA"/>
        </w:rPr>
        <w:t>Підприємства</w:t>
      </w:r>
      <w:r w:rsidRPr="0062388F">
        <w:rPr>
          <w:sz w:val="28"/>
          <w:lang w:val="uk-UA"/>
        </w:rPr>
        <w:t>, що здійснює контроль за його діяльністю, є Наглядова рада.</w:t>
      </w:r>
    </w:p>
    <w:p w:rsidR="00CD5BF1" w:rsidRPr="0062388F" w:rsidRDefault="00CD5BF1" w:rsidP="00CD5BF1">
      <w:pPr>
        <w:ind w:firstLine="720"/>
        <w:jc w:val="both"/>
        <w:rPr>
          <w:sz w:val="16"/>
          <w:szCs w:val="16"/>
          <w:lang w:val="uk-UA"/>
        </w:rPr>
      </w:pP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6.5. </w:t>
      </w:r>
      <w:r w:rsidR="00167581" w:rsidRPr="0062388F">
        <w:rPr>
          <w:sz w:val="28"/>
          <w:szCs w:val="28"/>
          <w:lang w:val="uk-UA"/>
        </w:rPr>
        <w:t>Наймання</w:t>
      </w:r>
      <w:r w:rsidR="007D76E2" w:rsidRPr="0062388F">
        <w:rPr>
          <w:sz w:val="28"/>
          <w:szCs w:val="28"/>
          <w:lang w:val="uk-UA"/>
        </w:rPr>
        <w:t xml:space="preserve"> директора </w:t>
      </w:r>
      <w:r w:rsidRPr="0062388F">
        <w:rPr>
          <w:sz w:val="28"/>
          <w:szCs w:val="28"/>
          <w:lang w:val="uk-UA"/>
        </w:rPr>
        <w:t>здійснюється у порядку, що встановлений Органом управління майном, шляхом укладення з ним контракту.</w:t>
      </w:r>
    </w:p>
    <w:p w:rsidR="00CD5BF1" w:rsidRPr="0062388F" w:rsidRDefault="00CD5BF1" w:rsidP="00CD5BF1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По закінченні календарного року дії контракту його умови аналізуються з урахуванням практики діяльності Підприємства</w:t>
      </w:r>
      <w:r w:rsidR="00F5454B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обґрунтовані пропозиції сторін враховуються шляхом внесення </w:t>
      </w:r>
      <w:r w:rsidR="00F5454B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контракт відповідних змін і доповнень.</w:t>
      </w:r>
    </w:p>
    <w:p w:rsidR="00CD5BF1" w:rsidRPr="0062388F" w:rsidRDefault="00CD5BF1" w:rsidP="00CD5BF1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У випадку значних змін умов господарювання у зв’язку з прийняттям законодавчих та інших нормативно-правових актів, Орган управління майном має право ставити перед директором питання про зміну (уточнення) умов контракту.</w:t>
      </w:r>
    </w:p>
    <w:p w:rsidR="0082157D" w:rsidRPr="0062388F" w:rsidRDefault="0082157D" w:rsidP="00CD5BF1">
      <w:pPr>
        <w:jc w:val="both"/>
        <w:rPr>
          <w:sz w:val="28"/>
          <w:szCs w:val="28"/>
          <w:lang w:val="uk-UA"/>
        </w:rPr>
      </w:pPr>
    </w:p>
    <w:p w:rsidR="00CD5BF1" w:rsidRPr="0062388F" w:rsidRDefault="00CD5BF1" w:rsidP="00CD5BF1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6.6. Директор Підприємства самостійно вирішує питання діяльності Підприємства, за винятком тих, що  віднесені  до компетенції Органу управління майном.</w:t>
      </w:r>
    </w:p>
    <w:p w:rsidR="0082157D" w:rsidRPr="0062388F" w:rsidRDefault="0082157D" w:rsidP="00CD5BF1">
      <w:pPr>
        <w:jc w:val="both"/>
        <w:rPr>
          <w:sz w:val="28"/>
          <w:szCs w:val="28"/>
          <w:lang w:val="uk-UA"/>
        </w:rPr>
      </w:pPr>
    </w:p>
    <w:p w:rsidR="00CD5BF1" w:rsidRPr="0062388F" w:rsidRDefault="00CD5BF1" w:rsidP="00CD5BF1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6.7. Директор Підприємства: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діє на засадах єдиноначальності;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затверджує у порядку, що встановлений Органом управління майном, структуру та штат Підприємства;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приймає на роботу (укладає договори, контракти з працівниками) та звільняє працівн</w:t>
      </w:r>
      <w:r w:rsidR="00167581" w:rsidRPr="0062388F">
        <w:rPr>
          <w:sz w:val="28"/>
          <w:szCs w:val="28"/>
          <w:lang w:val="uk-UA"/>
        </w:rPr>
        <w:t>иків Підприємства, у тому числі</w:t>
      </w:r>
      <w:r w:rsidRPr="0062388F">
        <w:rPr>
          <w:sz w:val="28"/>
          <w:szCs w:val="28"/>
          <w:lang w:val="uk-UA"/>
        </w:rPr>
        <w:t xml:space="preserve"> заступників </w:t>
      </w:r>
      <w:r w:rsidR="00167581" w:rsidRPr="0062388F">
        <w:rPr>
          <w:sz w:val="28"/>
          <w:szCs w:val="28"/>
          <w:lang w:val="uk-UA"/>
        </w:rPr>
        <w:t>директора</w:t>
      </w:r>
      <w:r w:rsidRPr="0062388F">
        <w:rPr>
          <w:sz w:val="28"/>
          <w:szCs w:val="28"/>
          <w:lang w:val="uk-UA"/>
        </w:rPr>
        <w:t>, керівників відокремлених підрозділів, філій, головного бухгалтера;</w:t>
      </w:r>
    </w:p>
    <w:p w:rsidR="00CD5BF1" w:rsidRPr="0062388F" w:rsidRDefault="00CD5BF1" w:rsidP="00CD5BF1">
      <w:pPr>
        <w:ind w:firstLine="90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lastRenderedPageBreak/>
        <w:t>- затверджує положення про відокремлені підрозділи, філії, інші структурні підрозділи, які створюються відповідно до чинного законодавства України</w:t>
      </w:r>
      <w:r w:rsidR="00F5454B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за погодженням з Органом управління майном;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розпоряджається</w:t>
      </w:r>
      <w:r w:rsidR="00F5454B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у межах своїх повноважень</w:t>
      </w:r>
      <w:r w:rsidR="00F5454B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майном Підприємства, у тому числі його коштами (відчуження, списання, застава та передача </w:t>
      </w:r>
      <w:r w:rsidR="00F5454B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майном);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у межах своїх повноважень видає накази та інші акти з питань, пов’язаних з діяльністю Підприємства;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відповідно до умов колективного договору</w:t>
      </w:r>
      <w:r w:rsidR="00F5454B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застосовує заходи заохочення, накладає дисциплінарні стягнення;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забезпечує склад</w:t>
      </w:r>
      <w:r w:rsidR="00F5454B" w:rsidRPr="0062388F">
        <w:rPr>
          <w:sz w:val="28"/>
          <w:szCs w:val="28"/>
          <w:lang w:val="uk-UA"/>
        </w:rPr>
        <w:t>е</w:t>
      </w:r>
      <w:r w:rsidRPr="0062388F">
        <w:rPr>
          <w:sz w:val="28"/>
          <w:szCs w:val="28"/>
          <w:lang w:val="uk-UA"/>
        </w:rPr>
        <w:t>ння балансу доходів та видатків Підприємства, подачу квартальної та річної звітності;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без довіреності діє від імені Підприємства, представляє інтереси Підприємства у відносинах з усіма підприємствами, організаціями, установами та громадянами як в Україні, так і за її межами;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укладає в межах своїх повноважень господарські договори, видає довіреності, відкриває в установах банків</w:t>
      </w:r>
      <w:r w:rsidR="008973B2" w:rsidRPr="0062388F">
        <w:rPr>
          <w:sz w:val="28"/>
          <w:szCs w:val="28"/>
          <w:lang w:val="uk-UA"/>
        </w:rPr>
        <w:t xml:space="preserve">, </w:t>
      </w:r>
      <w:r w:rsidR="00F5454B" w:rsidRPr="0062388F">
        <w:rPr>
          <w:sz w:val="28"/>
          <w:szCs w:val="28"/>
          <w:lang w:val="uk-UA"/>
        </w:rPr>
        <w:t xml:space="preserve">органах </w:t>
      </w:r>
      <w:r w:rsidR="008973B2" w:rsidRPr="0062388F">
        <w:rPr>
          <w:sz w:val="28"/>
          <w:szCs w:val="28"/>
          <w:lang w:val="uk-UA"/>
        </w:rPr>
        <w:t>Держказначейств</w:t>
      </w:r>
      <w:r w:rsidR="00F5454B" w:rsidRPr="0062388F">
        <w:rPr>
          <w:sz w:val="28"/>
          <w:szCs w:val="28"/>
          <w:lang w:val="uk-UA"/>
        </w:rPr>
        <w:t>а України</w:t>
      </w:r>
      <w:r w:rsidRPr="0062388F">
        <w:rPr>
          <w:sz w:val="28"/>
          <w:szCs w:val="28"/>
          <w:lang w:val="uk-UA"/>
        </w:rPr>
        <w:t xml:space="preserve"> розрахунковий та інші рахунки;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несе відповідальність за формування та виконання балансу доходів і видатків Підприємства;</w:t>
      </w:r>
    </w:p>
    <w:p w:rsidR="00CD5BF1" w:rsidRPr="0062388F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- виконує інші обов’язки.</w:t>
      </w:r>
    </w:p>
    <w:p w:rsidR="00CD5BF1" w:rsidRPr="0062388F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62388F" w:rsidRDefault="00CD5BF1" w:rsidP="00CD5BF1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6.8. Рішення директора, заступників директора і керівників структурних підрозділів є обов’язковими для всіх підлеглих їм працівників.</w:t>
      </w:r>
    </w:p>
    <w:p w:rsidR="00E80FEF" w:rsidRPr="0062388F" w:rsidRDefault="00E80FEF" w:rsidP="00CD5BF1">
      <w:pPr>
        <w:jc w:val="both"/>
        <w:rPr>
          <w:sz w:val="16"/>
          <w:szCs w:val="16"/>
          <w:lang w:val="uk-UA"/>
        </w:rPr>
      </w:pPr>
    </w:p>
    <w:p w:rsidR="00CD5BF1" w:rsidRPr="0062388F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6.9. Невиконання рішень директора персоналом Підприємства несе за собою накладання дисциплінарних заходів впливу.</w:t>
      </w:r>
    </w:p>
    <w:p w:rsidR="00CD5BF1" w:rsidRPr="0062388F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62388F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6.10. Наглядова рада діє на підставі чинного законодавства України, </w:t>
      </w:r>
      <w:r w:rsidR="00F5454B" w:rsidRPr="0062388F">
        <w:rPr>
          <w:sz w:val="28"/>
          <w:szCs w:val="28"/>
          <w:lang w:val="uk-UA"/>
        </w:rPr>
        <w:t>С</w:t>
      </w:r>
      <w:r w:rsidRPr="0062388F">
        <w:rPr>
          <w:sz w:val="28"/>
          <w:szCs w:val="28"/>
          <w:lang w:val="uk-UA"/>
        </w:rPr>
        <w:t>татуту Підприємства і Положення про Наглядову раду, затвердженого Органом управління майном.</w:t>
      </w:r>
    </w:p>
    <w:p w:rsidR="00CD5BF1" w:rsidRPr="0062388F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62388F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6.11. Метою діяльності Наглядової ради є забезпечення реалізації статутних завдань Підприємства, підвищення ефективності управління, контроль за діяльністю директора.</w:t>
      </w:r>
    </w:p>
    <w:p w:rsidR="00CD5BF1" w:rsidRPr="0062388F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62388F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6.12. Наглядова рада здійснює контроль за діяльністю Підприємства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повноваження відповідно до чинного законодавства України.</w:t>
      </w:r>
    </w:p>
    <w:p w:rsidR="00CD5BF1" w:rsidRPr="0062388F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62388F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lastRenderedPageBreak/>
        <w:t>6.13. Персональний склад Наглядової ради затверджується у порядку, встановленому Органом управління майном.</w:t>
      </w:r>
    </w:p>
    <w:p w:rsidR="00CD5BF1" w:rsidRPr="0062388F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62388F" w:rsidRDefault="00CD5BF1" w:rsidP="00CD5BF1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6.14. Рішення із соціально-економічних питань, що стосуються діяльності Підприємства, приймаються адміністрацією за участю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 Підприємства, а від імені трудового колективу – уповноваженому ним органу.</w:t>
      </w:r>
    </w:p>
    <w:p w:rsidR="00CD5BF1" w:rsidRPr="0062388F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62388F" w:rsidRDefault="00CD5BF1" w:rsidP="00CD5BF1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 xml:space="preserve">6.15. У разі зміни директора, обов’язковим є проведення ревізії фінансово-господарської діяльності Підприємства </w:t>
      </w:r>
      <w:r w:rsidR="00F5454B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порядку, передбаченому чинним законодавством України.</w:t>
      </w:r>
    </w:p>
    <w:p w:rsidR="000B0197" w:rsidRPr="0062388F" w:rsidRDefault="000B0197" w:rsidP="00CD5BF1">
      <w:pPr>
        <w:jc w:val="both"/>
        <w:rPr>
          <w:sz w:val="28"/>
          <w:szCs w:val="28"/>
          <w:lang w:val="uk-UA"/>
        </w:rPr>
      </w:pPr>
    </w:p>
    <w:p w:rsidR="00E74B65" w:rsidRPr="0062388F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>СТАТТЯ 7. Господарська діяльність Підприємства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</w:p>
    <w:p w:rsidR="0037217F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 xml:space="preserve">7.1. Основним узагальнюючим показником фінансових результатів господарської діяльності Підприємства є </w:t>
      </w:r>
      <w:r w:rsidR="009A123E" w:rsidRPr="0062388F">
        <w:rPr>
          <w:sz w:val="28"/>
          <w:szCs w:val="28"/>
          <w:lang w:val="uk-UA"/>
        </w:rPr>
        <w:t>обсяги наданих кредитів та  фінансової підтримки, визначен</w:t>
      </w:r>
      <w:r w:rsidR="004E455F" w:rsidRPr="0062388F">
        <w:rPr>
          <w:sz w:val="28"/>
          <w:szCs w:val="28"/>
          <w:lang w:val="uk-UA"/>
        </w:rPr>
        <w:t>их</w:t>
      </w:r>
      <w:r w:rsidR="009A123E" w:rsidRPr="0062388F">
        <w:rPr>
          <w:sz w:val="28"/>
          <w:szCs w:val="28"/>
          <w:lang w:val="uk-UA"/>
        </w:rPr>
        <w:t xml:space="preserve"> Органом управління майном</w:t>
      </w:r>
      <w:r w:rsidR="003D3C53" w:rsidRPr="0062388F">
        <w:rPr>
          <w:sz w:val="28"/>
          <w:szCs w:val="28"/>
          <w:lang w:val="uk-UA"/>
        </w:rPr>
        <w:t>.</w:t>
      </w:r>
      <w:r w:rsidR="0037217F" w:rsidRPr="0062388F">
        <w:rPr>
          <w:sz w:val="28"/>
          <w:szCs w:val="28"/>
          <w:lang w:val="uk-UA"/>
        </w:rPr>
        <w:t xml:space="preserve"> </w:t>
      </w:r>
    </w:p>
    <w:p w:rsidR="00E74B65" w:rsidRPr="0062388F" w:rsidRDefault="0037217F" w:rsidP="0037217F">
      <w:pPr>
        <w:ind w:firstLine="708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Підприємство не є фінансовою установою.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 xml:space="preserve">7.2. Чистим прибутком Підприємства, який залишається після покриття матеріальних та прирівняних до них витрат, </w:t>
      </w:r>
      <w:proofErr w:type="spellStart"/>
      <w:r w:rsidRPr="0062388F">
        <w:rPr>
          <w:sz w:val="28"/>
          <w:szCs w:val="28"/>
          <w:lang w:val="uk-UA"/>
        </w:rPr>
        <w:t>витрат</w:t>
      </w:r>
      <w:proofErr w:type="spellEnd"/>
      <w:r w:rsidRPr="0062388F">
        <w:rPr>
          <w:sz w:val="28"/>
          <w:szCs w:val="28"/>
          <w:lang w:val="uk-UA"/>
        </w:rPr>
        <w:t xml:space="preserve"> на оплату праці, оплати відсотків по кредитах банків, внесків, передбачених законодавством України, податків та інших платежів  </w:t>
      </w:r>
      <w:r w:rsidR="00BE1F05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бюджет, розпоряджається  Підприємство.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 xml:space="preserve">Частина чистого прибутку, згідно з рішенням Органу управління майном, у розмірах, передбачених законодавством України, перераховується </w:t>
      </w:r>
      <w:r w:rsidR="00BE1F05" w:rsidRPr="0062388F">
        <w:rPr>
          <w:sz w:val="28"/>
          <w:szCs w:val="28"/>
          <w:lang w:val="uk-UA"/>
        </w:rPr>
        <w:t>в</w:t>
      </w:r>
      <w:r w:rsidRPr="0062388F">
        <w:rPr>
          <w:sz w:val="28"/>
          <w:szCs w:val="28"/>
          <w:lang w:val="uk-UA"/>
        </w:rPr>
        <w:t xml:space="preserve"> обласн</w:t>
      </w:r>
      <w:r w:rsidR="00BE1F05" w:rsidRPr="0062388F">
        <w:rPr>
          <w:sz w:val="28"/>
          <w:szCs w:val="28"/>
          <w:lang w:val="uk-UA"/>
        </w:rPr>
        <w:t>ий</w:t>
      </w:r>
      <w:r w:rsidRPr="0062388F">
        <w:rPr>
          <w:sz w:val="28"/>
          <w:szCs w:val="28"/>
          <w:lang w:val="uk-UA"/>
        </w:rPr>
        <w:t xml:space="preserve"> бюджет.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7.3. Підприємство може утворювати за рахунок прибутку (доходу) цільові фонди, призначені для покриття витрат, пов’язаних зі своєю діяльністю.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BB02DC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</w:r>
      <w:r w:rsidR="00E74B65" w:rsidRPr="0062388F">
        <w:rPr>
          <w:sz w:val="28"/>
          <w:szCs w:val="28"/>
          <w:lang w:val="uk-UA"/>
        </w:rPr>
        <w:t>7.4. Джерелом коштів на оплату праці працівників Підприємства є частина доходу, одержаного в результаті  його господарської діяльності</w:t>
      </w:r>
      <w:r w:rsidR="009A123E" w:rsidRPr="0062388F">
        <w:rPr>
          <w:sz w:val="28"/>
          <w:szCs w:val="28"/>
          <w:lang w:val="uk-UA"/>
        </w:rPr>
        <w:t xml:space="preserve">, </w:t>
      </w:r>
      <w:r w:rsidR="00BE1F05" w:rsidRPr="0062388F">
        <w:rPr>
          <w:sz w:val="28"/>
          <w:szCs w:val="28"/>
          <w:lang w:val="uk-UA"/>
        </w:rPr>
        <w:t>у</w:t>
      </w:r>
      <w:r w:rsidR="009A123E" w:rsidRPr="0062388F">
        <w:rPr>
          <w:sz w:val="28"/>
          <w:szCs w:val="28"/>
          <w:lang w:val="uk-UA"/>
        </w:rPr>
        <w:t xml:space="preserve"> тому числі за рахунок сплати відсотків за користування наданими кредитами та фінансовою підтримкою з бюджетів </w:t>
      </w:r>
      <w:r w:rsidR="00BE1F05" w:rsidRPr="0062388F">
        <w:rPr>
          <w:sz w:val="28"/>
          <w:szCs w:val="28"/>
          <w:lang w:val="uk-UA"/>
        </w:rPr>
        <w:t>у</w:t>
      </w:r>
      <w:r w:rsidR="009A123E" w:rsidRPr="0062388F">
        <w:rPr>
          <w:sz w:val="28"/>
          <w:szCs w:val="28"/>
          <w:lang w:val="uk-UA"/>
        </w:rPr>
        <w:t xml:space="preserve">сіх рівнів, компенсації з місцевих бюджетів витрат Підприємства, пов’язаних  з наданням пільгових кредитів та фінансової підтримки, фінансова підтримка з місцевих бюджетів </w:t>
      </w:r>
      <w:r w:rsidR="00BE1F05" w:rsidRPr="0062388F">
        <w:rPr>
          <w:sz w:val="28"/>
          <w:szCs w:val="28"/>
          <w:lang w:val="uk-UA"/>
        </w:rPr>
        <w:t>у</w:t>
      </w:r>
      <w:r w:rsidR="009A123E" w:rsidRPr="0062388F">
        <w:rPr>
          <w:sz w:val="28"/>
          <w:szCs w:val="28"/>
          <w:lang w:val="uk-UA"/>
        </w:rPr>
        <w:t xml:space="preserve"> частині різниці між затвердженим кошторисом та видатками</w:t>
      </w:r>
      <w:r w:rsidR="00E74B65" w:rsidRPr="0062388F">
        <w:rPr>
          <w:sz w:val="28"/>
          <w:szCs w:val="28"/>
          <w:lang w:val="uk-UA"/>
        </w:rPr>
        <w:t>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 xml:space="preserve">Мінімальна заробітна плата працівників не може бути нижчою від встановленого законодавством України мінімального розміру заробітної плати. 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6218E1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 xml:space="preserve">7.5. Джерелом формування фінансових ресурсів Підприємства є </w:t>
      </w:r>
      <w:r w:rsidR="00F71FC7" w:rsidRPr="0062388F">
        <w:rPr>
          <w:sz w:val="28"/>
          <w:szCs w:val="28"/>
          <w:lang w:val="uk-UA"/>
        </w:rPr>
        <w:t xml:space="preserve">кошти державного та місцевого бюджетів, передбачених на виконання державних та місцевих </w:t>
      </w:r>
      <w:r w:rsidR="00776115" w:rsidRPr="0062388F">
        <w:rPr>
          <w:sz w:val="28"/>
          <w:szCs w:val="28"/>
          <w:lang w:val="uk-UA"/>
        </w:rPr>
        <w:t>п</w:t>
      </w:r>
      <w:r w:rsidR="00F71FC7" w:rsidRPr="0062388F">
        <w:rPr>
          <w:sz w:val="28"/>
          <w:szCs w:val="28"/>
          <w:lang w:val="uk-UA"/>
        </w:rPr>
        <w:t xml:space="preserve">рограм, </w:t>
      </w:r>
      <w:r w:rsidRPr="0062388F">
        <w:rPr>
          <w:sz w:val="28"/>
          <w:szCs w:val="28"/>
          <w:lang w:val="uk-UA"/>
        </w:rPr>
        <w:t xml:space="preserve">прибуток (доход), амортизаційні відрахування,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вкладення </w:t>
      </w:r>
      <w:r w:rsidRPr="0062388F">
        <w:rPr>
          <w:sz w:val="28"/>
          <w:szCs w:val="28"/>
          <w:lang w:val="uk-UA"/>
        </w:rPr>
        <w:lastRenderedPageBreak/>
        <w:t>та кредити</w:t>
      </w:r>
      <w:r w:rsidR="006218E1" w:rsidRPr="0062388F">
        <w:rPr>
          <w:sz w:val="28"/>
          <w:szCs w:val="28"/>
          <w:lang w:val="uk-UA"/>
        </w:rPr>
        <w:t xml:space="preserve">, </w:t>
      </w:r>
      <w:r w:rsidR="006218E1" w:rsidRPr="0062388F">
        <w:rPr>
          <w:iCs/>
          <w:sz w:val="28"/>
          <w:szCs w:val="28"/>
          <w:lang w:val="uk-UA" w:eastAsia="uk-UA"/>
        </w:rPr>
        <w:t>а також інші джерела фінансування, які незаборонені законодавством України</w:t>
      </w:r>
      <w:r w:rsidRPr="0062388F">
        <w:rPr>
          <w:sz w:val="28"/>
          <w:szCs w:val="28"/>
          <w:lang w:val="uk-UA"/>
        </w:rPr>
        <w:t>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7.6.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7.7. Підприємство здійснює зовнішньоекономічну діяльність згідно з чинним законодавством України.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7.8. Аудит фінансової діяльності Підприємства здійснюється згідно з чинним законодавством України.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</w:p>
    <w:p w:rsidR="00CA46FB" w:rsidRPr="0062388F" w:rsidRDefault="00CA46FB" w:rsidP="00E74B65">
      <w:pPr>
        <w:jc w:val="both"/>
        <w:rPr>
          <w:sz w:val="28"/>
          <w:szCs w:val="28"/>
          <w:lang w:val="uk-UA"/>
        </w:rPr>
      </w:pPr>
    </w:p>
    <w:p w:rsidR="00E74B65" w:rsidRPr="0062388F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t>СТАТТЯ 8. Припинення Підприємства</w:t>
      </w:r>
    </w:p>
    <w:p w:rsidR="00E74B65" w:rsidRPr="0062388F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</w:p>
    <w:p w:rsidR="00CA46FB" w:rsidRPr="0062388F" w:rsidRDefault="00CA46FB" w:rsidP="00E74B65">
      <w:pPr>
        <w:jc w:val="center"/>
        <w:outlineLvl w:val="0"/>
        <w:rPr>
          <w:b/>
          <w:sz w:val="28"/>
          <w:szCs w:val="28"/>
          <w:lang w:val="uk-UA"/>
        </w:rPr>
      </w:pPr>
    </w:p>
    <w:p w:rsidR="00E74B65" w:rsidRPr="0062388F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8.1. Підприємство </w:t>
      </w:r>
      <w:r w:rsidR="00535563" w:rsidRPr="0062388F">
        <w:rPr>
          <w:sz w:val="28"/>
          <w:szCs w:val="28"/>
          <w:lang w:val="uk-UA"/>
        </w:rPr>
        <w:t>припиняє свою діяльність</w:t>
      </w:r>
      <w:r w:rsidRPr="0062388F">
        <w:rPr>
          <w:sz w:val="28"/>
          <w:szCs w:val="28"/>
          <w:lang w:val="uk-UA"/>
        </w:rPr>
        <w:t xml:space="preserve"> </w:t>
      </w:r>
      <w:r w:rsidR="00776115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результаті передачі всього свого майна, прав та обов’язків іншим юридичним особам – правонаступникам (злиття, приєднання, поділ, перетворення) або в результаті ліквідації</w:t>
      </w:r>
      <w:r w:rsidR="00776115" w:rsidRPr="0062388F">
        <w:rPr>
          <w:sz w:val="28"/>
          <w:szCs w:val="28"/>
          <w:lang w:val="uk-UA"/>
        </w:rPr>
        <w:t>, згідно з</w:t>
      </w:r>
      <w:r w:rsidRPr="0062388F">
        <w:rPr>
          <w:sz w:val="28"/>
          <w:szCs w:val="28"/>
          <w:lang w:val="uk-UA"/>
        </w:rPr>
        <w:t xml:space="preserve"> рішенням Органу управління майном, а у випадках, передбачених чинним законодавством, - за рішенням суду.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8.2. Ліквідація Підприємства здійснюється ліквідаційною комісією, яка утворюється Органом управління майном.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E74B65" w:rsidRPr="0062388F" w:rsidRDefault="00E74B65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>У разі банкрутства Підприємства, його ліквідація проводиться згідно з чинним законодавством України.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2388F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8.3. З моменту призначення ліквідаційної комісії до неї переходять повноваження </w:t>
      </w:r>
      <w:r w:rsidR="00776115" w:rsidRPr="0062388F">
        <w:rPr>
          <w:sz w:val="28"/>
          <w:szCs w:val="28"/>
          <w:lang w:val="uk-UA"/>
        </w:rPr>
        <w:t>з</w:t>
      </w:r>
      <w:r w:rsidRPr="0062388F">
        <w:rPr>
          <w:sz w:val="28"/>
          <w:szCs w:val="28"/>
          <w:lang w:val="uk-UA"/>
        </w:rPr>
        <w:t xml:space="preserve"> управлінн</w:t>
      </w:r>
      <w:r w:rsidR="00776115" w:rsidRPr="0062388F">
        <w:rPr>
          <w:sz w:val="28"/>
          <w:szCs w:val="28"/>
          <w:lang w:val="uk-UA"/>
        </w:rPr>
        <w:t>я</w:t>
      </w:r>
      <w:r w:rsidRPr="0062388F">
        <w:rPr>
          <w:sz w:val="28"/>
          <w:szCs w:val="28"/>
          <w:lang w:val="uk-UA"/>
        </w:rPr>
        <w:t xml:space="preserve"> Підприємством. Ліквідаційна комісія оцінює наявне майно Підприємства і розраховується з кредиторами, складає ліквідаційний баланс і подає його Органу управління майном.</w:t>
      </w:r>
    </w:p>
    <w:p w:rsidR="00E74B65" w:rsidRPr="0062388F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62388F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8.4. При припиненні Підприємства</w:t>
      </w:r>
      <w:r w:rsidR="00776115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E74B65" w:rsidRPr="0062388F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62388F" w:rsidRDefault="00E74B65" w:rsidP="00E74B65">
      <w:pPr>
        <w:ind w:firstLine="720"/>
        <w:jc w:val="both"/>
        <w:outlineLvl w:val="0"/>
        <w:rPr>
          <w:sz w:val="28"/>
          <w:lang w:val="uk-UA"/>
        </w:rPr>
      </w:pPr>
      <w:r w:rsidRPr="0062388F">
        <w:rPr>
          <w:sz w:val="28"/>
          <w:szCs w:val="28"/>
          <w:lang w:val="uk-UA"/>
        </w:rPr>
        <w:t xml:space="preserve">8.5. </w:t>
      </w:r>
      <w:r w:rsidR="00CD5BF1" w:rsidRPr="0062388F">
        <w:rPr>
          <w:sz w:val="28"/>
          <w:lang w:val="uk-UA"/>
        </w:rPr>
        <w:t xml:space="preserve">При припиненні діяльності </w:t>
      </w:r>
      <w:r w:rsidR="00CD5BF1" w:rsidRPr="0062388F">
        <w:rPr>
          <w:sz w:val="28"/>
          <w:szCs w:val="28"/>
          <w:lang w:val="uk-UA"/>
        </w:rPr>
        <w:t>Підприємства</w:t>
      </w:r>
      <w:r w:rsidR="00776115" w:rsidRPr="0062388F">
        <w:rPr>
          <w:sz w:val="28"/>
          <w:szCs w:val="28"/>
          <w:lang w:val="uk-UA"/>
        </w:rPr>
        <w:t>,</w:t>
      </w:r>
      <w:r w:rsidR="00CD5BF1" w:rsidRPr="0062388F">
        <w:rPr>
          <w:sz w:val="28"/>
          <w:lang w:val="uk-UA"/>
        </w:rPr>
        <w:t xml:space="preserve"> печатки та штампи знищуються  у встановленому порядку.</w:t>
      </w:r>
    </w:p>
    <w:p w:rsidR="00CD5BF1" w:rsidRPr="0062388F" w:rsidRDefault="00CD5BF1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62388F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 xml:space="preserve">8.6. Підприємство вважається таким, що припинило свою діяльність, з дня внесення </w:t>
      </w:r>
      <w:r w:rsidR="00776115" w:rsidRPr="0062388F">
        <w:rPr>
          <w:sz w:val="28"/>
          <w:szCs w:val="28"/>
          <w:lang w:val="uk-UA"/>
        </w:rPr>
        <w:t>у</w:t>
      </w:r>
      <w:r w:rsidRPr="0062388F">
        <w:rPr>
          <w:sz w:val="28"/>
          <w:szCs w:val="28"/>
          <w:lang w:val="uk-UA"/>
        </w:rPr>
        <w:t xml:space="preserve"> Єдин</w:t>
      </w:r>
      <w:r w:rsidR="00776115" w:rsidRPr="0062388F">
        <w:rPr>
          <w:sz w:val="28"/>
          <w:szCs w:val="28"/>
          <w:lang w:val="uk-UA"/>
        </w:rPr>
        <w:t>ий</w:t>
      </w:r>
      <w:r w:rsidRPr="0062388F">
        <w:rPr>
          <w:sz w:val="28"/>
          <w:szCs w:val="28"/>
          <w:lang w:val="uk-UA"/>
        </w:rPr>
        <w:t xml:space="preserve"> державн</w:t>
      </w:r>
      <w:r w:rsidR="00776115" w:rsidRPr="0062388F">
        <w:rPr>
          <w:sz w:val="28"/>
          <w:szCs w:val="28"/>
          <w:lang w:val="uk-UA"/>
        </w:rPr>
        <w:t>ий</w:t>
      </w:r>
      <w:r w:rsidRPr="0062388F">
        <w:rPr>
          <w:sz w:val="28"/>
          <w:szCs w:val="28"/>
          <w:lang w:val="uk-UA"/>
        </w:rPr>
        <w:t xml:space="preserve"> реєстр України запису про його припинення.</w:t>
      </w:r>
    </w:p>
    <w:p w:rsidR="00E74B65" w:rsidRPr="0062388F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057180" w:rsidRPr="0062388F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>8.7. Майно Підприємства, що залишилося після розрахунків з бюджетом, оплати праці працівників, розрахунків з кредиторами, використовується з</w:t>
      </w:r>
      <w:r w:rsidR="00776115" w:rsidRPr="0062388F">
        <w:rPr>
          <w:sz w:val="28"/>
          <w:szCs w:val="28"/>
          <w:lang w:val="uk-UA"/>
        </w:rPr>
        <w:t>гідно з</w:t>
      </w:r>
      <w:r w:rsidRPr="0062388F">
        <w:rPr>
          <w:sz w:val="28"/>
          <w:szCs w:val="28"/>
          <w:lang w:val="uk-UA"/>
        </w:rPr>
        <w:t xml:space="preserve"> рішенням Органу управління майном.</w:t>
      </w:r>
    </w:p>
    <w:p w:rsidR="00057180" w:rsidRPr="0062388F" w:rsidRDefault="00057180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</w:p>
    <w:p w:rsidR="00E74B65" w:rsidRPr="0062388F" w:rsidRDefault="00E74B65" w:rsidP="00824164">
      <w:pPr>
        <w:ind w:left="1440" w:firstLine="720"/>
        <w:outlineLvl w:val="0"/>
        <w:rPr>
          <w:b/>
          <w:sz w:val="28"/>
          <w:szCs w:val="28"/>
          <w:lang w:val="uk-UA"/>
        </w:rPr>
      </w:pPr>
      <w:r w:rsidRPr="0062388F">
        <w:rPr>
          <w:b/>
          <w:sz w:val="28"/>
          <w:szCs w:val="28"/>
          <w:lang w:val="uk-UA"/>
        </w:rPr>
        <w:lastRenderedPageBreak/>
        <w:t>СТАТТЯ 9. Заключні положення</w:t>
      </w:r>
    </w:p>
    <w:p w:rsidR="00824164" w:rsidRPr="0062388F" w:rsidRDefault="00824164" w:rsidP="00824164">
      <w:pPr>
        <w:ind w:left="1440" w:firstLine="720"/>
        <w:jc w:val="center"/>
        <w:outlineLvl w:val="0"/>
        <w:rPr>
          <w:b/>
          <w:sz w:val="28"/>
          <w:szCs w:val="28"/>
          <w:lang w:val="uk-UA"/>
        </w:rPr>
      </w:pPr>
    </w:p>
    <w:p w:rsidR="00E74B65" w:rsidRPr="0062388F" w:rsidRDefault="00E74B65" w:rsidP="009A123E">
      <w:pPr>
        <w:jc w:val="both"/>
        <w:outlineLvl w:val="0"/>
        <w:rPr>
          <w:sz w:val="16"/>
          <w:szCs w:val="16"/>
          <w:lang w:val="uk-UA"/>
        </w:rPr>
      </w:pPr>
      <w:r w:rsidRPr="0062388F">
        <w:rPr>
          <w:sz w:val="28"/>
          <w:szCs w:val="28"/>
          <w:lang w:val="uk-UA"/>
        </w:rPr>
        <w:tab/>
        <w:t>9.1. У всьому, що не врегульовано цим Статутом, слід керуватися чинним законодавством України.</w:t>
      </w:r>
    </w:p>
    <w:p w:rsidR="00E74B65" w:rsidRPr="0062388F" w:rsidRDefault="00E74B65" w:rsidP="00E74B65">
      <w:pPr>
        <w:jc w:val="both"/>
        <w:rPr>
          <w:sz w:val="16"/>
          <w:szCs w:val="16"/>
          <w:lang w:val="uk-UA"/>
        </w:rPr>
      </w:pPr>
      <w:r w:rsidRPr="0062388F">
        <w:rPr>
          <w:sz w:val="28"/>
          <w:szCs w:val="28"/>
          <w:lang w:val="uk-UA"/>
        </w:rPr>
        <w:tab/>
        <w:t>9.2. Цей Статут</w:t>
      </w:r>
      <w:r w:rsidR="00776115" w:rsidRPr="0062388F">
        <w:rPr>
          <w:sz w:val="28"/>
          <w:szCs w:val="28"/>
          <w:lang w:val="uk-UA"/>
        </w:rPr>
        <w:t>,</w:t>
      </w:r>
      <w:r w:rsidRPr="0062388F">
        <w:rPr>
          <w:sz w:val="28"/>
          <w:szCs w:val="28"/>
          <w:lang w:val="uk-UA"/>
        </w:rPr>
        <w:t xml:space="preserve">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E74B65" w:rsidRPr="000B0197" w:rsidRDefault="00AC6967" w:rsidP="00E74B65">
      <w:pPr>
        <w:jc w:val="both"/>
        <w:rPr>
          <w:sz w:val="28"/>
          <w:szCs w:val="28"/>
          <w:lang w:val="uk-UA"/>
        </w:rPr>
      </w:pPr>
      <w:r w:rsidRPr="0062388F">
        <w:rPr>
          <w:sz w:val="28"/>
          <w:szCs w:val="28"/>
          <w:lang w:val="uk-UA"/>
        </w:rPr>
        <w:tab/>
        <w:t xml:space="preserve">9.3. Цей </w:t>
      </w:r>
      <w:r w:rsidR="00E74B65" w:rsidRPr="0062388F">
        <w:rPr>
          <w:sz w:val="28"/>
          <w:szCs w:val="28"/>
          <w:lang w:val="uk-UA"/>
        </w:rPr>
        <w:t>Статут запроваджується в дію</w:t>
      </w:r>
      <w:bookmarkEnd w:id="0"/>
      <w:r w:rsidR="00E74B65" w:rsidRPr="000B0197">
        <w:rPr>
          <w:sz w:val="28"/>
          <w:szCs w:val="28"/>
          <w:lang w:val="uk-UA"/>
        </w:rPr>
        <w:t xml:space="preserve"> з моменту його державної реєстрації відповідно до чинного законодавства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390C72" w:rsidP="00E74B65">
      <w:pPr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Перший заступник</w:t>
      </w:r>
    </w:p>
    <w:p w:rsidR="00E74B65" w:rsidRPr="000B0197" w:rsidRDefault="00390C72" w:rsidP="00E74B65">
      <w:pPr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голови</w:t>
      </w:r>
      <w:r w:rsidR="00E74B65" w:rsidRPr="000B0197">
        <w:rPr>
          <w:sz w:val="28"/>
          <w:szCs w:val="28"/>
          <w:lang w:val="uk-UA"/>
        </w:rPr>
        <w:t xml:space="preserve"> обласної ради                         </w:t>
      </w:r>
      <w:r w:rsidRPr="000B0197">
        <w:rPr>
          <w:sz w:val="28"/>
          <w:szCs w:val="28"/>
          <w:lang w:val="uk-UA"/>
        </w:rPr>
        <w:t xml:space="preserve">           </w:t>
      </w:r>
      <w:r w:rsidR="00057180">
        <w:rPr>
          <w:sz w:val="28"/>
          <w:szCs w:val="28"/>
          <w:lang w:val="uk-UA"/>
        </w:rPr>
        <w:t xml:space="preserve">               </w:t>
      </w:r>
      <w:r w:rsidRPr="000B0197">
        <w:rPr>
          <w:sz w:val="28"/>
          <w:szCs w:val="28"/>
          <w:lang w:val="uk-UA"/>
        </w:rPr>
        <w:t xml:space="preserve">     С.М.</w:t>
      </w:r>
      <w:r w:rsidR="00057180">
        <w:rPr>
          <w:sz w:val="28"/>
          <w:szCs w:val="28"/>
          <w:lang w:val="uk-UA"/>
        </w:rPr>
        <w:t xml:space="preserve"> </w:t>
      </w:r>
      <w:r w:rsidRPr="000B0197">
        <w:rPr>
          <w:sz w:val="28"/>
          <w:szCs w:val="28"/>
          <w:lang w:val="uk-UA"/>
        </w:rPr>
        <w:t>Крамаренко</w:t>
      </w:r>
    </w:p>
    <w:p w:rsidR="007672C0" w:rsidRPr="000B0197" w:rsidRDefault="007672C0">
      <w:pPr>
        <w:rPr>
          <w:lang w:val="uk-UA"/>
        </w:rPr>
      </w:pPr>
    </w:p>
    <w:sectPr w:rsidR="007672C0" w:rsidRPr="000B0197" w:rsidSect="00281AF3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0B" w:rsidRDefault="00896A0B">
      <w:r>
        <w:separator/>
      </w:r>
    </w:p>
  </w:endnote>
  <w:endnote w:type="continuationSeparator" w:id="0">
    <w:p w:rsidR="00896A0B" w:rsidRDefault="0089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0B" w:rsidRDefault="00896A0B">
      <w:r>
        <w:separator/>
      </w:r>
    </w:p>
  </w:footnote>
  <w:footnote w:type="continuationSeparator" w:id="0">
    <w:p w:rsidR="00896A0B" w:rsidRDefault="0089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9D482A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9D482A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388F">
      <w:rPr>
        <w:rStyle w:val="a4"/>
        <w:noProof/>
      </w:rPr>
      <w:t>11</w: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BD3"/>
    <w:multiLevelType w:val="multilevel"/>
    <w:tmpl w:val="2780CD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33C0E22"/>
    <w:multiLevelType w:val="hybridMultilevel"/>
    <w:tmpl w:val="C5421F26"/>
    <w:lvl w:ilvl="0" w:tplc="B2ECA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F2160A"/>
    <w:multiLevelType w:val="hybridMultilevel"/>
    <w:tmpl w:val="2F9AA06E"/>
    <w:lvl w:ilvl="0" w:tplc="B2ECA2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485B00"/>
    <w:multiLevelType w:val="hybridMultilevel"/>
    <w:tmpl w:val="B1663A6C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D3D58"/>
    <w:multiLevelType w:val="hybridMultilevel"/>
    <w:tmpl w:val="1570D8A4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53843"/>
    <w:multiLevelType w:val="hybridMultilevel"/>
    <w:tmpl w:val="AB00C86C"/>
    <w:lvl w:ilvl="0" w:tplc="B2ECA2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7936C7"/>
    <w:multiLevelType w:val="hybridMultilevel"/>
    <w:tmpl w:val="47563012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DF"/>
    <w:rsid w:val="0000382E"/>
    <w:rsid w:val="00035E9B"/>
    <w:rsid w:val="00043ECE"/>
    <w:rsid w:val="0005639A"/>
    <w:rsid w:val="00057180"/>
    <w:rsid w:val="00075CFF"/>
    <w:rsid w:val="000A0BB0"/>
    <w:rsid w:val="000B0197"/>
    <w:rsid w:val="000B6D9D"/>
    <w:rsid w:val="000C0614"/>
    <w:rsid w:val="000C5FF9"/>
    <w:rsid w:val="000C72FC"/>
    <w:rsid w:val="000D4DA8"/>
    <w:rsid w:val="000F2E4F"/>
    <w:rsid w:val="001139E4"/>
    <w:rsid w:val="00115FCE"/>
    <w:rsid w:val="00136195"/>
    <w:rsid w:val="00144E55"/>
    <w:rsid w:val="00146509"/>
    <w:rsid w:val="00167581"/>
    <w:rsid w:val="00167EE8"/>
    <w:rsid w:val="00173AD4"/>
    <w:rsid w:val="001B1B0D"/>
    <w:rsid w:val="001C2119"/>
    <w:rsid w:val="001E18C3"/>
    <w:rsid w:val="001F2D97"/>
    <w:rsid w:val="00234785"/>
    <w:rsid w:val="00254BF6"/>
    <w:rsid w:val="00261B88"/>
    <w:rsid w:val="002658A8"/>
    <w:rsid w:val="00281AF3"/>
    <w:rsid w:val="002F1D4B"/>
    <w:rsid w:val="002F53C1"/>
    <w:rsid w:val="0030739C"/>
    <w:rsid w:val="003309DC"/>
    <w:rsid w:val="00330A9E"/>
    <w:rsid w:val="0034146C"/>
    <w:rsid w:val="0036107A"/>
    <w:rsid w:val="003625CA"/>
    <w:rsid w:val="0037217F"/>
    <w:rsid w:val="00390C72"/>
    <w:rsid w:val="003D3C53"/>
    <w:rsid w:val="00412133"/>
    <w:rsid w:val="004200DB"/>
    <w:rsid w:val="00425C33"/>
    <w:rsid w:val="00430D84"/>
    <w:rsid w:val="00431B4E"/>
    <w:rsid w:val="00467E30"/>
    <w:rsid w:val="004A2FCA"/>
    <w:rsid w:val="004B442F"/>
    <w:rsid w:val="004B6F5F"/>
    <w:rsid w:val="004C7476"/>
    <w:rsid w:val="004D52C4"/>
    <w:rsid w:val="004E455F"/>
    <w:rsid w:val="0052509A"/>
    <w:rsid w:val="005258E8"/>
    <w:rsid w:val="00525AD4"/>
    <w:rsid w:val="00535563"/>
    <w:rsid w:val="0054078A"/>
    <w:rsid w:val="00542AC5"/>
    <w:rsid w:val="00582113"/>
    <w:rsid w:val="005A1878"/>
    <w:rsid w:val="005A3C97"/>
    <w:rsid w:val="005B0AB8"/>
    <w:rsid w:val="005D019B"/>
    <w:rsid w:val="005E4554"/>
    <w:rsid w:val="00605EE3"/>
    <w:rsid w:val="006218E1"/>
    <w:rsid w:val="006229BC"/>
    <w:rsid w:val="0062388F"/>
    <w:rsid w:val="00627749"/>
    <w:rsid w:val="00674423"/>
    <w:rsid w:val="00692FF1"/>
    <w:rsid w:val="006D4837"/>
    <w:rsid w:val="006D4FA5"/>
    <w:rsid w:val="006E73C0"/>
    <w:rsid w:val="00705FA4"/>
    <w:rsid w:val="0073505F"/>
    <w:rsid w:val="007550DB"/>
    <w:rsid w:val="00756CC0"/>
    <w:rsid w:val="007672C0"/>
    <w:rsid w:val="00776115"/>
    <w:rsid w:val="00785CC8"/>
    <w:rsid w:val="00796F41"/>
    <w:rsid w:val="007A2808"/>
    <w:rsid w:val="007C0376"/>
    <w:rsid w:val="007D1DFD"/>
    <w:rsid w:val="007D76E2"/>
    <w:rsid w:val="007E0573"/>
    <w:rsid w:val="007F2C36"/>
    <w:rsid w:val="007F3B87"/>
    <w:rsid w:val="007F7902"/>
    <w:rsid w:val="00805468"/>
    <w:rsid w:val="0082157D"/>
    <w:rsid w:val="00824164"/>
    <w:rsid w:val="008308A4"/>
    <w:rsid w:val="00832C96"/>
    <w:rsid w:val="00836B23"/>
    <w:rsid w:val="00837C6B"/>
    <w:rsid w:val="00845B4E"/>
    <w:rsid w:val="00864122"/>
    <w:rsid w:val="00864C70"/>
    <w:rsid w:val="0088239E"/>
    <w:rsid w:val="00882845"/>
    <w:rsid w:val="00885A28"/>
    <w:rsid w:val="00896A0B"/>
    <w:rsid w:val="008973B2"/>
    <w:rsid w:val="008A5AFA"/>
    <w:rsid w:val="008E340C"/>
    <w:rsid w:val="008F74EC"/>
    <w:rsid w:val="008F7643"/>
    <w:rsid w:val="008F7ED9"/>
    <w:rsid w:val="00931BB4"/>
    <w:rsid w:val="00932902"/>
    <w:rsid w:val="009579CB"/>
    <w:rsid w:val="009742BE"/>
    <w:rsid w:val="009A123E"/>
    <w:rsid w:val="009C4130"/>
    <w:rsid w:val="009C7168"/>
    <w:rsid w:val="009D143A"/>
    <w:rsid w:val="009D482A"/>
    <w:rsid w:val="009E05B3"/>
    <w:rsid w:val="00A041B9"/>
    <w:rsid w:val="00A04EAB"/>
    <w:rsid w:val="00A70B2E"/>
    <w:rsid w:val="00AA3EB7"/>
    <w:rsid w:val="00AA5252"/>
    <w:rsid w:val="00AB2965"/>
    <w:rsid w:val="00AC6967"/>
    <w:rsid w:val="00AC7C1A"/>
    <w:rsid w:val="00AD1AEE"/>
    <w:rsid w:val="00AF00CE"/>
    <w:rsid w:val="00AF3537"/>
    <w:rsid w:val="00AF6BF2"/>
    <w:rsid w:val="00AF77C5"/>
    <w:rsid w:val="00AF7994"/>
    <w:rsid w:val="00B003BE"/>
    <w:rsid w:val="00B02DFA"/>
    <w:rsid w:val="00B21FC7"/>
    <w:rsid w:val="00B374D8"/>
    <w:rsid w:val="00B44883"/>
    <w:rsid w:val="00B744EC"/>
    <w:rsid w:val="00B74717"/>
    <w:rsid w:val="00BB02DC"/>
    <w:rsid w:val="00BB718D"/>
    <w:rsid w:val="00BC6171"/>
    <w:rsid w:val="00BE1F05"/>
    <w:rsid w:val="00BE3BCC"/>
    <w:rsid w:val="00C168C6"/>
    <w:rsid w:val="00C34E7D"/>
    <w:rsid w:val="00C3584E"/>
    <w:rsid w:val="00C66AEB"/>
    <w:rsid w:val="00CA24B0"/>
    <w:rsid w:val="00CA46FB"/>
    <w:rsid w:val="00CD5BF1"/>
    <w:rsid w:val="00D06E7B"/>
    <w:rsid w:val="00D13384"/>
    <w:rsid w:val="00D1364B"/>
    <w:rsid w:val="00D13A5E"/>
    <w:rsid w:val="00D161F4"/>
    <w:rsid w:val="00D2418D"/>
    <w:rsid w:val="00D5202C"/>
    <w:rsid w:val="00D753A5"/>
    <w:rsid w:val="00D954DD"/>
    <w:rsid w:val="00DA384B"/>
    <w:rsid w:val="00E14ED4"/>
    <w:rsid w:val="00E228D0"/>
    <w:rsid w:val="00E3488B"/>
    <w:rsid w:val="00E45DE8"/>
    <w:rsid w:val="00E74B65"/>
    <w:rsid w:val="00E80FEF"/>
    <w:rsid w:val="00EA5567"/>
    <w:rsid w:val="00EB23AB"/>
    <w:rsid w:val="00EB3398"/>
    <w:rsid w:val="00EB7D70"/>
    <w:rsid w:val="00EC329E"/>
    <w:rsid w:val="00ED09DF"/>
    <w:rsid w:val="00ED143E"/>
    <w:rsid w:val="00EE6152"/>
    <w:rsid w:val="00EF4146"/>
    <w:rsid w:val="00F075A4"/>
    <w:rsid w:val="00F1226A"/>
    <w:rsid w:val="00F5454B"/>
    <w:rsid w:val="00F71FC7"/>
    <w:rsid w:val="00F739AE"/>
    <w:rsid w:val="00F73ADA"/>
    <w:rsid w:val="00F92201"/>
    <w:rsid w:val="00F939E6"/>
    <w:rsid w:val="00FB43DC"/>
    <w:rsid w:val="00FB54C2"/>
    <w:rsid w:val="00FC2212"/>
    <w:rsid w:val="00FF00D5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  <w:style w:type="table" w:styleId="a8">
    <w:name w:val="Table Grid"/>
    <w:basedOn w:val="a1"/>
    <w:uiPriority w:val="59"/>
    <w:rsid w:val="00F73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  <w:style w:type="table" w:styleId="a8">
    <w:name w:val="Table Grid"/>
    <w:basedOn w:val="a1"/>
    <w:uiPriority w:val="59"/>
    <w:rsid w:val="00F73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CEAE-FFFA-4FE6-B024-D3B6B22D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2504</Words>
  <Characters>18354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админ</dc:creator>
  <cp:lastModifiedBy>Андрій Латашевич</cp:lastModifiedBy>
  <cp:revision>2</cp:revision>
  <cp:lastPrinted>2017-05-18T09:56:00Z</cp:lastPrinted>
  <dcterms:created xsi:type="dcterms:W3CDTF">2018-06-04T09:03:00Z</dcterms:created>
  <dcterms:modified xsi:type="dcterms:W3CDTF">2018-06-04T09:03:00Z</dcterms:modified>
</cp:coreProperties>
</file>