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A64" w:rsidRDefault="00897A64" w:rsidP="00897A64">
      <w:pPr>
        <w:spacing w:after="0" w:line="240" w:lineRule="auto"/>
        <w:ind w:left="9912" w:firstLine="708"/>
        <w:rPr>
          <w:rFonts w:ascii="Times New Roman" w:hAnsi="Times New Roman" w:cs="Times New Roman"/>
          <w:sz w:val="28"/>
          <w:szCs w:val="28"/>
        </w:rPr>
      </w:pPr>
      <w:bookmarkStart w:id="0" w:name="_GoBack"/>
      <w:r w:rsidRPr="00090629">
        <w:rPr>
          <w:rFonts w:ascii="Times New Roman" w:hAnsi="Times New Roman" w:cs="Times New Roman"/>
          <w:sz w:val="28"/>
          <w:szCs w:val="28"/>
        </w:rPr>
        <w:t>Д</w:t>
      </w:r>
      <w:r>
        <w:rPr>
          <w:rFonts w:ascii="Times New Roman" w:hAnsi="Times New Roman" w:cs="Times New Roman"/>
          <w:sz w:val="28"/>
          <w:szCs w:val="28"/>
        </w:rPr>
        <w:t>одаток 2</w:t>
      </w:r>
    </w:p>
    <w:p w:rsidR="00B5578D" w:rsidRDefault="00596A93" w:rsidP="00B5578D">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до рішення обласної ради</w:t>
      </w:r>
    </w:p>
    <w:p w:rsidR="00B5578D" w:rsidRPr="00090629" w:rsidRDefault="00596A93" w:rsidP="00B5578D">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від 07.02.2019 № 1369</w:t>
      </w:r>
    </w:p>
    <w:bookmarkEnd w:id="0"/>
    <w:p w:rsidR="00897A64" w:rsidRDefault="00897A64" w:rsidP="00897A64">
      <w:pPr>
        <w:spacing w:after="0" w:line="240" w:lineRule="auto"/>
        <w:jc w:val="center"/>
        <w:rPr>
          <w:rFonts w:ascii="Times New Roman" w:hAnsi="Times New Roman" w:cs="Times New Roman"/>
          <w:b/>
          <w:sz w:val="28"/>
          <w:szCs w:val="28"/>
        </w:rPr>
      </w:pPr>
      <w:r w:rsidRPr="00090629">
        <w:rPr>
          <w:rFonts w:ascii="Times New Roman" w:hAnsi="Times New Roman" w:cs="Times New Roman"/>
          <w:b/>
          <w:sz w:val="28"/>
          <w:szCs w:val="28"/>
        </w:rPr>
        <w:t>ТАБЛИЦЯ</w:t>
      </w:r>
    </w:p>
    <w:p w:rsidR="00897A64" w:rsidRPr="00090629" w:rsidRDefault="00897A64" w:rsidP="00897A64">
      <w:pPr>
        <w:spacing w:after="0" w:line="240" w:lineRule="auto"/>
        <w:jc w:val="center"/>
        <w:rPr>
          <w:rFonts w:ascii="Times New Roman" w:hAnsi="Times New Roman" w:cs="Times New Roman"/>
          <w:b/>
          <w:sz w:val="28"/>
          <w:szCs w:val="28"/>
        </w:rPr>
      </w:pPr>
    </w:p>
    <w:p w:rsidR="00897A64" w:rsidRPr="00090629" w:rsidRDefault="00897A64" w:rsidP="00897A64">
      <w:pPr>
        <w:spacing w:after="0" w:line="240" w:lineRule="auto"/>
        <w:jc w:val="center"/>
        <w:rPr>
          <w:rFonts w:ascii="Times New Roman" w:hAnsi="Times New Roman" w:cs="Times New Roman"/>
          <w:b/>
          <w:sz w:val="28"/>
          <w:szCs w:val="28"/>
        </w:rPr>
      </w:pPr>
      <w:r w:rsidRPr="00090629">
        <w:rPr>
          <w:rFonts w:ascii="Times New Roman" w:hAnsi="Times New Roman" w:cs="Times New Roman"/>
          <w:b/>
          <w:sz w:val="28"/>
          <w:szCs w:val="28"/>
        </w:rPr>
        <w:t xml:space="preserve">оцінених корупційних ризиків у діяльності Житомирської обласної ради </w:t>
      </w:r>
    </w:p>
    <w:p w:rsidR="00897A64" w:rsidRPr="00090629" w:rsidRDefault="00897A64" w:rsidP="00897A64">
      <w:pPr>
        <w:spacing w:after="0" w:line="240" w:lineRule="auto"/>
        <w:jc w:val="center"/>
        <w:rPr>
          <w:rFonts w:ascii="Times New Roman" w:hAnsi="Times New Roman" w:cs="Times New Roman"/>
          <w:b/>
          <w:sz w:val="28"/>
          <w:szCs w:val="28"/>
        </w:rPr>
      </w:pPr>
      <w:r w:rsidRPr="00090629">
        <w:rPr>
          <w:rFonts w:ascii="Times New Roman" w:hAnsi="Times New Roman" w:cs="Times New Roman"/>
          <w:b/>
          <w:sz w:val="28"/>
          <w:szCs w:val="28"/>
        </w:rPr>
        <w:t>та заходів щодо їх усунення</w:t>
      </w:r>
    </w:p>
    <w:p w:rsidR="00897A64" w:rsidRPr="008D6E0B" w:rsidRDefault="00897A64" w:rsidP="00897A64">
      <w:pPr>
        <w:spacing w:after="0" w:line="240" w:lineRule="auto"/>
        <w:jc w:val="center"/>
        <w:rPr>
          <w:rFonts w:ascii="Times New Roman" w:hAnsi="Times New Roman" w:cs="Times New Roman"/>
          <w:sz w:val="16"/>
          <w:szCs w:val="16"/>
        </w:rPr>
      </w:pPr>
    </w:p>
    <w:tbl>
      <w:tblPr>
        <w:tblStyle w:val="a3"/>
        <w:tblW w:w="15419" w:type="dxa"/>
        <w:tblLayout w:type="fixed"/>
        <w:tblLook w:val="04A0" w:firstRow="1" w:lastRow="0" w:firstColumn="1" w:lastColumn="0" w:noHBand="0" w:noVBand="1"/>
      </w:tblPr>
      <w:tblGrid>
        <w:gridCol w:w="2802"/>
        <w:gridCol w:w="1134"/>
        <w:gridCol w:w="2976"/>
        <w:gridCol w:w="2694"/>
        <w:gridCol w:w="1417"/>
        <w:gridCol w:w="1276"/>
        <w:gridCol w:w="3120"/>
      </w:tblGrid>
      <w:tr w:rsidR="00B46FE2" w:rsidRPr="00172B22" w:rsidTr="00257576">
        <w:trPr>
          <w:cantSplit/>
          <w:trHeight w:val="2978"/>
        </w:trPr>
        <w:tc>
          <w:tcPr>
            <w:tcW w:w="2802" w:type="dxa"/>
            <w:vAlign w:val="center"/>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Корупційний ризик</w:t>
            </w:r>
          </w:p>
        </w:tc>
        <w:tc>
          <w:tcPr>
            <w:tcW w:w="1134" w:type="dxa"/>
            <w:textDirection w:val="btLr"/>
            <w:vAlign w:val="center"/>
          </w:tcPr>
          <w:p w:rsidR="00897A64" w:rsidRPr="00172B22" w:rsidRDefault="00897A64" w:rsidP="008F725A">
            <w:pPr>
              <w:ind w:left="113" w:right="113"/>
              <w:jc w:val="center"/>
              <w:rPr>
                <w:rFonts w:ascii="Times New Roman" w:hAnsi="Times New Roman" w:cs="Times New Roman"/>
                <w:b/>
                <w:sz w:val="24"/>
                <w:szCs w:val="24"/>
              </w:rPr>
            </w:pPr>
            <w:r w:rsidRPr="00172B22">
              <w:rPr>
                <w:rFonts w:ascii="Times New Roman" w:hAnsi="Times New Roman" w:cs="Times New Roman"/>
                <w:b/>
                <w:sz w:val="24"/>
                <w:szCs w:val="24"/>
              </w:rPr>
              <w:t>Пріоритетність  корупційного ризику</w:t>
            </w:r>
          </w:p>
          <w:p w:rsidR="00897A64" w:rsidRPr="00172B22" w:rsidRDefault="00897A64" w:rsidP="008F725A">
            <w:pPr>
              <w:ind w:left="113" w:right="113"/>
              <w:jc w:val="center"/>
              <w:rPr>
                <w:rFonts w:ascii="Times New Roman" w:hAnsi="Times New Roman" w:cs="Times New Roman"/>
                <w:b/>
                <w:sz w:val="24"/>
                <w:szCs w:val="24"/>
              </w:rPr>
            </w:pPr>
            <w:r w:rsidRPr="00172B22">
              <w:rPr>
                <w:rFonts w:ascii="Times New Roman" w:hAnsi="Times New Roman" w:cs="Times New Roman"/>
                <w:b/>
                <w:sz w:val="24"/>
                <w:szCs w:val="24"/>
              </w:rPr>
              <w:t>(низька/середня/висока</w:t>
            </w:r>
            <w:r>
              <w:rPr>
                <w:rFonts w:ascii="Times New Roman" w:hAnsi="Times New Roman" w:cs="Times New Roman"/>
                <w:b/>
                <w:sz w:val="24"/>
                <w:szCs w:val="24"/>
              </w:rPr>
              <w:t>)</w:t>
            </w:r>
          </w:p>
        </w:tc>
        <w:tc>
          <w:tcPr>
            <w:tcW w:w="2976" w:type="dxa"/>
            <w:vAlign w:val="center"/>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Заходи щодо усунення корупційного ризику</w:t>
            </w:r>
          </w:p>
        </w:tc>
        <w:tc>
          <w:tcPr>
            <w:tcW w:w="2694" w:type="dxa"/>
            <w:vAlign w:val="center"/>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Відповідальні за виконання заходу</w:t>
            </w:r>
          </w:p>
        </w:tc>
        <w:tc>
          <w:tcPr>
            <w:tcW w:w="1417" w:type="dxa"/>
            <w:textDirection w:val="btLr"/>
            <w:vAlign w:val="center"/>
          </w:tcPr>
          <w:p w:rsidR="00897A64" w:rsidRPr="00172B22" w:rsidRDefault="00897A64" w:rsidP="008F725A">
            <w:pPr>
              <w:ind w:left="113" w:right="113"/>
              <w:jc w:val="center"/>
              <w:rPr>
                <w:rFonts w:ascii="Times New Roman" w:hAnsi="Times New Roman" w:cs="Times New Roman"/>
                <w:b/>
                <w:sz w:val="24"/>
                <w:szCs w:val="24"/>
              </w:rPr>
            </w:pPr>
            <w:r w:rsidRPr="00172B22">
              <w:rPr>
                <w:rFonts w:ascii="Times New Roman" w:hAnsi="Times New Roman" w:cs="Times New Roman"/>
                <w:b/>
                <w:sz w:val="24"/>
                <w:szCs w:val="24"/>
              </w:rPr>
              <w:t>Строк виконання заходу щодо усунення корупційного ризику</w:t>
            </w:r>
          </w:p>
        </w:tc>
        <w:tc>
          <w:tcPr>
            <w:tcW w:w="1276" w:type="dxa"/>
            <w:vAlign w:val="center"/>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Ресурси для впровадження заходів</w:t>
            </w:r>
          </w:p>
        </w:tc>
        <w:tc>
          <w:tcPr>
            <w:tcW w:w="3120" w:type="dxa"/>
            <w:vAlign w:val="center"/>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Очікувані результати</w:t>
            </w:r>
          </w:p>
        </w:tc>
      </w:tr>
      <w:tr w:rsidR="00B46FE2" w:rsidRPr="00172B22" w:rsidTr="00257576">
        <w:tc>
          <w:tcPr>
            <w:tcW w:w="2802" w:type="dxa"/>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1</w:t>
            </w:r>
          </w:p>
        </w:tc>
        <w:tc>
          <w:tcPr>
            <w:tcW w:w="1134" w:type="dxa"/>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2</w:t>
            </w:r>
          </w:p>
        </w:tc>
        <w:tc>
          <w:tcPr>
            <w:tcW w:w="2976" w:type="dxa"/>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3</w:t>
            </w:r>
          </w:p>
        </w:tc>
        <w:tc>
          <w:tcPr>
            <w:tcW w:w="2694" w:type="dxa"/>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4</w:t>
            </w:r>
          </w:p>
        </w:tc>
        <w:tc>
          <w:tcPr>
            <w:tcW w:w="1417" w:type="dxa"/>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5</w:t>
            </w:r>
          </w:p>
        </w:tc>
        <w:tc>
          <w:tcPr>
            <w:tcW w:w="1276" w:type="dxa"/>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6</w:t>
            </w:r>
          </w:p>
        </w:tc>
        <w:tc>
          <w:tcPr>
            <w:tcW w:w="3120" w:type="dxa"/>
          </w:tcPr>
          <w:p w:rsidR="00897A64" w:rsidRPr="00172B22" w:rsidRDefault="00897A64" w:rsidP="008F725A">
            <w:pPr>
              <w:jc w:val="center"/>
              <w:rPr>
                <w:rFonts w:ascii="Times New Roman" w:hAnsi="Times New Roman" w:cs="Times New Roman"/>
                <w:b/>
                <w:sz w:val="24"/>
                <w:szCs w:val="24"/>
              </w:rPr>
            </w:pPr>
            <w:r w:rsidRPr="00172B22">
              <w:rPr>
                <w:rFonts w:ascii="Times New Roman" w:hAnsi="Times New Roman" w:cs="Times New Roman"/>
                <w:b/>
                <w:sz w:val="24"/>
                <w:szCs w:val="24"/>
              </w:rPr>
              <w:t>7</w:t>
            </w:r>
          </w:p>
        </w:tc>
      </w:tr>
      <w:tr w:rsidR="00DE1552" w:rsidRPr="00DE1552" w:rsidTr="00257576">
        <w:tc>
          <w:tcPr>
            <w:tcW w:w="2802" w:type="dxa"/>
          </w:tcPr>
          <w:p w:rsidR="00897A64" w:rsidRPr="00DE1552" w:rsidRDefault="008F725A" w:rsidP="008F725A">
            <w:pPr>
              <w:rPr>
                <w:rFonts w:ascii="Times New Roman" w:hAnsi="Times New Roman" w:cs="Times New Roman"/>
                <w:sz w:val="24"/>
                <w:szCs w:val="24"/>
              </w:rPr>
            </w:pPr>
            <w:proofErr w:type="spellStart"/>
            <w:r w:rsidRPr="00DE1552">
              <w:rPr>
                <w:rFonts w:ascii="Times New Roman" w:hAnsi="Times New Roman" w:cs="Times New Roman"/>
                <w:sz w:val="24"/>
                <w:szCs w:val="24"/>
              </w:rPr>
              <w:t>Недоброчесність</w:t>
            </w:r>
            <w:proofErr w:type="spellEnd"/>
            <w:r w:rsidRPr="00DE1552">
              <w:rPr>
                <w:rFonts w:ascii="Times New Roman" w:hAnsi="Times New Roman" w:cs="Times New Roman"/>
                <w:sz w:val="24"/>
                <w:szCs w:val="24"/>
              </w:rPr>
              <w:t xml:space="preserve"> депутатів обласної ради при здійсненні депутатських повноважень </w:t>
            </w:r>
          </w:p>
          <w:p w:rsidR="00D273A8" w:rsidRPr="00DE1552" w:rsidRDefault="00D273A8" w:rsidP="008F725A">
            <w:pPr>
              <w:rPr>
                <w:rFonts w:ascii="Times New Roman" w:hAnsi="Times New Roman" w:cs="Times New Roman"/>
                <w:sz w:val="24"/>
                <w:szCs w:val="24"/>
              </w:rPr>
            </w:pPr>
          </w:p>
          <w:p w:rsidR="00D273A8" w:rsidRPr="00DE1552" w:rsidRDefault="00D273A8" w:rsidP="008F725A">
            <w:pPr>
              <w:rPr>
                <w:rFonts w:ascii="Times New Roman" w:hAnsi="Times New Roman" w:cs="Times New Roman"/>
                <w:sz w:val="24"/>
                <w:szCs w:val="24"/>
              </w:rPr>
            </w:pPr>
          </w:p>
          <w:p w:rsidR="00D273A8" w:rsidRPr="00DE1552" w:rsidRDefault="00D273A8" w:rsidP="008F725A">
            <w:pPr>
              <w:rPr>
                <w:rFonts w:ascii="Times New Roman" w:hAnsi="Times New Roman" w:cs="Times New Roman"/>
                <w:sz w:val="24"/>
                <w:szCs w:val="24"/>
              </w:rPr>
            </w:pPr>
          </w:p>
        </w:tc>
        <w:tc>
          <w:tcPr>
            <w:tcW w:w="1134" w:type="dxa"/>
          </w:tcPr>
          <w:p w:rsidR="00897A64" w:rsidRPr="00DE1552" w:rsidRDefault="00897A64" w:rsidP="008F725A">
            <w:pPr>
              <w:jc w:val="center"/>
              <w:rPr>
                <w:rFonts w:ascii="Times New Roman" w:hAnsi="Times New Roman" w:cs="Times New Roman"/>
                <w:sz w:val="24"/>
                <w:szCs w:val="24"/>
              </w:rPr>
            </w:pPr>
            <w:r w:rsidRPr="00DE1552">
              <w:rPr>
                <w:rFonts w:ascii="Times New Roman" w:hAnsi="Times New Roman" w:cs="Times New Roman"/>
                <w:sz w:val="24"/>
                <w:szCs w:val="24"/>
              </w:rPr>
              <w:t>Середня</w:t>
            </w:r>
          </w:p>
        </w:tc>
        <w:tc>
          <w:tcPr>
            <w:tcW w:w="2976" w:type="dxa"/>
          </w:tcPr>
          <w:p w:rsidR="008F725A" w:rsidRPr="00DE1552" w:rsidRDefault="00F95191" w:rsidP="008F725A">
            <w:pPr>
              <w:rPr>
                <w:rFonts w:ascii="Times New Roman" w:hAnsi="Times New Roman" w:cs="Times New Roman"/>
                <w:sz w:val="24"/>
                <w:szCs w:val="24"/>
              </w:rPr>
            </w:pPr>
            <w:r w:rsidRPr="00DE1552">
              <w:rPr>
                <w:rFonts w:ascii="Times New Roman" w:hAnsi="Times New Roman" w:cs="Times New Roman"/>
                <w:sz w:val="24"/>
                <w:szCs w:val="24"/>
              </w:rPr>
              <w:t xml:space="preserve">Внесення змін до </w:t>
            </w:r>
            <w:r w:rsidR="00C3606F" w:rsidRPr="00DE1552">
              <w:rPr>
                <w:rFonts w:ascii="Times New Roman" w:hAnsi="Times New Roman" w:cs="Times New Roman"/>
                <w:sz w:val="24"/>
                <w:szCs w:val="24"/>
              </w:rPr>
              <w:t>регламенту обласної ради, д</w:t>
            </w:r>
            <w:r w:rsidR="008F725A" w:rsidRPr="00DE1552">
              <w:rPr>
                <w:rFonts w:ascii="Times New Roman" w:hAnsi="Times New Roman" w:cs="Times New Roman"/>
                <w:sz w:val="24"/>
                <w:szCs w:val="24"/>
              </w:rPr>
              <w:t>отримання вимог Закону України «Про статус депутатів місцевих рад»</w:t>
            </w:r>
          </w:p>
          <w:p w:rsidR="008F725A" w:rsidRPr="00DE1552" w:rsidRDefault="008F725A" w:rsidP="008F725A">
            <w:pPr>
              <w:rPr>
                <w:rFonts w:ascii="Times New Roman" w:hAnsi="Times New Roman" w:cs="Times New Roman"/>
                <w:sz w:val="24"/>
                <w:szCs w:val="24"/>
              </w:rPr>
            </w:pPr>
          </w:p>
        </w:tc>
        <w:tc>
          <w:tcPr>
            <w:tcW w:w="2694" w:type="dxa"/>
          </w:tcPr>
          <w:p w:rsidR="00897A64" w:rsidRPr="00DE1552" w:rsidRDefault="008F725A" w:rsidP="008F725A">
            <w:pPr>
              <w:rPr>
                <w:rFonts w:ascii="Times New Roman" w:hAnsi="Times New Roman" w:cs="Times New Roman"/>
                <w:sz w:val="24"/>
                <w:szCs w:val="24"/>
              </w:rPr>
            </w:pPr>
            <w:r w:rsidRPr="00DE1552">
              <w:rPr>
                <w:rFonts w:ascii="Times New Roman" w:hAnsi="Times New Roman" w:cs="Times New Roman"/>
                <w:sz w:val="24"/>
                <w:szCs w:val="24"/>
              </w:rPr>
              <w:t xml:space="preserve">Постійна комісія </w:t>
            </w:r>
            <w:r w:rsidR="0010747C" w:rsidRPr="00DE1552">
              <w:rPr>
                <w:rFonts w:ascii="Times New Roman" w:hAnsi="Times New Roman" w:cs="Times New Roman"/>
                <w:sz w:val="24"/>
                <w:szCs w:val="24"/>
              </w:rPr>
              <w:t>обласної ради</w:t>
            </w:r>
            <w:r w:rsidR="0021558B" w:rsidRPr="0021558B">
              <w:rPr>
                <w:rFonts w:ascii="Times New Roman" w:hAnsi="Times New Roman" w:cs="Times New Roman"/>
                <w:sz w:val="24"/>
                <w:szCs w:val="24"/>
              </w:rPr>
              <w:t xml:space="preserve"> </w:t>
            </w:r>
            <w:r w:rsidRPr="00DE1552">
              <w:rPr>
                <w:rFonts w:ascii="Times New Roman" w:hAnsi="Times New Roman" w:cs="Times New Roman"/>
                <w:sz w:val="24"/>
                <w:szCs w:val="24"/>
              </w:rPr>
              <w:t>з питань регламенту, депутатської діяльності, місцевого самоврядування, законності, правопорядку та антикорупційної діяльності</w:t>
            </w:r>
          </w:p>
          <w:p w:rsidR="0060517B" w:rsidRPr="00DE1552" w:rsidRDefault="0010747C" w:rsidP="008F725A">
            <w:pPr>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60517B" w:rsidRPr="00DE1552">
              <w:rPr>
                <w:rFonts w:ascii="Times New Roman" w:hAnsi="Times New Roman" w:cs="Times New Roman"/>
                <w:sz w:val="24"/>
                <w:szCs w:val="24"/>
              </w:rPr>
              <w:t>Кізін</w:t>
            </w:r>
            <w:proofErr w:type="spellEnd"/>
            <w:r w:rsidR="0060517B" w:rsidRPr="00DE1552">
              <w:rPr>
                <w:rFonts w:ascii="Times New Roman" w:hAnsi="Times New Roman" w:cs="Times New Roman"/>
                <w:sz w:val="24"/>
                <w:szCs w:val="24"/>
              </w:rPr>
              <w:t xml:space="preserve"> С.В.</w:t>
            </w:r>
            <w:r w:rsidRPr="00DE1552">
              <w:rPr>
                <w:rFonts w:ascii="Times New Roman" w:hAnsi="Times New Roman" w:cs="Times New Roman"/>
                <w:sz w:val="24"/>
                <w:szCs w:val="24"/>
              </w:rPr>
              <w:t>)</w:t>
            </w:r>
          </w:p>
        </w:tc>
        <w:tc>
          <w:tcPr>
            <w:tcW w:w="1417" w:type="dxa"/>
          </w:tcPr>
          <w:p w:rsidR="00897A64" w:rsidRPr="00DE1552" w:rsidRDefault="007117E2" w:rsidP="00C3606F">
            <w:pPr>
              <w:rPr>
                <w:rFonts w:ascii="Times New Roman" w:hAnsi="Times New Roman" w:cs="Times New Roman"/>
                <w:sz w:val="24"/>
                <w:szCs w:val="24"/>
              </w:rPr>
            </w:pPr>
            <w:r w:rsidRPr="00DE1552">
              <w:rPr>
                <w:rFonts w:ascii="Times New Roman" w:hAnsi="Times New Roman" w:cs="Times New Roman"/>
                <w:sz w:val="24"/>
                <w:szCs w:val="24"/>
              </w:rPr>
              <w:t>Грудень 2018</w:t>
            </w:r>
            <w:r w:rsidR="005E038C" w:rsidRPr="00DE1552">
              <w:rPr>
                <w:rFonts w:ascii="Times New Roman" w:hAnsi="Times New Roman" w:cs="Times New Roman"/>
                <w:sz w:val="24"/>
                <w:szCs w:val="24"/>
              </w:rPr>
              <w:t xml:space="preserve"> року</w:t>
            </w:r>
          </w:p>
        </w:tc>
        <w:tc>
          <w:tcPr>
            <w:tcW w:w="1276" w:type="dxa"/>
          </w:tcPr>
          <w:p w:rsidR="00897A64" w:rsidRPr="00DE1552" w:rsidRDefault="00897A64" w:rsidP="008F725A">
            <w:pPr>
              <w:jc w:val="cente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902A69" w:rsidRPr="00DE1552" w:rsidRDefault="005F3EFB" w:rsidP="00902A69">
            <w:pPr>
              <w:rPr>
                <w:rFonts w:ascii="Times New Roman" w:hAnsi="Times New Roman" w:cs="Times New Roman"/>
                <w:sz w:val="24"/>
                <w:szCs w:val="24"/>
              </w:rPr>
            </w:pPr>
            <w:r w:rsidRPr="00DE1552">
              <w:rPr>
                <w:rFonts w:ascii="Times New Roman" w:hAnsi="Times New Roman" w:cs="Times New Roman"/>
                <w:sz w:val="24"/>
                <w:szCs w:val="24"/>
              </w:rPr>
              <w:t> </w:t>
            </w:r>
            <w:r w:rsidR="00F038A4">
              <w:rPr>
                <w:rFonts w:ascii="Times New Roman" w:hAnsi="Times New Roman" w:cs="Times New Roman"/>
                <w:sz w:val="24"/>
                <w:szCs w:val="24"/>
              </w:rPr>
              <w:t>  Внесено зміни рішеннм</w:t>
            </w:r>
            <w:r w:rsidR="00902A69" w:rsidRPr="00DE1552">
              <w:rPr>
                <w:rFonts w:ascii="Times New Roman" w:hAnsi="Times New Roman" w:cs="Times New Roman"/>
                <w:sz w:val="24"/>
                <w:szCs w:val="24"/>
              </w:rPr>
              <w:t xml:space="preserve"> обласної ради від 07.03.18 №967 «Про Регламент роботи обласної ради VII скликання, затверджений  рішенням обласної ради від 26.11.15 № 17, зі змінами»</w:t>
            </w:r>
          </w:p>
          <w:p w:rsidR="00902A69" w:rsidRPr="00DE1552" w:rsidRDefault="00902A69" w:rsidP="00902A69">
            <w:pPr>
              <w:rPr>
                <w:rFonts w:ascii="Times New Roman" w:hAnsi="Times New Roman" w:cs="Times New Roman"/>
                <w:sz w:val="24"/>
                <w:szCs w:val="24"/>
              </w:rPr>
            </w:pPr>
            <w:r w:rsidRPr="00DE1552">
              <w:rPr>
                <w:rFonts w:ascii="Times New Roman" w:hAnsi="Times New Roman" w:cs="Times New Roman"/>
                <w:sz w:val="24"/>
                <w:szCs w:val="24"/>
              </w:rPr>
              <w:t>Статтю 3 викладено у новій редакції: Засідання обласної ради, її президії, постійних та тимчасових комісій проводяться відкрито і гласно, шляхом публікації їх рішень у газетах, трансляції засідань по телебаченню і радіо</w:t>
            </w:r>
          </w:p>
          <w:p w:rsidR="001C6F3A" w:rsidRPr="00DE1552" w:rsidRDefault="00902A69" w:rsidP="0039608B">
            <w:pPr>
              <w:rPr>
                <w:rFonts w:ascii="Times New Roman" w:hAnsi="Times New Roman" w:cs="Times New Roman"/>
                <w:sz w:val="24"/>
                <w:szCs w:val="24"/>
              </w:rPr>
            </w:pPr>
            <w:r w:rsidRPr="00DE1552">
              <w:rPr>
                <w:rFonts w:ascii="Times New Roman" w:hAnsi="Times New Roman" w:cs="Times New Roman"/>
                <w:sz w:val="24"/>
                <w:szCs w:val="24"/>
              </w:rPr>
              <w:t xml:space="preserve">   Внесено зміни у рішення </w:t>
            </w:r>
            <w:r w:rsidRPr="00DE1552">
              <w:rPr>
                <w:rFonts w:ascii="Times New Roman" w:hAnsi="Times New Roman" w:cs="Times New Roman"/>
                <w:sz w:val="24"/>
                <w:szCs w:val="24"/>
              </w:rPr>
              <w:lastRenderedPageBreak/>
              <w:t>обласної ради від 26.11.15 № 17 «Про Регламент роботи обласної ради VII скликання», зі змінами, доповнивши статтю 31 додатка до рішення абзацом наступного змісту: «Особам, присутнім на пленарному засіданні обласної ради за власної ініціативи, надається слово наприкінці сесії під час розгляду питання «Різне», за умови наданої у секретаріат заяви та у разі згоди більшості депутатів від загального складу ради.»</w:t>
            </w:r>
          </w:p>
        </w:tc>
      </w:tr>
      <w:tr w:rsidR="00DE1552" w:rsidRPr="00DE1552" w:rsidTr="00257576">
        <w:tc>
          <w:tcPr>
            <w:tcW w:w="2802" w:type="dxa"/>
          </w:tcPr>
          <w:p w:rsidR="00902A69" w:rsidRPr="00DE1552" w:rsidRDefault="00D273A8" w:rsidP="00D273A8">
            <w:pPr>
              <w:jc w:val="both"/>
              <w:rPr>
                <w:rFonts w:ascii="Times New Roman" w:hAnsi="Times New Roman" w:cs="Times New Roman"/>
                <w:sz w:val="24"/>
                <w:szCs w:val="24"/>
              </w:rPr>
            </w:pPr>
            <w:proofErr w:type="spellStart"/>
            <w:r w:rsidRPr="00DE1552">
              <w:rPr>
                <w:rFonts w:ascii="Times New Roman" w:hAnsi="Times New Roman" w:cs="Times New Roman"/>
                <w:sz w:val="24"/>
                <w:szCs w:val="24"/>
              </w:rPr>
              <w:lastRenderedPageBreak/>
              <w:t>Недоброчесність</w:t>
            </w:r>
            <w:proofErr w:type="spellEnd"/>
            <w:r w:rsidRPr="00DE1552">
              <w:rPr>
                <w:rFonts w:ascii="Times New Roman" w:hAnsi="Times New Roman" w:cs="Times New Roman"/>
                <w:sz w:val="24"/>
                <w:szCs w:val="24"/>
              </w:rPr>
              <w:t xml:space="preserve"> депутатів</w:t>
            </w:r>
            <w:r w:rsidR="0010747C" w:rsidRPr="00DE1552">
              <w:rPr>
                <w:rFonts w:ascii="Times New Roman" w:hAnsi="Times New Roman" w:cs="Times New Roman"/>
                <w:sz w:val="24"/>
                <w:szCs w:val="24"/>
              </w:rPr>
              <w:t xml:space="preserve"> обласної ради</w:t>
            </w:r>
            <w:r w:rsidRPr="00DE1552">
              <w:rPr>
                <w:rFonts w:ascii="Times New Roman" w:hAnsi="Times New Roman" w:cs="Times New Roman"/>
                <w:sz w:val="24"/>
                <w:szCs w:val="24"/>
              </w:rPr>
              <w:t xml:space="preserve"> при заповненні </w:t>
            </w:r>
          </w:p>
          <w:p w:rsidR="00015A6A" w:rsidRPr="00DE1552" w:rsidRDefault="00D273A8" w:rsidP="00D273A8">
            <w:pPr>
              <w:jc w:val="both"/>
              <w:rPr>
                <w:rFonts w:ascii="Times New Roman" w:hAnsi="Times New Roman" w:cs="Times New Roman"/>
                <w:sz w:val="24"/>
                <w:szCs w:val="24"/>
              </w:rPr>
            </w:pPr>
            <w:r w:rsidRPr="00DE1552">
              <w:rPr>
                <w:rFonts w:ascii="Times New Roman" w:hAnsi="Times New Roman" w:cs="Times New Roman"/>
                <w:sz w:val="24"/>
                <w:szCs w:val="24"/>
              </w:rPr>
              <w:t>е-декларацій про фінансовий та майновий стан</w:t>
            </w:r>
          </w:p>
          <w:p w:rsidR="00015A6A" w:rsidRPr="00DE1552" w:rsidRDefault="00015A6A" w:rsidP="00D273A8">
            <w:pPr>
              <w:jc w:val="both"/>
              <w:rPr>
                <w:rFonts w:ascii="Times New Roman" w:hAnsi="Times New Roman" w:cs="Times New Roman"/>
                <w:sz w:val="24"/>
                <w:szCs w:val="24"/>
              </w:rPr>
            </w:pPr>
          </w:p>
          <w:p w:rsidR="00015A6A" w:rsidRPr="00DE1552" w:rsidRDefault="00015A6A" w:rsidP="00D273A8">
            <w:pPr>
              <w:jc w:val="both"/>
              <w:rPr>
                <w:rFonts w:ascii="Times New Roman" w:hAnsi="Times New Roman" w:cs="Times New Roman"/>
                <w:sz w:val="24"/>
                <w:szCs w:val="24"/>
              </w:rPr>
            </w:pPr>
          </w:p>
          <w:p w:rsidR="00D273A8" w:rsidRPr="00DE1552" w:rsidRDefault="00D273A8" w:rsidP="00D273A8">
            <w:pPr>
              <w:jc w:val="both"/>
              <w:rPr>
                <w:rFonts w:ascii="Times New Roman" w:hAnsi="Times New Roman" w:cs="Times New Roman"/>
                <w:sz w:val="24"/>
                <w:szCs w:val="24"/>
              </w:rPr>
            </w:pPr>
          </w:p>
        </w:tc>
        <w:tc>
          <w:tcPr>
            <w:tcW w:w="1134" w:type="dxa"/>
          </w:tcPr>
          <w:p w:rsidR="00D273A8" w:rsidRPr="00DE1552" w:rsidRDefault="00D273A8" w:rsidP="008F725A">
            <w:pPr>
              <w:jc w:val="center"/>
              <w:rPr>
                <w:rFonts w:ascii="Times New Roman" w:hAnsi="Times New Roman" w:cs="Times New Roman"/>
                <w:sz w:val="24"/>
                <w:szCs w:val="24"/>
              </w:rPr>
            </w:pPr>
            <w:r w:rsidRPr="00DE1552">
              <w:rPr>
                <w:rFonts w:ascii="Times New Roman" w:hAnsi="Times New Roman" w:cs="Times New Roman"/>
                <w:sz w:val="24"/>
                <w:szCs w:val="24"/>
              </w:rPr>
              <w:t>Висока</w:t>
            </w:r>
          </w:p>
        </w:tc>
        <w:tc>
          <w:tcPr>
            <w:tcW w:w="2976" w:type="dxa"/>
          </w:tcPr>
          <w:p w:rsidR="001D5580" w:rsidRPr="00DE1552" w:rsidRDefault="00176E0C" w:rsidP="00D273A8">
            <w:pPr>
              <w:jc w:val="both"/>
              <w:rPr>
                <w:rFonts w:ascii="Times New Roman" w:hAnsi="Times New Roman" w:cs="Times New Roman"/>
                <w:sz w:val="24"/>
                <w:szCs w:val="24"/>
              </w:rPr>
            </w:pPr>
            <w:r w:rsidRPr="00DE1552">
              <w:rPr>
                <w:rFonts w:ascii="Times New Roman" w:hAnsi="Times New Roman" w:cs="Times New Roman"/>
                <w:sz w:val="24"/>
                <w:szCs w:val="24"/>
              </w:rPr>
              <w:t>Проведення тренінгів,</w:t>
            </w:r>
            <w:r w:rsidR="007117E2" w:rsidRPr="00DE1552">
              <w:rPr>
                <w:rFonts w:ascii="Times New Roman" w:hAnsi="Times New Roman" w:cs="Times New Roman"/>
                <w:sz w:val="24"/>
                <w:szCs w:val="24"/>
              </w:rPr>
              <w:t xml:space="preserve"> </w:t>
            </w:r>
            <w:r w:rsidR="00C45C99" w:rsidRPr="00DE1552">
              <w:rPr>
                <w:rFonts w:ascii="Times New Roman" w:hAnsi="Times New Roman" w:cs="Times New Roman"/>
                <w:sz w:val="24"/>
                <w:szCs w:val="24"/>
              </w:rPr>
              <w:t xml:space="preserve"> </w:t>
            </w:r>
            <w:r w:rsidRPr="00DE1552">
              <w:rPr>
                <w:rFonts w:ascii="Times New Roman" w:hAnsi="Times New Roman" w:cs="Times New Roman"/>
                <w:sz w:val="24"/>
                <w:szCs w:val="24"/>
              </w:rPr>
              <w:t xml:space="preserve"> навчань з депутатами</w:t>
            </w:r>
            <w:r w:rsidR="001A3167" w:rsidRPr="00DE1552">
              <w:rPr>
                <w:rFonts w:ascii="Times New Roman" w:hAnsi="Times New Roman" w:cs="Times New Roman"/>
                <w:sz w:val="24"/>
                <w:szCs w:val="24"/>
              </w:rPr>
              <w:t xml:space="preserve"> обласної ради</w:t>
            </w:r>
            <w:r w:rsidRPr="00DE1552">
              <w:rPr>
                <w:rFonts w:ascii="Times New Roman" w:hAnsi="Times New Roman" w:cs="Times New Roman"/>
                <w:sz w:val="24"/>
                <w:szCs w:val="24"/>
              </w:rPr>
              <w:t xml:space="preserve"> щодо правильності заповнення Е-декларацій та наслідки і відповід</w:t>
            </w:r>
            <w:r w:rsidR="001D5580" w:rsidRPr="00DE1552">
              <w:rPr>
                <w:rFonts w:ascii="Times New Roman" w:hAnsi="Times New Roman" w:cs="Times New Roman"/>
                <w:sz w:val="24"/>
                <w:szCs w:val="24"/>
              </w:rPr>
              <w:t>альність за неналежне оформлення</w:t>
            </w:r>
          </w:p>
        </w:tc>
        <w:tc>
          <w:tcPr>
            <w:tcW w:w="2694" w:type="dxa"/>
          </w:tcPr>
          <w:p w:rsidR="0010747C" w:rsidRPr="00DE1552" w:rsidRDefault="00C3606F" w:rsidP="00C3606F">
            <w:pPr>
              <w:jc w:val="both"/>
              <w:rPr>
                <w:rFonts w:ascii="Times New Roman" w:hAnsi="Times New Roman" w:cs="Times New Roman"/>
                <w:sz w:val="24"/>
                <w:szCs w:val="24"/>
              </w:rPr>
            </w:pPr>
            <w:r w:rsidRPr="00DE1552">
              <w:rPr>
                <w:rFonts w:ascii="Times New Roman" w:hAnsi="Times New Roman" w:cs="Times New Roman"/>
                <w:sz w:val="24"/>
                <w:szCs w:val="24"/>
              </w:rPr>
              <w:t xml:space="preserve">Постійна комісія </w:t>
            </w:r>
            <w:r w:rsidR="0010747C" w:rsidRPr="00DE1552">
              <w:rPr>
                <w:rFonts w:ascii="Times New Roman" w:hAnsi="Times New Roman" w:cs="Times New Roman"/>
                <w:sz w:val="24"/>
                <w:szCs w:val="24"/>
              </w:rPr>
              <w:t xml:space="preserve">обласної ради </w:t>
            </w:r>
            <w:r w:rsidRPr="00DE1552">
              <w:rPr>
                <w:rFonts w:ascii="Times New Roman" w:hAnsi="Times New Roman" w:cs="Times New Roman"/>
                <w:sz w:val="24"/>
                <w:szCs w:val="24"/>
              </w:rPr>
              <w:t>з питань регламенту, депутатської діяльності, місцевого самоврядування, законності, правопорядку та антикорупційної діяльності, уповноважена особа</w:t>
            </w:r>
            <w:r w:rsidR="004E294E" w:rsidRPr="00DE1552">
              <w:rPr>
                <w:rFonts w:ascii="Times New Roman" w:hAnsi="Times New Roman" w:cs="Times New Roman"/>
                <w:sz w:val="24"/>
                <w:szCs w:val="24"/>
              </w:rPr>
              <w:t xml:space="preserve"> з питань запобігання та виявлення корупції </w:t>
            </w:r>
          </w:p>
          <w:p w:rsidR="0010747C" w:rsidRPr="00DE1552" w:rsidRDefault="0010747C" w:rsidP="00C3606F">
            <w:pPr>
              <w:jc w:val="both"/>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4E294E" w:rsidRPr="00DE1552">
              <w:rPr>
                <w:rFonts w:ascii="Times New Roman" w:hAnsi="Times New Roman" w:cs="Times New Roman"/>
                <w:sz w:val="24"/>
                <w:szCs w:val="24"/>
              </w:rPr>
              <w:t>Сташенко</w:t>
            </w:r>
            <w:proofErr w:type="spellEnd"/>
            <w:r w:rsidR="004E294E" w:rsidRPr="00DE1552">
              <w:rPr>
                <w:rFonts w:ascii="Times New Roman" w:hAnsi="Times New Roman" w:cs="Times New Roman"/>
                <w:sz w:val="24"/>
                <w:szCs w:val="24"/>
              </w:rPr>
              <w:t xml:space="preserve"> О.Г.</w:t>
            </w:r>
            <w:r w:rsidRPr="00DE1552">
              <w:rPr>
                <w:rFonts w:ascii="Times New Roman" w:hAnsi="Times New Roman" w:cs="Times New Roman"/>
                <w:sz w:val="24"/>
                <w:szCs w:val="24"/>
              </w:rPr>
              <w:t>)</w:t>
            </w:r>
          </w:p>
        </w:tc>
        <w:tc>
          <w:tcPr>
            <w:tcW w:w="1417" w:type="dxa"/>
          </w:tcPr>
          <w:p w:rsidR="00D273A8" w:rsidRPr="00DE1552" w:rsidRDefault="007117E2" w:rsidP="00D273A8">
            <w:pPr>
              <w:rPr>
                <w:rFonts w:ascii="Times New Roman" w:hAnsi="Times New Roman" w:cs="Times New Roman"/>
                <w:sz w:val="24"/>
                <w:szCs w:val="24"/>
              </w:rPr>
            </w:pPr>
            <w:r w:rsidRPr="00DE1552">
              <w:rPr>
                <w:rFonts w:ascii="Times New Roman" w:hAnsi="Times New Roman" w:cs="Times New Roman"/>
                <w:sz w:val="24"/>
                <w:szCs w:val="24"/>
              </w:rPr>
              <w:t xml:space="preserve">Грудень </w:t>
            </w:r>
            <w:r w:rsidR="00D273A8" w:rsidRPr="00DE1552">
              <w:rPr>
                <w:rFonts w:ascii="Times New Roman" w:hAnsi="Times New Roman" w:cs="Times New Roman"/>
                <w:sz w:val="24"/>
                <w:szCs w:val="24"/>
              </w:rPr>
              <w:t>2018 року</w:t>
            </w:r>
          </w:p>
        </w:tc>
        <w:tc>
          <w:tcPr>
            <w:tcW w:w="1276" w:type="dxa"/>
          </w:tcPr>
          <w:p w:rsidR="00D273A8" w:rsidRPr="00DE1552" w:rsidRDefault="00D273A8" w:rsidP="00902A69">
            <w:pP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D273A8" w:rsidRPr="00DE1552" w:rsidRDefault="00902A69" w:rsidP="00902A69">
            <w:pPr>
              <w:pStyle w:val="aa"/>
              <w:contextualSpacing/>
              <w:jc w:val="both"/>
            </w:pPr>
            <w:r w:rsidRPr="00DE1552">
              <w:t xml:space="preserve">Підготовлено інформаційний лист депутатам обласної ради в якому повідомляється, що, згідно зі статтею 45 Закону України «Про запобігання корупції», особи, зазначені у пункті 1, підпункті «а» пункту 2 частини першої статті 3 цього Закону, зокрема, - депутати місцевих рад, сільські, селищні, міські голови, посадові особи місцевого самоврядування, посадові особи юридичних осіб публічного права, зобов’язані до 1 квітня 2019 </w:t>
            </w:r>
            <w:r w:rsidRPr="00DE1552">
              <w:lastRenderedPageBreak/>
              <w:t>року шляхом заповнення на офіційному веб-сайті Національного агентства з питань запобігання корупції подати декларацію особи, уповноваженої на виконання функцій держави або місцевого самоврядування, за 2018 рік за формою, що визначається Національним агентством з питань запобігання корупції. Для депутатів обласної ради проведено навчання із вивчення та роз’яснення антикорупційного законодавства, а також щодо недопущення виникнення та врегулювання конфлікту інтересів. Надано практичну допомогу у проведенні семінару 19 жовтня 2018 року темою якого була: «Запобігання проявам корупції на державній службі та службі в органах місцевого самоврядування».</w:t>
            </w:r>
          </w:p>
        </w:tc>
      </w:tr>
      <w:tr w:rsidR="00DE1552" w:rsidRPr="00DE1552" w:rsidTr="00257576">
        <w:tc>
          <w:tcPr>
            <w:tcW w:w="2802" w:type="dxa"/>
          </w:tcPr>
          <w:p w:rsidR="00B215CD" w:rsidRPr="00DE1552" w:rsidRDefault="00B215CD" w:rsidP="008F725A">
            <w:pPr>
              <w:rPr>
                <w:rFonts w:ascii="Times New Roman" w:hAnsi="Times New Roman" w:cs="Times New Roman"/>
                <w:sz w:val="24"/>
                <w:szCs w:val="24"/>
              </w:rPr>
            </w:pPr>
            <w:r w:rsidRPr="00DE1552">
              <w:rPr>
                <w:rFonts w:ascii="Times New Roman" w:hAnsi="Times New Roman" w:cs="Times New Roman"/>
                <w:sz w:val="24"/>
                <w:szCs w:val="24"/>
              </w:rPr>
              <w:lastRenderedPageBreak/>
              <w:t>Нерегульованість процедури обробки повідомлень викривачів про порушення вимог Закону України «</w:t>
            </w:r>
            <w:r w:rsidR="001C6FE3" w:rsidRPr="00DE1552">
              <w:rPr>
                <w:rFonts w:ascii="Times New Roman" w:hAnsi="Times New Roman" w:cs="Times New Roman"/>
                <w:sz w:val="24"/>
                <w:szCs w:val="24"/>
              </w:rPr>
              <w:t xml:space="preserve">Про запобігання корупції» в </w:t>
            </w:r>
            <w:r w:rsidR="001C6FE3" w:rsidRPr="00DE1552">
              <w:rPr>
                <w:rFonts w:ascii="Times New Roman" w:hAnsi="Times New Roman" w:cs="Times New Roman"/>
                <w:sz w:val="24"/>
                <w:szCs w:val="24"/>
              </w:rPr>
              <w:lastRenderedPageBreak/>
              <w:t>апараті обласної ради</w:t>
            </w:r>
          </w:p>
        </w:tc>
        <w:tc>
          <w:tcPr>
            <w:tcW w:w="1134" w:type="dxa"/>
          </w:tcPr>
          <w:p w:rsidR="00B215CD" w:rsidRPr="00DE1552" w:rsidRDefault="001C6FE3" w:rsidP="008F725A">
            <w:pPr>
              <w:jc w:val="center"/>
              <w:rPr>
                <w:rFonts w:ascii="Times New Roman" w:hAnsi="Times New Roman" w:cs="Times New Roman"/>
                <w:sz w:val="24"/>
                <w:szCs w:val="24"/>
              </w:rPr>
            </w:pPr>
            <w:r w:rsidRPr="00DE1552">
              <w:rPr>
                <w:rFonts w:ascii="Times New Roman" w:hAnsi="Times New Roman" w:cs="Times New Roman"/>
                <w:sz w:val="24"/>
                <w:szCs w:val="24"/>
              </w:rPr>
              <w:lastRenderedPageBreak/>
              <w:t>Низька</w:t>
            </w:r>
          </w:p>
        </w:tc>
        <w:tc>
          <w:tcPr>
            <w:tcW w:w="2976" w:type="dxa"/>
          </w:tcPr>
          <w:p w:rsidR="00B215CD" w:rsidRPr="00DE1552" w:rsidRDefault="001C6FE3" w:rsidP="008F725A">
            <w:pPr>
              <w:rPr>
                <w:rFonts w:ascii="Times New Roman" w:hAnsi="Times New Roman" w:cs="Times New Roman"/>
                <w:sz w:val="24"/>
                <w:szCs w:val="24"/>
              </w:rPr>
            </w:pPr>
            <w:r w:rsidRPr="00DE1552">
              <w:rPr>
                <w:rFonts w:ascii="Times New Roman" w:hAnsi="Times New Roman" w:cs="Times New Roman"/>
                <w:sz w:val="24"/>
                <w:szCs w:val="24"/>
              </w:rPr>
              <w:t xml:space="preserve">Розроблення та затвердження внутрішнього-організаційного розпорядчого акту, що передбачатиме процедуру </w:t>
            </w:r>
            <w:r w:rsidRPr="00DE1552">
              <w:rPr>
                <w:rFonts w:ascii="Times New Roman" w:hAnsi="Times New Roman" w:cs="Times New Roman"/>
                <w:sz w:val="24"/>
                <w:szCs w:val="24"/>
              </w:rPr>
              <w:lastRenderedPageBreak/>
              <w:t>обробки повідомлень викривачів про порушення вимог закону України «Про запобігання корупції» в апараті обласної ради</w:t>
            </w:r>
          </w:p>
          <w:p w:rsidR="00C567CF" w:rsidRPr="00DE1552" w:rsidRDefault="00C567CF" w:rsidP="008F725A">
            <w:pPr>
              <w:rPr>
                <w:rFonts w:ascii="Times New Roman" w:hAnsi="Times New Roman" w:cs="Times New Roman"/>
                <w:sz w:val="24"/>
                <w:szCs w:val="24"/>
              </w:rPr>
            </w:pPr>
          </w:p>
          <w:p w:rsidR="003A75C6" w:rsidRPr="00DE1552" w:rsidRDefault="003A75C6" w:rsidP="008F725A">
            <w:pPr>
              <w:rPr>
                <w:rFonts w:ascii="Times New Roman" w:hAnsi="Times New Roman" w:cs="Times New Roman"/>
                <w:sz w:val="24"/>
                <w:szCs w:val="24"/>
              </w:rPr>
            </w:pPr>
          </w:p>
        </w:tc>
        <w:tc>
          <w:tcPr>
            <w:tcW w:w="2694" w:type="dxa"/>
          </w:tcPr>
          <w:p w:rsidR="0010747C" w:rsidRPr="00DE1552" w:rsidRDefault="004E294E" w:rsidP="008F725A">
            <w:pPr>
              <w:rPr>
                <w:rFonts w:ascii="Times New Roman" w:hAnsi="Times New Roman" w:cs="Times New Roman"/>
                <w:sz w:val="24"/>
                <w:szCs w:val="24"/>
              </w:rPr>
            </w:pPr>
            <w:r w:rsidRPr="00DE1552">
              <w:rPr>
                <w:rFonts w:ascii="Times New Roman" w:hAnsi="Times New Roman" w:cs="Times New Roman"/>
                <w:sz w:val="24"/>
                <w:szCs w:val="24"/>
              </w:rPr>
              <w:lastRenderedPageBreak/>
              <w:t xml:space="preserve">уповноважена особа з питань запобігання та виявлення корупції </w:t>
            </w:r>
          </w:p>
          <w:p w:rsidR="00B215CD" w:rsidRPr="00DE1552" w:rsidRDefault="0010747C" w:rsidP="008F725A">
            <w:pPr>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4E294E" w:rsidRPr="00DE1552">
              <w:rPr>
                <w:rFonts w:ascii="Times New Roman" w:hAnsi="Times New Roman" w:cs="Times New Roman"/>
                <w:sz w:val="24"/>
                <w:szCs w:val="24"/>
              </w:rPr>
              <w:t>Сташенко</w:t>
            </w:r>
            <w:proofErr w:type="spellEnd"/>
            <w:r w:rsidR="004E294E" w:rsidRPr="00DE1552">
              <w:rPr>
                <w:rFonts w:ascii="Times New Roman" w:hAnsi="Times New Roman" w:cs="Times New Roman"/>
                <w:sz w:val="24"/>
                <w:szCs w:val="24"/>
              </w:rPr>
              <w:t xml:space="preserve"> О.Г</w:t>
            </w:r>
            <w:r w:rsidRPr="00DE1552">
              <w:rPr>
                <w:rFonts w:ascii="Times New Roman" w:hAnsi="Times New Roman" w:cs="Times New Roman"/>
                <w:sz w:val="24"/>
                <w:szCs w:val="24"/>
              </w:rPr>
              <w:t>)</w:t>
            </w:r>
          </w:p>
        </w:tc>
        <w:tc>
          <w:tcPr>
            <w:tcW w:w="1417" w:type="dxa"/>
          </w:tcPr>
          <w:p w:rsidR="00B215CD" w:rsidRPr="00DE1552" w:rsidRDefault="007117E2" w:rsidP="008834C4">
            <w:pPr>
              <w:rPr>
                <w:rFonts w:ascii="Times New Roman" w:hAnsi="Times New Roman" w:cs="Times New Roman"/>
                <w:sz w:val="24"/>
                <w:szCs w:val="24"/>
              </w:rPr>
            </w:pPr>
            <w:r w:rsidRPr="00DE1552">
              <w:rPr>
                <w:rFonts w:ascii="Times New Roman" w:hAnsi="Times New Roman" w:cs="Times New Roman"/>
                <w:sz w:val="24"/>
                <w:szCs w:val="24"/>
              </w:rPr>
              <w:t>Грудень 2018 року</w:t>
            </w:r>
          </w:p>
        </w:tc>
        <w:tc>
          <w:tcPr>
            <w:tcW w:w="1276" w:type="dxa"/>
          </w:tcPr>
          <w:p w:rsidR="00B215CD" w:rsidRPr="00DE1552" w:rsidRDefault="001C6FE3" w:rsidP="008F725A">
            <w:pPr>
              <w:jc w:val="cente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B215CD" w:rsidRPr="00DE1552" w:rsidRDefault="00902A69" w:rsidP="008F725A">
            <w:pPr>
              <w:jc w:val="both"/>
              <w:rPr>
                <w:rFonts w:ascii="Times New Roman" w:hAnsi="Times New Roman" w:cs="Times New Roman"/>
                <w:sz w:val="24"/>
                <w:szCs w:val="24"/>
              </w:rPr>
            </w:pPr>
            <w:r w:rsidRPr="00DE1552">
              <w:rPr>
                <w:rFonts w:ascii="Times New Roman" w:eastAsia="Times New Roman" w:hAnsi="Times New Roman" w:cs="Times New Roman"/>
                <w:sz w:val="24"/>
                <w:szCs w:val="24"/>
                <w:lang w:eastAsia="uk-UA"/>
              </w:rPr>
              <w:t xml:space="preserve">Забезпечено функціонування механізмів зворотного зв’язку з громадськістю щодо повідомлень про факти корупційних </w:t>
            </w:r>
            <w:r w:rsidRPr="00DE1552">
              <w:rPr>
                <w:rFonts w:ascii="Times New Roman" w:eastAsia="Times New Roman" w:hAnsi="Times New Roman" w:cs="Times New Roman"/>
                <w:sz w:val="24"/>
                <w:szCs w:val="24"/>
                <w:lang w:eastAsia="uk-UA"/>
              </w:rPr>
              <w:lastRenderedPageBreak/>
              <w:t xml:space="preserve">правопорушень шляхом функціонування існуючої постійно діючої електронної поштової адреси для повідомлень: </w:t>
            </w:r>
            <w:hyperlink r:id="rId8" w:history="1">
              <w:r w:rsidRPr="00DE1552">
                <w:rPr>
                  <w:rStyle w:val="a9"/>
                  <w:b w:val="0"/>
                  <w:u w:val="single"/>
                  <w:bdr w:val="none" w:sz="0" w:space="0" w:color="auto" w:frame="1"/>
                </w:rPr>
                <w:t>stopcorruption</w:t>
              </w:r>
            </w:hyperlink>
            <w:r w:rsidRPr="00DE1552">
              <w:rPr>
                <w:rStyle w:val="a9"/>
                <w:b w:val="0"/>
                <w:bdr w:val="none" w:sz="0" w:space="0" w:color="auto" w:frame="1"/>
              </w:rPr>
              <w:t>@zt.gov.ua</w:t>
            </w:r>
            <w:r w:rsidRPr="00DE1552">
              <w:rPr>
                <w:rFonts w:ascii="Times New Roman" w:eastAsia="Times New Roman" w:hAnsi="Times New Roman" w:cs="Times New Roman"/>
                <w:b/>
                <w:sz w:val="24"/>
                <w:szCs w:val="24"/>
                <w:lang w:eastAsia="uk-UA"/>
              </w:rPr>
              <w:t>,</w:t>
            </w:r>
            <w:r w:rsidRPr="00DE1552">
              <w:rPr>
                <w:rFonts w:ascii="Times New Roman" w:eastAsia="Times New Roman" w:hAnsi="Times New Roman" w:cs="Times New Roman"/>
                <w:sz w:val="24"/>
                <w:szCs w:val="24"/>
                <w:lang w:eastAsia="uk-UA"/>
              </w:rPr>
              <w:t xml:space="preserve"> інформацію про яку розміщено у розділі «Запобігання проявам корупції». Надана інформація використовуватиметься керівництвом Житомирської обласної ради як підстава для прийняття рішення щодо необхідності проведення перевірки або іншого реагування відповідно до Закону України "</w:t>
            </w:r>
            <w:hyperlink r:id="rId9" w:history="1">
              <w:r w:rsidRPr="00DE1552">
                <w:rPr>
                  <w:rFonts w:ascii="Times New Roman" w:eastAsia="Times New Roman" w:hAnsi="Times New Roman" w:cs="Times New Roman"/>
                  <w:sz w:val="24"/>
                  <w:szCs w:val="24"/>
                  <w:u w:val="single"/>
                  <w:lang w:eastAsia="uk-UA"/>
                </w:rPr>
                <w:t>Про запобігання корупції".</w:t>
              </w:r>
            </w:hyperlink>
          </w:p>
        </w:tc>
      </w:tr>
      <w:tr w:rsidR="00DE1552" w:rsidRPr="00DE1552" w:rsidTr="00257576">
        <w:tc>
          <w:tcPr>
            <w:tcW w:w="2802" w:type="dxa"/>
          </w:tcPr>
          <w:p w:rsidR="00D82D34" w:rsidRPr="00DE1552" w:rsidRDefault="00D82D34" w:rsidP="008F725A">
            <w:pPr>
              <w:rPr>
                <w:rFonts w:ascii="Times New Roman" w:hAnsi="Times New Roman" w:cs="Times New Roman"/>
                <w:sz w:val="24"/>
                <w:szCs w:val="24"/>
              </w:rPr>
            </w:pPr>
            <w:r w:rsidRPr="00DE1552">
              <w:rPr>
                <w:rFonts w:ascii="Times New Roman" w:hAnsi="Times New Roman" w:cs="Times New Roman"/>
                <w:sz w:val="24"/>
                <w:szCs w:val="24"/>
              </w:rPr>
              <w:lastRenderedPageBreak/>
              <w:t xml:space="preserve">Можливість впливу членів конкурсної комісії з відбору кандидатів на зайняття вакантних посад керівників комунальних підприємств, установ, організацій щодо прийняття відповідного рішення, зокрема у зв’язку з особистою зацікавленістю в результатах відбору в умовах реального і потенційного конфлікту </w:t>
            </w:r>
            <w:r w:rsidRPr="00DE1552">
              <w:rPr>
                <w:rFonts w:ascii="Times New Roman" w:hAnsi="Times New Roman" w:cs="Times New Roman"/>
                <w:sz w:val="24"/>
                <w:szCs w:val="24"/>
              </w:rPr>
              <w:lastRenderedPageBreak/>
              <w:t>інтересів</w:t>
            </w:r>
          </w:p>
        </w:tc>
        <w:tc>
          <w:tcPr>
            <w:tcW w:w="1134" w:type="dxa"/>
          </w:tcPr>
          <w:p w:rsidR="00D82D34" w:rsidRPr="00DE1552" w:rsidRDefault="00D82D34" w:rsidP="008F725A">
            <w:pPr>
              <w:jc w:val="center"/>
              <w:rPr>
                <w:rFonts w:ascii="Times New Roman" w:hAnsi="Times New Roman" w:cs="Times New Roman"/>
                <w:sz w:val="24"/>
                <w:szCs w:val="24"/>
              </w:rPr>
            </w:pPr>
            <w:r w:rsidRPr="00DE1552">
              <w:rPr>
                <w:rFonts w:ascii="Times New Roman" w:hAnsi="Times New Roman" w:cs="Times New Roman"/>
                <w:sz w:val="24"/>
                <w:szCs w:val="24"/>
              </w:rPr>
              <w:lastRenderedPageBreak/>
              <w:t>Низька</w:t>
            </w:r>
          </w:p>
        </w:tc>
        <w:tc>
          <w:tcPr>
            <w:tcW w:w="2976" w:type="dxa"/>
          </w:tcPr>
          <w:p w:rsidR="00D82D34" w:rsidRPr="00DE1552" w:rsidRDefault="00D82D34" w:rsidP="008F725A">
            <w:pPr>
              <w:rPr>
                <w:rFonts w:ascii="Times New Roman" w:hAnsi="Times New Roman" w:cs="Times New Roman"/>
                <w:sz w:val="24"/>
                <w:szCs w:val="24"/>
              </w:rPr>
            </w:pPr>
            <w:r w:rsidRPr="00DE1552">
              <w:rPr>
                <w:rFonts w:ascii="Times New Roman" w:hAnsi="Times New Roman" w:cs="Times New Roman"/>
                <w:sz w:val="24"/>
                <w:szCs w:val="24"/>
              </w:rPr>
              <w:t xml:space="preserve">Розроблення внутрішнього документу, який визначає механізм повідомлення членом конкурсної комісії про конфлікт інтересів та подальших дій у зв’язку з таким конфліктом інтересів, ознайомлення членів комісії з таким механізмом та попередження про відповідальність у разі його порушення, розробка положень щодо </w:t>
            </w:r>
            <w:r w:rsidRPr="00DE1552">
              <w:rPr>
                <w:rFonts w:ascii="Times New Roman" w:hAnsi="Times New Roman" w:cs="Times New Roman"/>
                <w:sz w:val="24"/>
                <w:szCs w:val="24"/>
              </w:rPr>
              <w:lastRenderedPageBreak/>
              <w:t>забезпечення прозорості конкурсного відбору</w:t>
            </w:r>
          </w:p>
        </w:tc>
        <w:tc>
          <w:tcPr>
            <w:tcW w:w="2694" w:type="dxa"/>
          </w:tcPr>
          <w:p w:rsidR="00D82D34" w:rsidRPr="00DE1552" w:rsidRDefault="00D82D34" w:rsidP="008F725A">
            <w:pPr>
              <w:rPr>
                <w:rFonts w:ascii="Times New Roman" w:hAnsi="Times New Roman" w:cs="Times New Roman"/>
                <w:sz w:val="24"/>
                <w:szCs w:val="24"/>
              </w:rPr>
            </w:pPr>
            <w:r w:rsidRPr="00DE1552">
              <w:rPr>
                <w:rFonts w:ascii="Times New Roman" w:hAnsi="Times New Roman" w:cs="Times New Roman"/>
                <w:sz w:val="24"/>
                <w:szCs w:val="24"/>
              </w:rPr>
              <w:lastRenderedPageBreak/>
              <w:t>Управління майном</w:t>
            </w:r>
            <w:r w:rsidR="004E294E" w:rsidRPr="00DE1552">
              <w:rPr>
                <w:rFonts w:ascii="Times New Roman" w:hAnsi="Times New Roman" w:cs="Times New Roman"/>
                <w:sz w:val="24"/>
                <w:szCs w:val="24"/>
              </w:rPr>
              <w:t xml:space="preserve"> </w:t>
            </w:r>
          </w:p>
          <w:p w:rsidR="004E294E" w:rsidRPr="00DE1552" w:rsidRDefault="0010747C" w:rsidP="008F725A">
            <w:pPr>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A309CD">
              <w:rPr>
                <w:rFonts w:ascii="Times New Roman" w:hAnsi="Times New Roman" w:cs="Times New Roman"/>
                <w:sz w:val="24"/>
                <w:szCs w:val="24"/>
              </w:rPr>
              <w:t>Казьмірик</w:t>
            </w:r>
            <w:proofErr w:type="spellEnd"/>
            <w:r w:rsidR="00A309CD">
              <w:rPr>
                <w:rFonts w:ascii="Times New Roman" w:hAnsi="Times New Roman" w:cs="Times New Roman"/>
                <w:sz w:val="24"/>
                <w:szCs w:val="24"/>
              </w:rPr>
              <w:t xml:space="preserve"> В.І.)</w:t>
            </w:r>
            <w:r w:rsidRPr="00DE1552">
              <w:rPr>
                <w:rFonts w:ascii="Times New Roman" w:hAnsi="Times New Roman" w:cs="Times New Roman"/>
                <w:sz w:val="24"/>
                <w:szCs w:val="24"/>
              </w:rPr>
              <w:t>)</w:t>
            </w:r>
          </w:p>
        </w:tc>
        <w:tc>
          <w:tcPr>
            <w:tcW w:w="1417" w:type="dxa"/>
          </w:tcPr>
          <w:p w:rsidR="00D82D34" w:rsidRPr="00DE1552" w:rsidRDefault="007117E2" w:rsidP="0023606F">
            <w:pPr>
              <w:rPr>
                <w:rFonts w:ascii="Times New Roman" w:hAnsi="Times New Roman" w:cs="Times New Roman"/>
                <w:sz w:val="24"/>
                <w:szCs w:val="24"/>
              </w:rPr>
            </w:pPr>
            <w:r w:rsidRPr="00DE1552">
              <w:rPr>
                <w:rFonts w:ascii="Times New Roman" w:hAnsi="Times New Roman" w:cs="Times New Roman"/>
                <w:sz w:val="24"/>
                <w:szCs w:val="24"/>
              </w:rPr>
              <w:t>Грудень 2018 року</w:t>
            </w:r>
          </w:p>
        </w:tc>
        <w:tc>
          <w:tcPr>
            <w:tcW w:w="1276" w:type="dxa"/>
          </w:tcPr>
          <w:p w:rsidR="00D82D34" w:rsidRPr="00DE1552" w:rsidRDefault="00D82D34" w:rsidP="008F725A">
            <w:pPr>
              <w:jc w:val="cente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D82D34" w:rsidRPr="00DE1552" w:rsidRDefault="00934F7E" w:rsidP="008F725A">
            <w:pPr>
              <w:jc w:val="both"/>
              <w:rPr>
                <w:rFonts w:ascii="Times New Roman" w:hAnsi="Times New Roman" w:cs="Times New Roman"/>
                <w:sz w:val="24"/>
                <w:szCs w:val="24"/>
              </w:rPr>
            </w:pPr>
            <w:r w:rsidRPr="00DE1552">
              <w:rPr>
                <w:rFonts w:ascii="Times New Roman" w:hAnsi="Times New Roman" w:cs="Times New Roman"/>
                <w:sz w:val="24"/>
                <w:szCs w:val="24"/>
              </w:rPr>
              <w:t>Забезпечено здійснення фіксації засідань конкурсних комісій при проведенні конкурсів на посади керівників установ, організацій та оприлюднення їх на офіційному веб-сайті обласної ради</w:t>
            </w:r>
          </w:p>
        </w:tc>
      </w:tr>
      <w:tr w:rsidR="00DE1552" w:rsidRPr="00DE1552" w:rsidTr="00257576">
        <w:tc>
          <w:tcPr>
            <w:tcW w:w="2802" w:type="dxa"/>
          </w:tcPr>
          <w:p w:rsidR="0023606F" w:rsidRPr="00DE1552" w:rsidRDefault="0023606F" w:rsidP="00081767">
            <w:pPr>
              <w:jc w:val="both"/>
              <w:rPr>
                <w:rFonts w:ascii="Times New Roman" w:hAnsi="Times New Roman" w:cs="Times New Roman"/>
                <w:sz w:val="24"/>
                <w:szCs w:val="24"/>
              </w:rPr>
            </w:pPr>
            <w:r w:rsidRPr="00DE1552">
              <w:rPr>
                <w:rFonts w:ascii="Times New Roman" w:hAnsi="Times New Roman" w:cs="Times New Roman"/>
                <w:sz w:val="24"/>
                <w:szCs w:val="24"/>
              </w:rPr>
              <w:lastRenderedPageBreak/>
              <w:t>Ймовірність здійснення працівниками апарату функцій, непередбачених положенням про виконавчий апарат, посадовими інструкціями</w:t>
            </w:r>
          </w:p>
        </w:tc>
        <w:tc>
          <w:tcPr>
            <w:tcW w:w="1134" w:type="dxa"/>
          </w:tcPr>
          <w:p w:rsidR="0023606F" w:rsidRPr="00DE1552" w:rsidRDefault="0023606F" w:rsidP="008F725A">
            <w:pPr>
              <w:jc w:val="center"/>
              <w:rPr>
                <w:rFonts w:ascii="Times New Roman" w:hAnsi="Times New Roman" w:cs="Times New Roman"/>
                <w:sz w:val="24"/>
                <w:szCs w:val="24"/>
              </w:rPr>
            </w:pPr>
            <w:r w:rsidRPr="00DE1552">
              <w:rPr>
                <w:rFonts w:ascii="Times New Roman" w:hAnsi="Times New Roman" w:cs="Times New Roman"/>
                <w:sz w:val="24"/>
                <w:szCs w:val="24"/>
              </w:rPr>
              <w:t>Низька</w:t>
            </w:r>
          </w:p>
        </w:tc>
        <w:tc>
          <w:tcPr>
            <w:tcW w:w="2976" w:type="dxa"/>
          </w:tcPr>
          <w:p w:rsidR="0023606F" w:rsidRPr="00DE1552" w:rsidRDefault="0023606F" w:rsidP="00C3606F">
            <w:pPr>
              <w:jc w:val="both"/>
              <w:rPr>
                <w:rFonts w:ascii="Times New Roman" w:hAnsi="Times New Roman" w:cs="Times New Roman"/>
                <w:sz w:val="24"/>
                <w:szCs w:val="24"/>
              </w:rPr>
            </w:pPr>
            <w:r w:rsidRPr="00DE1552">
              <w:rPr>
                <w:rFonts w:ascii="Times New Roman" w:hAnsi="Times New Roman" w:cs="Times New Roman"/>
                <w:sz w:val="24"/>
                <w:szCs w:val="24"/>
              </w:rPr>
              <w:t xml:space="preserve">Внесення змін до положення про виконавчий апарат, положень про структурні підрозділи виконавчого апарату, посадові </w:t>
            </w:r>
            <w:proofErr w:type="spellStart"/>
            <w:r w:rsidRPr="00DE1552">
              <w:rPr>
                <w:rFonts w:ascii="Times New Roman" w:hAnsi="Times New Roman" w:cs="Times New Roman"/>
                <w:sz w:val="24"/>
                <w:szCs w:val="24"/>
              </w:rPr>
              <w:t>обов</w:t>
            </w:r>
            <w:proofErr w:type="spellEnd"/>
            <w:r w:rsidRPr="00DE1552">
              <w:rPr>
                <w:rFonts w:ascii="Times New Roman" w:hAnsi="Times New Roman" w:cs="Times New Roman"/>
                <w:sz w:val="24"/>
                <w:szCs w:val="24"/>
                <w:lang w:val="ru-RU"/>
              </w:rPr>
              <w:t>’</w:t>
            </w:r>
            <w:proofErr w:type="spellStart"/>
            <w:r w:rsidRPr="00DE1552">
              <w:rPr>
                <w:rFonts w:ascii="Times New Roman" w:hAnsi="Times New Roman" w:cs="Times New Roman"/>
                <w:sz w:val="24"/>
                <w:szCs w:val="24"/>
              </w:rPr>
              <w:t>язки</w:t>
            </w:r>
            <w:proofErr w:type="spellEnd"/>
          </w:p>
        </w:tc>
        <w:tc>
          <w:tcPr>
            <w:tcW w:w="2694" w:type="dxa"/>
          </w:tcPr>
          <w:p w:rsidR="0023606F" w:rsidRPr="00DE1552" w:rsidRDefault="0023606F" w:rsidP="0023606F">
            <w:pPr>
              <w:rPr>
                <w:rFonts w:ascii="Times New Roman" w:hAnsi="Times New Roman" w:cs="Times New Roman"/>
                <w:sz w:val="24"/>
                <w:szCs w:val="24"/>
              </w:rPr>
            </w:pPr>
            <w:r w:rsidRPr="00DE1552">
              <w:rPr>
                <w:rFonts w:ascii="Times New Roman" w:hAnsi="Times New Roman" w:cs="Times New Roman"/>
                <w:sz w:val="24"/>
                <w:szCs w:val="24"/>
              </w:rPr>
              <w:t>Постійна комісія з питань регламенту, депутатської діяльності, місцевого самоврядування, законності, правопорядку та антикорупційної діяльності, керівники структурних</w:t>
            </w:r>
            <w:r w:rsidRPr="00DE1552">
              <w:rPr>
                <w:rFonts w:ascii="Times New Roman" w:hAnsi="Times New Roman" w:cs="Times New Roman"/>
                <w:b/>
                <w:sz w:val="24"/>
                <w:szCs w:val="24"/>
              </w:rPr>
              <w:t xml:space="preserve"> </w:t>
            </w:r>
            <w:r w:rsidRPr="00DE1552">
              <w:rPr>
                <w:rFonts w:ascii="Times New Roman" w:hAnsi="Times New Roman" w:cs="Times New Roman"/>
                <w:sz w:val="24"/>
                <w:szCs w:val="24"/>
              </w:rPr>
              <w:t>підрозділів,</w:t>
            </w:r>
            <w:r w:rsidR="0010747C" w:rsidRPr="00DE1552">
              <w:rPr>
                <w:rFonts w:ascii="Times New Roman" w:hAnsi="Times New Roman" w:cs="Times New Roman"/>
                <w:sz w:val="24"/>
                <w:szCs w:val="24"/>
              </w:rPr>
              <w:t>управління юридичної та кадрової роботи</w:t>
            </w:r>
            <w:r w:rsidRPr="00DE1552">
              <w:rPr>
                <w:rFonts w:ascii="Times New Roman" w:hAnsi="Times New Roman" w:cs="Times New Roman"/>
                <w:sz w:val="24"/>
                <w:szCs w:val="24"/>
              </w:rPr>
              <w:t xml:space="preserve"> </w:t>
            </w:r>
          </w:p>
          <w:p w:rsidR="0060517B" w:rsidRPr="00DE1552" w:rsidRDefault="0010747C" w:rsidP="0023606F">
            <w:pPr>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A309CD">
              <w:rPr>
                <w:rFonts w:ascii="Times New Roman" w:hAnsi="Times New Roman" w:cs="Times New Roman"/>
                <w:sz w:val="24"/>
                <w:szCs w:val="24"/>
              </w:rPr>
              <w:t>Кізін</w:t>
            </w:r>
            <w:proofErr w:type="spellEnd"/>
            <w:r w:rsidR="00A309CD">
              <w:rPr>
                <w:rFonts w:ascii="Times New Roman" w:hAnsi="Times New Roman" w:cs="Times New Roman"/>
                <w:sz w:val="24"/>
                <w:szCs w:val="24"/>
              </w:rPr>
              <w:t xml:space="preserve"> С.В.)</w:t>
            </w:r>
          </w:p>
          <w:p w:rsidR="009F42CD" w:rsidRPr="00DE1552" w:rsidRDefault="00A309CD" w:rsidP="0023606F">
            <w:pPr>
              <w:rPr>
                <w:rFonts w:ascii="Times New Roman" w:hAnsi="Times New Roman" w:cs="Times New Roman"/>
                <w:sz w:val="24"/>
                <w:szCs w:val="24"/>
              </w:rPr>
            </w:pPr>
            <w:r>
              <w:rPr>
                <w:rFonts w:ascii="Times New Roman" w:hAnsi="Times New Roman" w:cs="Times New Roman"/>
                <w:sz w:val="24"/>
                <w:szCs w:val="24"/>
              </w:rPr>
              <w:t>(</w:t>
            </w:r>
            <w:r w:rsidR="00C10E9A" w:rsidRPr="00DE1552">
              <w:rPr>
                <w:rFonts w:ascii="Times New Roman" w:hAnsi="Times New Roman" w:cs="Times New Roman"/>
                <w:sz w:val="24"/>
                <w:szCs w:val="24"/>
              </w:rPr>
              <w:t>Савенко І.О.</w:t>
            </w:r>
            <w:r w:rsidR="0010747C" w:rsidRPr="00DE1552">
              <w:rPr>
                <w:rFonts w:ascii="Times New Roman" w:hAnsi="Times New Roman" w:cs="Times New Roman"/>
                <w:sz w:val="24"/>
                <w:szCs w:val="24"/>
              </w:rPr>
              <w:t>)</w:t>
            </w:r>
          </w:p>
        </w:tc>
        <w:tc>
          <w:tcPr>
            <w:tcW w:w="1417" w:type="dxa"/>
          </w:tcPr>
          <w:p w:rsidR="0023606F" w:rsidRPr="00DE1552" w:rsidRDefault="007117E2" w:rsidP="007117E2">
            <w:pPr>
              <w:rPr>
                <w:rFonts w:ascii="Times New Roman" w:hAnsi="Times New Roman" w:cs="Times New Roman"/>
                <w:b/>
                <w:sz w:val="24"/>
                <w:szCs w:val="24"/>
              </w:rPr>
            </w:pPr>
            <w:r w:rsidRPr="00DE1552">
              <w:rPr>
                <w:rFonts w:ascii="Times New Roman" w:hAnsi="Times New Roman" w:cs="Times New Roman"/>
                <w:sz w:val="24"/>
                <w:szCs w:val="24"/>
              </w:rPr>
              <w:t>Грудень 2018 року</w:t>
            </w:r>
          </w:p>
        </w:tc>
        <w:tc>
          <w:tcPr>
            <w:tcW w:w="1276" w:type="dxa"/>
          </w:tcPr>
          <w:p w:rsidR="0023606F" w:rsidRPr="00DE1552" w:rsidRDefault="0023606F" w:rsidP="008F725A">
            <w:pPr>
              <w:jc w:val="cente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777AD3" w:rsidRPr="00DE1552" w:rsidRDefault="00777AD3" w:rsidP="008F725A">
            <w:pPr>
              <w:jc w:val="center"/>
              <w:rPr>
                <w:rFonts w:ascii="Times New Roman" w:hAnsi="Times New Roman" w:cs="Times New Roman"/>
                <w:b/>
                <w:sz w:val="24"/>
                <w:szCs w:val="24"/>
              </w:rPr>
            </w:pPr>
            <w:r w:rsidRPr="00DE1552">
              <w:rPr>
                <w:rFonts w:ascii="Times New Roman" w:hAnsi="Times New Roman" w:cs="Times New Roman"/>
                <w:sz w:val="24"/>
                <w:szCs w:val="24"/>
              </w:rPr>
              <w:t xml:space="preserve">Внесено зміни у розпорядження голови обласної ради </w:t>
            </w:r>
            <w:r w:rsidR="00064529" w:rsidRPr="00DE1552">
              <w:rPr>
                <w:rFonts w:ascii="Times New Roman" w:hAnsi="Times New Roman" w:cs="Times New Roman"/>
                <w:sz w:val="24"/>
                <w:szCs w:val="24"/>
              </w:rPr>
              <w:t xml:space="preserve">від 13.06.18.за № 36 </w:t>
            </w:r>
            <w:r w:rsidRPr="00DE1552">
              <w:rPr>
                <w:rFonts w:ascii="Times New Roman" w:hAnsi="Times New Roman" w:cs="Times New Roman"/>
                <w:sz w:val="24"/>
                <w:szCs w:val="24"/>
              </w:rPr>
              <w:t>«Про положення про управління та відділи </w:t>
            </w:r>
            <w:r w:rsidR="00B46FE2" w:rsidRPr="00DE1552">
              <w:rPr>
                <w:rFonts w:ascii="Times New Roman" w:hAnsi="Times New Roman" w:cs="Times New Roman"/>
                <w:sz w:val="24"/>
                <w:szCs w:val="24"/>
              </w:rPr>
              <w:t xml:space="preserve"> </w:t>
            </w:r>
            <w:r w:rsidRPr="00DE1552">
              <w:rPr>
                <w:rFonts w:ascii="Times New Roman" w:hAnsi="Times New Roman" w:cs="Times New Roman"/>
                <w:sz w:val="24"/>
                <w:szCs w:val="24"/>
              </w:rPr>
              <w:t>виконавчого апарату обласної ради»</w:t>
            </w:r>
          </w:p>
        </w:tc>
      </w:tr>
      <w:tr w:rsidR="00DE1552" w:rsidRPr="00DE1552" w:rsidTr="00257576">
        <w:tc>
          <w:tcPr>
            <w:tcW w:w="2802" w:type="dxa"/>
          </w:tcPr>
          <w:p w:rsidR="00DB2967" w:rsidRPr="00DE1552" w:rsidRDefault="00DB2967" w:rsidP="008F725A">
            <w:pPr>
              <w:jc w:val="center"/>
              <w:rPr>
                <w:rFonts w:ascii="Times New Roman" w:hAnsi="Times New Roman" w:cs="Times New Roman"/>
                <w:sz w:val="24"/>
                <w:szCs w:val="24"/>
              </w:rPr>
            </w:pPr>
            <w:r w:rsidRPr="00DE1552">
              <w:rPr>
                <w:rFonts w:ascii="Times New Roman" w:hAnsi="Times New Roman" w:cs="Times New Roman"/>
                <w:sz w:val="24"/>
                <w:szCs w:val="24"/>
              </w:rPr>
              <w:t xml:space="preserve">Відсутність контролю за допороговими закупівлями </w:t>
            </w:r>
          </w:p>
          <w:p w:rsidR="00D82D34" w:rsidRPr="00DE1552" w:rsidRDefault="00D82D34" w:rsidP="008F725A">
            <w:pPr>
              <w:jc w:val="center"/>
              <w:rPr>
                <w:rFonts w:ascii="Times New Roman" w:hAnsi="Times New Roman" w:cs="Times New Roman"/>
                <w:sz w:val="24"/>
                <w:szCs w:val="24"/>
              </w:rPr>
            </w:pPr>
          </w:p>
          <w:p w:rsidR="00D82D34" w:rsidRPr="00DE1552" w:rsidRDefault="00D82D34" w:rsidP="008F725A">
            <w:pPr>
              <w:jc w:val="center"/>
              <w:rPr>
                <w:rFonts w:ascii="Times New Roman" w:hAnsi="Times New Roman" w:cs="Times New Roman"/>
                <w:sz w:val="24"/>
                <w:szCs w:val="24"/>
              </w:rPr>
            </w:pPr>
          </w:p>
          <w:p w:rsidR="00D82D34" w:rsidRPr="00DE1552" w:rsidRDefault="00D82D34" w:rsidP="008F725A">
            <w:pPr>
              <w:jc w:val="center"/>
              <w:rPr>
                <w:rFonts w:ascii="Times New Roman" w:hAnsi="Times New Roman" w:cs="Times New Roman"/>
                <w:sz w:val="24"/>
                <w:szCs w:val="24"/>
              </w:rPr>
            </w:pPr>
          </w:p>
          <w:p w:rsidR="00D82D34" w:rsidRPr="00DE1552" w:rsidRDefault="00D82D34" w:rsidP="008F725A">
            <w:pPr>
              <w:jc w:val="center"/>
              <w:rPr>
                <w:rFonts w:ascii="Times New Roman" w:hAnsi="Times New Roman" w:cs="Times New Roman"/>
                <w:sz w:val="24"/>
                <w:szCs w:val="24"/>
              </w:rPr>
            </w:pPr>
          </w:p>
          <w:p w:rsidR="00D82D34" w:rsidRPr="00DE1552" w:rsidRDefault="00D82D34" w:rsidP="00EE00F6">
            <w:pPr>
              <w:rPr>
                <w:rFonts w:ascii="Times New Roman" w:hAnsi="Times New Roman" w:cs="Times New Roman"/>
                <w:sz w:val="24"/>
                <w:szCs w:val="24"/>
              </w:rPr>
            </w:pPr>
          </w:p>
          <w:p w:rsidR="00D82D34" w:rsidRPr="00DE1552" w:rsidRDefault="00D82D34" w:rsidP="008F725A">
            <w:pPr>
              <w:jc w:val="center"/>
              <w:rPr>
                <w:rFonts w:ascii="Times New Roman" w:hAnsi="Times New Roman" w:cs="Times New Roman"/>
                <w:sz w:val="24"/>
                <w:szCs w:val="24"/>
              </w:rPr>
            </w:pPr>
          </w:p>
        </w:tc>
        <w:tc>
          <w:tcPr>
            <w:tcW w:w="1134" w:type="dxa"/>
          </w:tcPr>
          <w:p w:rsidR="00DB2967" w:rsidRPr="00DE1552" w:rsidRDefault="00DB2967" w:rsidP="00DB2967">
            <w:pPr>
              <w:rPr>
                <w:rFonts w:ascii="Times New Roman" w:hAnsi="Times New Roman" w:cs="Times New Roman"/>
                <w:sz w:val="24"/>
                <w:szCs w:val="24"/>
              </w:rPr>
            </w:pPr>
            <w:r w:rsidRPr="00DE1552">
              <w:rPr>
                <w:rFonts w:ascii="Times New Roman" w:hAnsi="Times New Roman" w:cs="Times New Roman"/>
                <w:sz w:val="24"/>
                <w:szCs w:val="24"/>
              </w:rPr>
              <w:t>Низька</w:t>
            </w:r>
          </w:p>
        </w:tc>
        <w:tc>
          <w:tcPr>
            <w:tcW w:w="2976" w:type="dxa"/>
          </w:tcPr>
          <w:p w:rsidR="00DB2967" w:rsidRPr="00DE1552" w:rsidRDefault="009D20DA" w:rsidP="008F725A">
            <w:pPr>
              <w:jc w:val="center"/>
              <w:rPr>
                <w:rFonts w:ascii="Times New Roman" w:hAnsi="Times New Roman" w:cs="Times New Roman"/>
                <w:b/>
                <w:sz w:val="24"/>
                <w:szCs w:val="24"/>
              </w:rPr>
            </w:pPr>
            <w:r w:rsidRPr="00DE1552">
              <w:rPr>
                <w:rFonts w:ascii="Times New Roman" w:hAnsi="Times New Roman" w:cs="Times New Roman"/>
                <w:sz w:val="24"/>
                <w:szCs w:val="24"/>
              </w:rPr>
              <w:t xml:space="preserve">Розроблення та внесення змін до акту який врегулює процедуру проведення допорогових закупівель. </w:t>
            </w:r>
            <w:r w:rsidR="00DB2967" w:rsidRPr="00DE1552">
              <w:rPr>
                <w:rFonts w:ascii="Times New Roman" w:hAnsi="Times New Roman" w:cs="Times New Roman"/>
                <w:sz w:val="24"/>
                <w:szCs w:val="24"/>
              </w:rPr>
              <w:t xml:space="preserve">Здійснення </w:t>
            </w:r>
            <w:r w:rsidR="00772DDB" w:rsidRPr="00DE1552">
              <w:rPr>
                <w:rFonts w:ascii="Times New Roman" w:hAnsi="Times New Roman" w:cs="Times New Roman"/>
                <w:sz w:val="24"/>
                <w:szCs w:val="24"/>
              </w:rPr>
              <w:t xml:space="preserve">моніторингу </w:t>
            </w:r>
            <w:r w:rsidR="00DB2967" w:rsidRPr="00DE1552">
              <w:rPr>
                <w:rFonts w:ascii="Times New Roman" w:hAnsi="Times New Roman" w:cs="Times New Roman"/>
                <w:sz w:val="24"/>
                <w:szCs w:val="24"/>
              </w:rPr>
              <w:t>цінових пропозицій при здійсненні допорогових закупівель</w:t>
            </w:r>
          </w:p>
        </w:tc>
        <w:tc>
          <w:tcPr>
            <w:tcW w:w="2694" w:type="dxa"/>
          </w:tcPr>
          <w:p w:rsidR="00DB2967" w:rsidRPr="00DE1552" w:rsidRDefault="00DB2967" w:rsidP="00DE1552">
            <w:pPr>
              <w:jc w:val="both"/>
              <w:rPr>
                <w:rFonts w:ascii="Times New Roman" w:hAnsi="Times New Roman" w:cs="Times New Roman"/>
                <w:sz w:val="24"/>
                <w:szCs w:val="24"/>
              </w:rPr>
            </w:pPr>
            <w:r w:rsidRPr="00DE1552">
              <w:rPr>
                <w:rFonts w:ascii="Times New Roman" w:hAnsi="Times New Roman" w:cs="Times New Roman"/>
                <w:sz w:val="24"/>
                <w:szCs w:val="24"/>
              </w:rPr>
              <w:t xml:space="preserve">Управління фінансового забезпечення, </w:t>
            </w:r>
            <w:r w:rsidR="00B30293" w:rsidRPr="00DE1552">
              <w:rPr>
                <w:rFonts w:ascii="Times New Roman" w:hAnsi="Times New Roman" w:cs="Times New Roman"/>
                <w:sz w:val="24"/>
                <w:szCs w:val="24"/>
              </w:rPr>
              <w:t>бухгалтерського обліку та аудиту, управління з документального, комп’ютерного та матеріально-технічного забезпечення діяльності обласної ради</w:t>
            </w:r>
          </w:p>
          <w:p w:rsidR="00C10E9A" w:rsidRPr="00DE1552" w:rsidRDefault="00A309CD" w:rsidP="00DE1552">
            <w:pPr>
              <w:jc w:val="both"/>
              <w:rPr>
                <w:rFonts w:ascii="Times New Roman" w:hAnsi="Times New Roman" w:cs="Times New Roman"/>
                <w:sz w:val="24"/>
                <w:szCs w:val="24"/>
              </w:rPr>
            </w:pPr>
            <w:r>
              <w:rPr>
                <w:rFonts w:ascii="Times New Roman" w:hAnsi="Times New Roman" w:cs="Times New Roman"/>
                <w:sz w:val="24"/>
                <w:szCs w:val="24"/>
              </w:rPr>
              <w:t>(</w:t>
            </w:r>
            <w:r w:rsidR="00C10E9A" w:rsidRPr="00DE1552">
              <w:rPr>
                <w:rFonts w:ascii="Times New Roman" w:hAnsi="Times New Roman" w:cs="Times New Roman"/>
                <w:sz w:val="24"/>
                <w:szCs w:val="24"/>
              </w:rPr>
              <w:t>Харчук О.В.</w:t>
            </w:r>
            <w:r>
              <w:rPr>
                <w:rFonts w:ascii="Times New Roman" w:hAnsi="Times New Roman" w:cs="Times New Roman"/>
                <w:sz w:val="24"/>
                <w:szCs w:val="24"/>
              </w:rPr>
              <w:t>)</w:t>
            </w:r>
          </w:p>
          <w:p w:rsidR="00C10E9A" w:rsidRPr="00DE1552" w:rsidRDefault="00A309CD" w:rsidP="00DE1552">
            <w:pPr>
              <w:jc w:val="both"/>
              <w:rPr>
                <w:rFonts w:ascii="Times New Roman" w:hAnsi="Times New Roman" w:cs="Times New Roman"/>
                <w:sz w:val="24"/>
                <w:szCs w:val="24"/>
              </w:rPr>
            </w:pPr>
            <w:r>
              <w:rPr>
                <w:rFonts w:ascii="Times New Roman" w:hAnsi="Times New Roman" w:cs="Times New Roman"/>
                <w:sz w:val="24"/>
                <w:szCs w:val="24"/>
              </w:rPr>
              <w:t>(</w:t>
            </w:r>
            <w:proofErr w:type="spellStart"/>
            <w:r w:rsidR="00C10E9A" w:rsidRPr="00DE1552">
              <w:rPr>
                <w:rFonts w:ascii="Times New Roman" w:hAnsi="Times New Roman" w:cs="Times New Roman"/>
                <w:sz w:val="24"/>
                <w:szCs w:val="24"/>
              </w:rPr>
              <w:t>Слюсарь</w:t>
            </w:r>
            <w:proofErr w:type="spellEnd"/>
            <w:r w:rsidR="00C10E9A" w:rsidRPr="00DE1552">
              <w:rPr>
                <w:rFonts w:ascii="Times New Roman" w:hAnsi="Times New Roman" w:cs="Times New Roman"/>
                <w:sz w:val="24"/>
                <w:szCs w:val="24"/>
              </w:rPr>
              <w:t xml:space="preserve"> О.В.</w:t>
            </w:r>
            <w:r>
              <w:rPr>
                <w:rFonts w:ascii="Times New Roman" w:hAnsi="Times New Roman" w:cs="Times New Roman"/>
                <w:sz w:val="24"/>
                <w:szCs w:val="24"/>
              </w:rPr>
              <w:t>)</w:t>
            </w:r>
          </w:p>
        </w:tc>
        <w:tc>
          <w:tcPr>
            <w:tcW w:w="1417" w:type="dxa"/>
          </w:tcPr>
          <w:p w:rsidR="00DB2967" w:rsidRPr="00DE1552" w:rsidRDefault="007117E2" w:rsidP="007117E2">
            <w:pPr>
              <w:rPr>
                <w:rFonts w:ascii="Times New Roman" w:hAnsi="Times New Roman" w:cs="Times New Roman"/>
                <w:sz w:val="24"/>
                <w:szCs w:val="24"/>
              </w:rPr>
            </w:pPr>
            <w:r w:rsidRPr="00DE1552">
              <w:rPr>
                <w:rFonts w:ascii="Times New Roman" w:hAnsi="Times New Roman" w:cs="Times New Roman"/>
                <w:sz w:val="24"/>
                <w:szCs w:val="24"/>
              </w:rPr>
              <w:t>Грудень 2018 року</w:t>
            </w:r>
          </w:p>
        </w:tc>
        <w:tc>
          <w:tcPr>
            <w:tcW w:w="1276" w:type="dxa"/>
          </w:tcPr>
          <w:p w:rsidR="00DB2967" w:rsidRPr="00DE1552" w:rsidRDefault="00B30293" w:rsidP="008F725A">
            <w:pPr>
              <w:jc w:val="cente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902A69" w:rsidRPr="00DE1552" w:rsidRDefault="00902A69" w:rsidP="00902A69">
            <w:pPr>
              <w:jc w:val="both"/>
              <w:rPr>
                <w:rFonts w:ascii="Times New Roman" w:hAnsi="Times New Roman" w:cs="Times New Roman"/>
                <w:sz w:val="24"/>
                <w:szCs w:val="24"/>
              </w:rPr>
            </w:pPr>
            <w:r w:rsidRPr="00DE1552">
              <w:rPr>
                <w:rFonts w:ascii="Times New Roman" w:hAnsi="Times New Roman" w:cs="Times New Roman"/>
                <w:sz w:val="24"/>
                <w:szCs w:val="24"/>
              </w:rPr>
              <w:t>Прийнято спільне розпорядження голови обласної державної адміністрації та голови обласної ради від 07.06.16 №44/168 «Про застосування системи електронних закупівель», закупівля товарів, робіт, послуг без застосування системи електронних закупівель «</w:t>
            </w:r>
            <w:proofErr w:type="spellStart"/>
            <w:r w:rsidRPr="00DE1552">
              <w:rPr>
                <w:rFonts w:ascii="Times New Roman" w:hAnsi="Times New Roman" w:cs="Times New Roman"/>
                <w:sz w:val="24"/>
                <w:szCs w:val="24"/>
              </w:rPr>
              <w:t>ProZorro</w:t>
            </w:r>
            <w:proofErr w:type="spellEnd"/>
            <w:r w:rsidRPr="00DE1552">
              <w:rPr>
                <w:rFonts w:ascii="Times New Roman" w:hAnsi="Times New Roman" w:cs="Times New Roman"/>
                <w:sz w:val="24"/>
                <w:szCs w:val="24"/>
              </w:rPr>
              <w:t>».</w:t>
            </w:r>
          </w:p>
          <w:p w:rsidR="00DB2967" w:rsidRPr="00DE1552" w:rsidRDefault="00902A69" w:rsidP="00DE1552">
            <w:pPr>
              <w:jc w:val="both"/>
              <w:rPr>
                <w:rFonts w:ascii="Times New Roman" w:hAnsi="Times New Roman" w:cs="Times New Roman"/>
                <w:sz w:val="24"/>
                <w:szCs w:val="24"/>
              </w:rPr>
            </w:pPr>
            <w:proofErr w:type="spellStart"/>
            <w:r w:rsidRPr="00DE1552">
              <w:rPr>
                <w:rFonts w:ascii="Times New Roman" w:hAnsi="Times New Roman" w:cs="Times New Roman"/>
                <w:sz w:val="24"/>
                <w:szCs w:val="24"/>
              </w:rPr>
              <w:t>Постіно</w:t>
            </w:r>
            <w:proofErr w:type="spellEnd"/>
            <w:r w:rsidRPr="00DE1552">
              <w:rPr>
                <w:rFonts w:ascii="Times New Roman" w:hAnsi="Times New Roman" w:cs="Times New Roman"/>
                <w:sz w:val="24"/>
                <w:szCs w:val="24"/>
              </w:rPr>
              <w:t xml:space="preserve"> проводиться моніторинг цінових пропозицій.</w:t>
            </w:r>
            <w:r w:rsidR="008C43B8" w:rsidRPr="00DE1552">
              <w:rPr>
                <w:rFonts w:ascii="Times New Roman" w:hAnsi="Times New Roman" w:cs="Times New Roman"/>
                <w:sz w:val="24"/>
                <w:szCs w:val="24"/>
              </w:rPr>
              <w:t>.</w:t>
            </w:r>
          </w:p>
        </w:tc>
      </w:tr>
      <w:tr w:rsidR="00DE1552" w:rsidRPr="00DE1552" w:rsidTr="00257576">
        <w:tc>
          <w:tcPr>
            <w:tcW w:w="2802" w:type="dxa"/>
          </w:tcPr>
          <w:p w:rsidR="00CA167F" w:rsidRPr="00DE1552" w:rsidRDefault="00CA167F" w:rsidP="00EE00F6">
            <w:pPr>
              <w:jc w:val="center"/>
              <w:rPr>
                <w:rFonts w:ascii="Times New Roman" w:hAnsi="Times New Roman" w:cs="Times New Roman"/>
                <w:sz w:val="24"/>
                <w:szCs w:val="24"/>
              </w:rPr>
            </w:pPr>
            <w:r w:rsidRPr="00DE1552">
              <w:rPr>
                <w:rFonts w:ascii="Times New Roman" w:hAnsi="Times New Roman" w:cs="Times New Roman"/>
                <w:sz w:val="24"/>
                <w:szCs w:val="24"/>
              </w:rPr>
              <w:t>Наявність дискреційних повноважень при прийнятті та</w:t>
            </w:r>
            <w:r w:rsidR="00EE00F6" w:rsidRPr="00DE1552">
              <w:rPr>
                <w:rFonts w:ascii="Times New Roman" w:hAnsi="Times New Roman" w:cs="Times New Roman"/>
                <w:sz w:val="24"/>
                <w:szCs w:val="24"/>
              </w:rPr>
              <w:t xml:space="preserve"> опрацюванні звернень </w:t>
            </w:r>
            <w:r w:rsidR="00EE00F6" w:rsidRPr="00DE1552">
              <w:rPr>
                <w:rFonts w:ascii="Times New Roman" w:hAnsi="Times New Roman" w:cs="Times New Roman"/>
                <w:sz w:val="24"/>
                <w:szCs w:val="24"/>
              </w:rPr>
              <w:lastRenderedPageBreak/>
              <w:t>громадян</w:t>
            </w:r>
            <w:r w:rsidR="0045368F" w:rsidRPr="00DE1552">
              <w:rPr>
                <w:rFonts w:ascii="Times New Roman" w:hAnsi="Times New Roman" w:cs="Times New Roman"/>
                <w:sz w:val="24"/>
                <w:szCs w:val="24"/>
              </w:rPr>
              <w:t xml:space="preserve">, </w:t>
            </w:r>
            <w:r w:rsidRPr="00DE1552">
              <w:rPr>
                <w:rFonts w:ascii="Times New Roman" w:hAnsi="Times New Roman" w:cs="Times New Roman"/>
                <w:sz w:val="24"/>
                <w:szCs w:val="24"/>
              </w:rPr>
              <w:t>обмеження доступу до інформації</w:t>
            </w:r>
          </w:p>
        </w:tc>
        <w:tc>
          <w:tcPr>
            <w:tcW w:w="1134" w:type="dxa"/>
          </w:tcPr>
          <w:p w:rsidR="00CA167F" w:rsidRPr="00DE1552" w:rsidRDefault="00CA167F" w:rsidP="008F725A">
            <w:pPr>
              <w:jc w:val="center"/>
              <w:rPr>
                <w:rFonts w:ascii="Times New Roman" w:hAnsi="Times New Roman" w:cs="Times New Roman"/>
                <w:sz w:val="24"/>
                <w:szCs w:val="24"/>
              </w:rPr>
            </w:pPr>
            <w:r w:rsidRPr="00DE1552">
              <w:rPr>
                <w:rFonts w:ascii="Times New Roman" w:hAnsi="Times New Roman" w:cs="Times New Roman"/>
                <w:sz w:val="24"/>
                <w:szCs w:val="24"/>
              </w:rPr>
              <w:lastRenderedPageBreak/>
              <w:t>Низька</w:t>
            </w:r>
          </w:p>
        </w:tc>
        <w:tc>
          <w:tcPr>
            <w:tcW w:w="2976" w:type="dxa"/>
          </w:tcPr>
          <w:p w:rsidR="00CA167F" w:rsidRPr="00DE1552" w:rsidRDefault="00176E0C" w:rsidP="00176E0C">
            <w:pPr>
              <w:rPr>
                <w:rFonts w:ascii="Times New Roman" w:hAnsi="Times New Roman" w:cs="Times New Roman"/>
                <w:sz w:val="24"/>
                <w:szCs w:val="24"/>
              </w:rPr>
            </w:pPr>
            <w:r w:rsidRPr="00DE1552">
              <w:rPr>
                <w:rFonts w:ascii="Times New Roman" w:hAnsi="Times New Roman" w:cs="Times New Roman"/>
                <w:sz w:val="24"/>
                <w:szCs w:val="24"/>
              </w:rPr>
              <w:t>В</w:t>
            </w:r>
            <w:r w:rsidR="00EE00F6" w:rsidRPr="00DE1552">
              <w:rPr>
                <w:rFonts w:ascii="Times New Roman" w:hAnsi="Times New Roman" w:cs="Times New Roman"/>
                <w:sz w:val="24"/>
                <w:szCs w:val="24"/>
              </w:rPr>
              <w:t xml:space="preserve">несення відповідних змін до Положення про порядок організації розгляду звернень </w:t>
            </w:r>
            <w:r w:rsidR="00EE00F6" w:rsidRPr="00DE1552">
              <w:rPr>
                <w:rFonts w:ascii="Times New Roman" w:hAnsi="Times New Roman" w:cs="Times New Roman"/>
                <w:sz w:val="24"/>
                <w:szCs w:val="24"/>
              </w:rPr>
              <w:lastRenderedPageBreak/>
              <w:t>громадян у виконавчому апараті обласної ради, оформлення інформаційних стендів</w:t>
            </w:r>
          </w:p>
        </w:tc>
        <w:tc>
          <w:tcPr>
            <w:tcW w:w="2694" w:type="dxa"/>
          </w:tcPr>
          <w:p w:rsidR="00CA167F" w:rsidRPr="00DE1552" w:rsidRDefault="00CA167F" w:rsidP="00DE1552">
            <w:pPr>
              <w:jc w:val="both"/>
              <w:rPr>
                <w:rFonts w:ascii="Times New Roman" w:hAnsi="Times New Roman" w:cs="Times New Roman"/>
                <w:sz w:val="24"/>
                <w:szCs w:val="24"/>
              </w:rPr>
            </w:pPr>
            <w:r w:rsidRPr="00DE1552">
              <w:rPr>
                <w:rFonts w:ascii="Times New Roman" w:hAnsi="Times New Roman" w:cs="Times New Roman"/>
                <w:sz w:val="24"/>
                <w:szCs w:val="24"/>
              </w:rPr>
              <w:lastRenderedPageBreak/>
              <w:t>Відділ патр</w:t>
            </w:r>
            <w:r w:rsidR="005361FB" w:rsidRPr="00DE1552">
              <w:rPr>
                <w:rFonts w:ascii="Times New Roman" w:hAnsi="Times New Roman" w:cs="Times New Roman"/>
                <w:sz w:val="24"/>
                <w:szCs w:val="24"/>
              </w:rPr>
              <w:t xml:space="preserve">онатної служби, управління організаційного забезпечення </w:t>
            </w:r>
            <w:r w:rsidR="005361FB" w:rsidRPr="00DE1552">
              <w:rPr>
                <w:rFonts w:ascii="Times New Roman" w:hAnsi="Times New Roman" w:cs="Times New Roman"/>
                <w:sz w:val="24"/>
                <w:szCs w:val="24"/>
              </w:rPr>
              <w:lastRenderedPageBreak/>
              <w:t xml:space="preserve">депутатської діяльності, роботи постійних комісій та фракцій виконавчого апарату обласної ради </w:t>
            </w:r>
            <w:r w:rsidR="00EE00F6" w:rsidRPr="00DE1552">
              <w:rPr>
                <w:rFonts w:ascii="Times New Roman" w:hAnsi="Times New Roman" w:cs="Times New Roman"/>
                <w:sz w:val="24"/>
                <w:szCs w:val="24"/>
              </w:rPr>
              <w:t>, управління юридичної та кадрової роботи</w:t>
            </w:r>
          </w:p>
          <w:p w:rsidR="00C10E9A" w:rsidRPr="00DE1552" w:rsidRDefault="00C10E9A" w:rsidP="00DE1552">
            <w:pPr>
              <w:jc w:val="both"/>
              <w:rPr>
                <w:rFonts w:ascii="Times New Roman" w:hAnsi="Times New Roman" w:cs="Times New Roman"/>
                <w:sz w:val="24"/>
                <w:szCs w:val="24"/>
              </w:rPr>
            </w:pPr>
            <w:proofErr w:type="spellStart"/>
            <w:r w:rsidRPr="00DE1552">
              <w:rPr>
                <w:rFonts w:ascii="Times New Roman" w:hAnsi="Times New Roman" w:cs="Times New Roman"/>
                <w:sz w:val="24"/>
                <w:szCs w:val="24"/>
              </w:rPr>
              <w:t>Чупай</w:t>
            </w:r>
            <w:proofErr w:type="spellEnd"/>
            <w:r w:rsidRPr="00DE1552">
              <w:rPr>
                <w:rFonts w:ascii="Times New Roman" w:hAnsi="Times New Roman" w:cs="Times New Roman"/>
                <w:sz w:val="24"/>
                <w:szCs w:val="24"/>
              </w:rPr>
              <w:t xml:space="preserve"> Ю.В.,</w:t>
            </w:r>
          </w:p>
          <w:p w:rsidR="00C10E9A" w:rsidRPr="00DE1552" w:rsidRDefault="00A309CD" w:rsidP="00DE1552">
            <w:pPr>
              <w:jc w:val="both"/>
              <w:rPr>
                <w:rFonts w:ascii="Times New Roman" w:hAnsi="Times New Roman" w:cs="Times New Roman"/>
                <w:sz w:val="24"/>
                <w:szCs w:val="24"/>
              </w:rPr>
            </w:pPr>
            <w:r>
              <w:rPr>
                <w:rFonts w:ascii="Times New Roman" w:hAnsi="Times New Roman" w:cs="Times New Roman"/>
                <w:sz w:val="24"/>
                <w:szCs w:val="24"/>
              </w:rPr>
              <w:t>Харчук О.В.</w:t>
            </w:r>
          </w:p>
          <w:p w:rsidR="00A2169F" w:rsidRPr="00DE1552" w:rsidRDefault="00C10E9A" w:rsidP="00DE1552">
            <w:pPr>
              <w:jc w:val="both"/>
              <w:rPr>
                <w:rFonts w:ascii="Times New Roman" w:hAnsi="Times New Roman" w:cs="Times New Roman"/>
                <w:sz w:val="24"/>
                <w:szCs w:val="24"/>
              </w:rPr>
            </w:pPr>
            <w:r w:rsidRPr="00DE1552">
              <w:rPr>
                <w:rFonts w:ascii="Times New Roman" w:hAnsi="Times New Roman" w:cs="Times New Roman"/>
                <w:sz w:val="24"/>
                <w:szCs w:val="24"/>
              </w:rPr>
              <w:t>Савенко І.О.</w:t>
            </w:r>
          </w:p>
        </w:tc>
        <w:tc>
          <w:tcPr>
            <w:tcW w:w="1417" w:type="dxa"/>
          </w:tcPr>
          <w:p w:rsidR="00CA167F" w:rsidRPr="00DE1552" w:rsidRDefault="007117E2" w:rsidP="007117E2">
            <w:pPr>
              <w:rPr>
                <w:rFonts w:ascii="Times New Roman" w:hAnsi="Times New Roman" w:cs="Times New Roman"/>
                <w:sz w:val="24"/>
                <w:szCs w:val="24"/>
              </w:rPr>
            </w:pPr>
            <w:r w:rsidRPr="00DE1552">
              <w:rPr>
                <w:rFonts w:ascii="Times New Roman" w:hAnsi="Times New Roman" w:cs="Times New Roman"/>
                <w:sz w:val="24"/>
                <w:szCs w:val="24"/>
              </w:rPr>
              <w:lastRenderedPageBreak/>
              <w:t>Грудень 2018 року</w:t>
            </w:r>
          </w:p>
        </w:tc>
        <w:tc>
          <w:tcPr>
            <w:tcW w:w="1276" w:type="dxa"/>
          </w:tcPr>
          <w:p w:rsidR="00CA167F" w:rsidRPr="00DE1552" w:rsidRDefault="00CA167F" w:rsidP="008F725A">
            <w:pPr>
              <w:jc w:val="cente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CA167F" w:rsidRPr="00DE1552" w:rsidRDefault="00064529" w:rsidP="00064529">
            <w:pPr>
              <w:jc w:val="both"/>
              <w:rPr>
                <w:rFonts w:ascii="Times New Roman" w:hAnsi="Times New Roman" w:cs="Times New Roman"/>
                <w:sz w:val="24"/>
                <w:szCs w:val="24"/>
              </w:rPr>
            </w:pPr>
            <w:r w:rsidRPr="00DE1552">
              <w:rPr>
                <w:rFonts w:ascii="Times New Roman" w:hAnsi="Times New Roman" w:cs="Times New Roman"/>
                <w:sz w:val="24"/>
                <w:szCs w:val="24"/>
              </w:rPr>
              <w:t>Проведено тренінги та навчання щодо дотримання законодавства</w:t>
            </w:r>
            <w:r w:rsidRPr="00DE1552">
              <w:rPr>
                <w:rFonts w:ascii="Times New Roman" w:hAnsi="Times New Roman" w:cs="Times New Roman"/>
                <w:b/>
                <w:sz w:val="24"/>
                <w:szCs w:val="24"/>
              </w:rPr>
              <w:t xml:space="preserve"> </w:t>
            </w:r>
            <w:r w:rsidRPr="00DE1552">
              <w:rPr>
                <w:rFonts w:ascii="Times New Roman" w:hAnsi="Times New Roman" w:cs="Times New Roman"/>
                <w:sz w:val="24"/>
                <w:szCs w:val="24"/>
              </w:rPr>
              <w:t xml:space="preserve">Закону України «Про звернення </w:t>
            </w:r>
            <w:r w:rsidRPr="00DE1552">
              <w:rPr>
                <w:rFonts w:ascii="Times New Roman" w:hAnsi="Times New Roman" w:cs="Times New Roman"/>
                <w:sz w:val="24"/>
                <w:szCs w:val="24"/>
              </w:rPr>
              <w:lastRenderedPageBreak/>
              <w:t xml:space="preserve">громадян», «Про доступ до публічної </w:t>
            </w:r>
            <w:proofErr w:type="spellStart"/>
            <w:r w:rsidRPr="00DE1552">
              <w:rPr>
                <w:rFonts w:ascii="Times New Roman" w:hAnsi="Times New Roman" w:cs="Times New Roman"/>
                <w:sz w:val="24"/>
                <w:szCs w:val="24"/>
              </w:rPr>
              <w:t>інформаціі</w:t>
            </w:r>
            <w:proofErr w:type="spellEnd"/>
            <w:r w:rsidRPr="00DE1552">
              <w:rPr>
                <w:rFonts w:ascii="Times New Roman" w:hAnsi="Times New Roman" w:cs="Times New Roman"/>
                <w:sz w:val="24"/>
                <w:szCs w:val="24"/>
              </w:rPr>
              <w:t>».</w:t>
            </w:r>
          </w:p>
          <w:p w:rsidR="00064529" w:rsidRPr="00DE1552" w:rsidRDefault="00064529" w:rsidP="00064529">
            <w:pPr>
              <w:jc w:val="both"/>
              <w:rPr>
                <w:rFonts w:ascii="Times New Roman" w:hAnsi="Times New Roman" w:cs="Times New Roman"/>
                <w:sz w:val="24"/>
                <w:szCs w:val="24"/>
              </w:rPr>
            </w:pPr>
            <w:r w:rsidRPr="00DE1552">
              <w:rPr>
                <w:rFonts w:ascii="Times New Roman" w:hAnsi="Times New Roman" w:cs="Times New Roman"/>
                <w:sz w:val="24"/>
                <w:szCs w:val="24"/>
              </w:rPr>
              <w:t xml:space="preserve">Доведено інформацію про </w:t>
            </w:r>
            <w:proofErr w:type="spellStart"/>
            <w:r w:rsidRPr="00DE1552">
              <w:rPr>
                <w:rFonts w:ascii="Times New Roman" w:hAnsi="Times New Roman" w:cs="Times New Roman"/>
                <w:sz w:val="24"/>
                <w:szCs w:val="24"/>
              </w:rPr>
              <w:t>відповідальніст</w:t>
            </w:r>
            <w:proofErr w:type="spellEnd"/>
          </w:p>
          <w:p w:rsidR="00064529" w:rsidRPr="00DE1552" w:rsidRDefault="00064529" w:rsidP="00064529">
            <w:pPr>
              <w:jc w:val="both"/>
              <w:rPr>
                <w:rFonts w:ascii="Times New Roman" w:hAnsi="Times New Roman" w:cs="Times New Roman"/>
                <w:sz w:val="24"/>
                <w:szCs w:val="24"/>
              </w:rPr>
            </w:pPr>
            <w:r w:rsidRPr="00DE1552">
              <w:rPr>
                <w:rFonts w:ascii="Times New Roman" w:hAnsi="Times New Roman" w:cs="Times New Roman"/>
                <w:sz w:val="24"/>
                <w:szCs w:val="24"/>
              </w:rPr>
              <w:t>працівників виконавчого апарату за порушення вимог вищезгаданого законодавства.</w:t>
            </w:r>
          </w:p>
          <w:p w:rsidR="00064529" w:rsidRPr="00DE1552" w:rsidRDefault="00064529" w:rsidP="00064529">
            <w:pPr>
              <w:jc w:val="center"/>
              <w:rPr>
                <w:rFonts w:ascii="Times New Roman" w:hAnsi="Times New Roman" w:cs="Times New Roman"/>
                <w:b/>
                <w:sz w:val="24"/>
                <w:szCs w:val="24"/>
              </w:rPr>
            </w:pPr>
          </w:p>
        </w:tc>
      </w:tr>
      <w:tr w:rsidR="00DE1552" w:rsidRPr="00DE1552" w:rsidTr="00257576">
        <w:tc>
          <w:tcPr>
            <w:tcW w:w="2802" w:type="dxa"/>
          </w:tcPr>
          <w:p w:rsidR="00897A64" w:rsidRPr="00DE1552" w:rsidRDefault="00016DD2" w:rsidP="008F725A">
            <w:pPr>
              <w:rPr>
                <w:rFonts w:ascii="Times New Roman" w:hAnsi="Times New Roman" w:cs="Times New Roman"/>
                <w:sz w:val="24"/>
                <w:szCs w:val="24"/>
              </w:rPr>
            </w:pPr>
            <w:r w:rsidRPr="00DE1552">
              <w:rPr>
                <w:rFonts w:ascii="Times New Roman" w:hAnsi="Times New Roman" w:cs="Times New Roman"/>
                <w:sz w:val="24"/>
                <w:szCs w:val="24"/>
              </w:rPr>
              <w:lastRenderedPageBreak/>
              <w:t xml:space="preserve">Ймовірність не доброчесних дій посадових осіб виконавчого апарату обласної ради при проведенні закупівлі товарів та послуг </w:t>
            </w:r>
          </w:p>
        </w:tc>
        <w:tc>
          <w:tcPr>
            <w:tcW w:w="1134" w:type="dxa"/>
          </w:tcPr>
          <w:p w:rsidR="00897A64" w:rsidRPr="00DE1552" w:rsidRDefault="00897A64" w:rsidP="008F725A">
            <w:pPr>
              <w:jc w:val="center"/>
              <w:rPr>
                <w:rFonts w:ascii="Times New Roman" w:hAnsi="Times New Roman" w:cs="Times New Roman"/>
                <w:sz w:val="24"/>
                <w:szCs w:val="24"/>
              </w:rPr>
            </w:pPr>
            <w:r w:rsidRPr="00DE1552">
              <w:rPr>
                <w:rFonts w:ascii="Times New Roman" w:hAnsi="Times New Roman" w:cs="Times New Roman"/>
                <w:sz w:val="24"/>
                <w:szCs w:val="24"/>
              </w:rPr>
              <w:t>Низька</w:t>
            </w:r>
          </w:p>
        </w:tc>
        <w:tc>
          <w:tcPr>
            <w:tcW w:w="2976" w:type="dxa"/>
          </w:tcPr>
          <w:p w:rsidR="00897A64" w:rsidRPr="00DE1552" w:rsidRDefault="00B9227B" w:rsidP="00EE00F6">
            <w:pPr>
              <w:rPr>
                <w:rFonts w:ascii="Times New Roman" w:hAnsi="Times New Roman" w:cs="Times New Roman"/>
                <w:sz w:val="24"/>
                <w:szCs w:val="24"/>
              </w:rPr>
            </w:pPr>
            <w:r w:rsidRPr="00DE1552">
              <w:rPr>
                <w:rFonts w:ascii="Times New Roman" w:hAnsi="Times New Roman" w:cs="Times New Roman"/>
                <w:sz w:val="24"/>
                <w:szCs w:val="24"/>
              </w:rPr>
              <w:t>Розроблення внутрішнього документа</w:t>
            </w:r>
            <w:r w:rsidR="00EE00F6" w:rsidRPr="00DE1552">
              <w:rPr>
                <w:rFonts w:ascii="Times New Roman" w:hAnsi="Times New Roman" w:cs="Times New Roman"/>
                <w:sz w:val="24"/>
                <w:szCs w:val="24"/>
              </w:rPr>
              <w:t>, що визначить процедуру усунення конфлікту інтересів</w:t>
            </w:r>
            <w:r w:rsidR="005361FB" w:rsidRPr="00DE1552">
              <w:rPr>
                <w:rFonts w:ascii="Times New Roman" w:hAnsi="Times New Roman" w:cs="Times New Roman"/>
                <w:sz w:val="24"/>
                <w:szCs w:val="24"/>
              </w:rPr>
              <w:t xml:space="preserve"> при проведенні закупівлі товарів та послуг</w:t>
            </w:r>
            <w:r w:rsidR="00176E0C" w:rsidRPr="00DE1552">
              <w:rPr>
                <w:rFonts w:ascii="Times New Roman" w:hAnsi="Times New Roman" w:cs="Times New Roman"/>
                <w:sz w:val="24"/>
                <w:szCs w:val="24"/>
              </w:rPr>
              <w:t>, забезпечення періодичного підвищення кваліфікації працівників виконавчого апарату з питань проведення закупівель товарів і послуг за бюджетні кошти</w:t>
            </w:r>
          </w:p>
        </w:tc>
        <w:tc>
          <w:tcPr>
            <w:tcW w:w="2694" w:type="dxa"/>
          </w:tcPr>
          <w:p w:rsidR="00897A64" w:rsidRPr="00DE1552" w:rsidRDefault="00E1352D" w:rsidP="008F725A">
            <w:pPr>
              <w:rPr>
                <w:rFonts w:ascii="Times New Roman" w:hAnsi="Times New Roman" w:cs="Times New Roman"/>
                <w:sz w:val="24"/>
                <w:szCs w:val="24"/>
              </w:rPr>
            </w:pPr>
            <w:r w:rsidRPr="00DE1552">
              <w:rPr>
                <w:rFonts w:ascii="Times New Roman" w:hAnsi="Times New Roman" w:cs="Times New Roman"/>
                <w:sz w:val="24"/>
                <w:szCs w:val="24"/>
              </w:rPr>
              <w:t>Управління фінансового забезпечення обліку і аудиту</w:t>
            </w:r>
            <w:r w:rsidR="005361FB" w:rsidRPr="00DE1552">
              <w:rPr>
                <w:rFonts w:ascii="Times New Roman" w:hAnsi="Times New Roman" w:cs="Times New Roman"/>
                <w:sz w:val="24"/>
                <w:szCs w:val="24"/>
              </w:rPr>
              <w:t>, управління з документального, комп’ютерного та матеріально-технічного забезпечення діяльності обласної ради</w:t>
            </w:r>
          </w:p>
          <w:p w:rsidR="00C10E9A" w:rsidRPr="00DE1552" w:rsidRDefault="00DE1552" w:rsidP="008F725A">
            <w:pPr>
              <w:rPr>
                <w:rFonts w:ascii="Times New Roman" w:hAnsi="Times New Roman" w:cs="Times New Roman"/>
                <w:sz w:val="24"/>
                <w:szCs w:val="24"/>
              </w:rPr>
            </w:pPr>
            <w:r w:rsidRPr="00DE1552">
              <w:rPr>
                <w:rFonts w:ascii="Times New Roman" w:hAnsi="Times New Roman" w:cs="Times New Roman"/>
                <w:sz w:val="24"/>
                <w:szCs w:val="24"/>
              </w:rPr>
              <w:t>(</w:t>
            </w:r>
            <w:proofErr w:type="spellStart"/>
            <w:r w:rsidRPr="00DE1552">
              <w:rPr>
                <w:rFonts w:ascii="Times New Roman" w:hAnsi="Times New Roman" w:cs="Times New Roman"/>
                <w:sz w:val="24"/>
                <w:szCs w:val="24"/>
              </w:rPr>
              <w:t>Слюсарь</w:t>
            </w:r>
            <w:proofErr w:type="spellEnd"/>
            <w:r w:rsidRPr="00DE1552">
              <w:rPr>
                <w:rFonts w:ascii="Times New Roman" w:hAnsi="Times New Roman" w:cs="Times New Roman"/>
                <w:sz w:val="24"/>
                <w:szCs w:val="24"/>
              </w:rPr>
              <w:t xml:space="preserve"> О.В..)</w:t>
            </w:r>
          </w:p>
          <w:p w:rsidR="00C10E9A" w:rsidRPr="00DE1552" w:rsidRDefault="00C10E9A" w:rsidP="008F725A">
            <w:pPr>
              <w:rPr>
                <w:rFonts w:ascii="Times New Roman" w:hAnsi="Times New Roman" w:cs="Times New Roman"/>
                <w:sz w:val="24"/>
                <w:szCs w:val="24"/>
              </w:rPr>
            </w:pPr>
          </w:p>
        </w:tc>
        <w:tc>
          <w:tcPr>
            <w:tcW w:w="1417" w:type="dxa"/>
          </w:tcPr>
          <w:p w:rsidR="00897A64" w:rsidRPr="00DE1552" w:rsidRDefault="007117E2" w:rsidP="007117E2">
            <w:pPr>
              <w:rPr>
                <w:rFonts w:ascii="Times New Roman" w:hAnsi="Times New Roman" w:cs="Times New Roman"/>
                <w:sz w:val="24"/>
                <w:szCs w:val="24"/>
              </w:rPr>
            </w:pPr>
            <w:r w:rsidRPr="00DE1552">
              <w:rPr>
                <w:rFonts w:ascii="Times New Roman" w:hAnsi="Times New Roman" w:cs="Times New Roman"/>
                <w:sz w:val="24"/>
                <w:szCs w:val="24"/>
              </w:rPr>
              <w:t>Грудень 2018 року</w:t>
            </w:r>
          </w:p>
        </w:tc>
        <w:tc>
          <w:tcPr>
            <w:tcW w:w="1276" w:type="dxa"/>
          </w:tcPr>
          <w:p w:rsidR="00897A64" w:rsidRPr="00DE1552" w:rsidRDefault="00E1352D" w:rsidP="008F725A">
            <w:pPr>
              <w:jc w:val="cente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897A64" w:rsidRPr="00DE1552" w:rsidRDefault="00B336F5" w:rsidP="008B5D7A">
            <w:pPr>
              <w:jc w:val="both"/>
              <w:rPr>
                <w:rFonts w:ascii="Times New Roman" w:hAnsi="Times New Roman" w:cs="Times New Roman"/>
                <w:sz w:val="24"/>
                <w:szCs w:val="24"/>
              </w:rPr>
            </w:pPr>
            <w:r w:rsidRPr="00DE1552">
              <w:rPr>
                <w:rFonts w:ascii="Times New Roman" w:hAnsi="Times New Roman" w:cs="Times New Roman"/>
                <w:sz w:val="24"/>
                <w:szCs w:val="24"/>
              </w:rPr>
              <w:t>Окремі закупівлі, при неможливості їх проведення через систему "</w:t>
            </w:r>
            <w:proofErr w:type="spellStart"/>
            <w:r w:rsidRPr="00DE1552">
              <w:rPr>
                <w:rFonts w:ascii="Times New Roman" w:hAnsi="Times New Roman" w:cs="Times New Roman"/>
                <w:sz w:val="24"/>
                <w:szCs w:val="24"/>
              </w:rPr>
              <w:t>Prozorro</w:t>
            </w:r>
            <w:proofErr w:type="spellEnd"/>
            <w:r w:rsidRPr="00DE1552">
              <w:rPr>
                <w:rFonts w:ascii="Times New Roman" w:hAnsi="Times New Roman" w:cs="Times New Roman"/>
                <w:sz w:val="24"/>
                <w:szCs w:val="24"/>
              </w:rPr>
              <w:t>", погоджуються з департаментом агропромислового розвитку та економічної політики Житомирської облас</w:t>
            </w:r>
            <w:r w:rsidR="008B5D7A" w:rsidRPr="00DE1552">
              <w:rPr>
                <w:rFonts w:ascii="Times New Roman" w:hAnsi="Times New Roman" w:cs="Times New Roman"/>
                <w:sz w:val="24"/>
                <w:szCs w:val="24"/>
              </w:rPr>
              <w:t xml:space="preserve">ної державної адміністрації.  </w:t>
            </w:r>
            <w:r w:rsidRPr="00DE1552">
              <w:rPr>
                <w:rFonts w:ascii="Times New Roman" w:hAnsi="Times New Roman" w:cs="Times New Roman"/>
                <w:sz w:val="24"/>
                <w:szCs w:val="24"/>
              </w:rPr>
              <w:t xml:space="preserve"> Інформація про будь-яку закупівлю обласної ради, навіть на 1 грн., в обов'язковому порядку оприлюднюється на єдиному веб-порталі використання публічних коштів e-</w:t>
            </w:r>
            <w:proofErr w:type="spellStart"/>
            <w:r w:rsidRPr="00DE1552">
              <w:rPr>
                <w:rFonts w:ascii="Times New Roman" w:hAnsi="Times New Roman" w:cs="Times New Roman"/>
                <w:sz w:val="24"/>
                <w:szCs w:val="24"/>
              </w:rPr>
              <w:t>data</w:t>
            </w:r>
            <w:proofErr w:type="spellEnd"/>
            <w:r w:rsidRPr="00DE1552">
              <w:rPr>
                <w:rFonts w:ascii="Times New Roman" w:hAnsi="Times New Roman" w:cs="Times New Roman"/>
                <w:sz w:val="24"/>
                <w:szCs w:val="24"/>
              </w:rPr>
              <w:t xml:space="preserve"> за адресою у мережі Інтернет https://spending.gov.ua</w:t>
            </w:r>
          </w:p>
        </w:tc>
      </w:tr>
      <w:tr w:rsidR="00DE1552" w:rsidRPr="00DE1552" w:rsidTr="00257576">
        <w:tc>
          <w:tcPr>
            <w:tcW w:w="2802" w:type="dxa"/>
          </w:tcPr>
          <w:p w:rsidR="00164420" w:rsidRPr="00DE1552" w:rsidRDefault="009F3F9F" w:rsidP="009F3F9F">
            <w:pPr>
              <w:rPr>
                <w:rFonts w:ascii="Times New Roman" w:hAnsi="Times New Roman" w:cs="Times New Roman"/>
                <w:sz w:val="24"/>
                <w:szCs w:val="24"/>
              </w:rPr>
            </w:pPr>
            <w:r w:rsidRPr="00DE1552">
              <w:rPr>
                <w:rFonts w:ascii="Times New Roman" w:hAnsi="Times New Roman" w:cs="Times New Roman"/>
                <w:sz w:val="24"/>
                <w:szCs w:val="24"/>
              </w:rPr>
              <w:t xml:space="preserve">Можлива не доброчесність посадових осіб  виконавчого апарату обласної ради під час представництва інтересів в судах, наявність дискреційних </w:t>
            </w:r>
            <w:r w:rsidRPr="00DE1552">
              <w:rPr>
                <w:rFonts w:ascii="Times New Roman" w:hAnsi="Times New Roman" w:cs="Times New Roman"/>
                <w:sz w:val="24"/>
                <w:szCs w:val="24"/>
              </w:rPr>
              <w:lastRenderedPageBreak/>
              <w:t>повноважень</w:t>
            </w:r>
          </w:p>
        </w:tc>
        <w:tc>
          <w:tcPr>
            <w:tcW w:w="1134" w:type="dxa"/>
          </w:tcPr>
          <w:p w:rsidR="00897A64" w:rsidRPr="00DE1552" w:rsidRDefault="00897A64" w:rsidP="008F725A">
            <w:pPr>
              <w:jc w:val="center"/>
              <w:rPr>
                <w:rFonts w:ascii="Times New Roman" w:hAnsi="Times New Roman" w:cs="Times New Roman"/>
                <w:sz w:val="24"/>
                <w:szCs w:val="24"/>
              </w:rPr>
            </w:pPr>
            <w:r w:rsidRPr="00DE1552">
              <w:rPr>
                <w:rFonts w:ascii="Times New Roman" w:hAnsi="Times New Roman" w:cs="Times New Roman"/>
                <w:sz w:val="24"/>
                <w:szCs w:val="24"/>
              </w:rPr>
              <w:lastRenderedPageBreak/>
              <w:t>Середня</w:t>
            </w:r>
          </w:p>
        </w:tc>
        <w:tc>
          <w:tcPr>
            <w:tcW w:w="2976" w:type="dxa"/>
          </w:tcPr>
          <w:p w:rsidR="00897A64" w:rsidRPr="00DE1552" w:rsidRDefault="009F3F9F" w:rsidP="00625C0E">
            <w:pPr>
              <w:rPr>
                <w:rFonts w:ascii="Times New Roman" w:hAnsi="Times New Roman" w:cs="Times New Roman"/>
                <w:sz w:val="24"/>
                <w:szCs w:val="24"/>
              </w:rPr>
            </w:pPr>
            <w:r w:rsidRPr="00DE1552">
              <w:rPr>
                <w:rFonts w:ascii="Times New Roman" w:hAnsi="Times New Roman" w:cs="Times New Roman"/>
                <w:sz w:val="24"/>
                <w:szCs w:val="24"/>
              </w:rPr>
              <w:t xml:space="preserve">Внесення змін у довіреності, видані органом влади, з метою встановлення обмежень щодо визнання та відмови позовів, проведення періодичного моніторингу </w:t>
            </w:r>
            <w:r w:rsidRPr="00DE1552">
              <w:rPr>
                <w:rFonts w:ascii="Times New Roman" w:hAnsi="Times New Roman" w:cs="Times New Roman"/>
                <w:sz w:val="24"/>
                <w:szCs w:val="24"/>
              </w:rPr>
              <w:lastRenderedPageBreak/>
              <w:t>прийнятих судових рішень на предмет виявлення особистої зацікавленості у результатах розгляду тієї чи іншої справи</w:t>
            </w:r>
          </w:p>
        </w:tc>
        <w:tc>
          <w:tcPr>
            <w:tcW w:w="2694" w:type="dxa"/>
          </w:tcPr>
          <w:p w:rsidR="00897A64" w:rsidRPr="00DE1552" w:rsidRDefault="00897A64" w:rsidP="00625C0E">
            <w:pPr>
              <w:rPr>
                <w:rFonts w:ascii="Times New Roman" w:hAnsi="Times New Roman" w:cs="Times New Roman"/>
                <w:sz w:val="24"/>
                <w:szCs w:val="24"/>
              </w:rPr>
            </w:pPr>
            <w:r w:rsidRPr="00DE1552">
              <w:rPr>
                <w:rFonts w:ascii="Times New Roman" w:hAnsi="Times New Roman" w:cs="Times New Roman"/>
                <w:sz w:val="24"/>
                <w:szCs w:val="24"/>
              </w:rPr>
              <w:lastRenderedPageBreak/>
              <w:t xml:space="preserve">Працівники управління юридичної та кадрової роботи, інші працівники виконавчого апарату обласної ради, яким видано доручення на </w:t>
            </w:r>
            <w:r w:rsidRPr="00DE1552">
              <w:rPr>
                <w:rFonts w:ascii="Times New Roman" w:hAnsi="Times New Roman" w:cs="Times New Roman"/>
                <w:sz w:val="24"/>
                <w:szCs w:val="24"/>
              </w:rPr>
              <w:lastRenderedPageBreak/>
              <w:t xml:space="preserve">представництво інтересів </w:t>
            </w:r>
          </w:p>
          <w:p w:rsidR="00B336F5" w:rsidRPr="00DE1552" w:rsidRDefault="00B336F5" w:rsidP="00625C0E">
            <w:pPr>
              <w:rPr>
                <w:rFonts w:ascii="Times New Roman" w:hAnsi="Times New Roman" w:cs="Times New Roman"/>
                <w:sz w:val="24"/>
                <w:szCs w:val="24"/>
              </w:rPr>
            </w:pPr>
            <w:r w:rsidRPr="00DE1552">
              <w:rPr>
                <w:rFonts w:ascii="Times New Roman" w:hAnsi="Times New Roman" w:cs="Times New Roman"/>
                <w:sz w:val="24"/>
                <w:szCs w:val="24"/>
              </w:rPr>
              <w:t>(Савенко І.О.)</w:t>
            </w:r>
          </w:p>
        </w:tc>
        <w:tc>
          <w:tcPr>
            <w:tcW w:w="1417" w:type="dxa"/>
          </w:tcPr>
          <w:p w:rsidR="00897A64" w:rsidRPr="00DE1552" w:rsidRDefault="007117E2" w:rsidP="00FD74C5">
            <w:pPr>
              <w:rPr>
                <w:rFonts w:ascii="Times New Roman" w:hAnsi="Times New Roman" w:cs="Times New Roman"/>
                <w:sz w:val="24"/>
                <w:szCs w:val="24"/>
              </w:rPr>
            </w:pPr>
            <w:r w:rsidRPr="00DE1552">
              <w:rPr>
                <w:rFonts w:ascii="Times New Roman" w:hAnsi="Times New Roman" w:cs="Times New Roman"/>
                <w:sz w:val="24"/>
                <w:szCs w:val="24"/>
              </w:rPr>
              <w:lastRenderedPageBreak/>
              <w:t>Грудень 2018 року</w:t>
            </w:r>
          </w:p>
        </w:tc>
        <w:tc>
          <w:tcPr>
            <w:tcW w:w="1276" w:type="dxa"/>
          </w:tcPr>
          <w:p w:rsidR="00897A64" w:rsidRPr="00DE1552" w:rsidRDefault="00897A64" w:rsidP="008F725A">
            <w:pPr>
              <w:jc w:val="center"/>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897A64" w:rsidRPr="00DE1552" w:rsidRDefault="00C12209" w:rsidP="00562A37">
            <w:pPr>
              <w:jc w:val="both"/>
              <w:rPr>
                <w:rFonts w:ascii="Times New Roman" w:hAnsi="Times New Roman" w:cs="Times New Roman"/>
                <w:sz w:val="24"/>
                <w:szCs w:val="24"/>
              </w:rPr>
            </w:pPr>
            <w:r w:rsidRPr="00DE1552">
              <w:rPr>
                <w:rFonts w:ascii="Times New Roman" w:hAnsi="Times New Roman" w:cs="Times New Roman"/>
                <w:sz w:val="24"/>
                <w:szCs w:val="24"/>
              </w:rPr>
              <w:t xml:space="preserve">Внесено зміни у довіреності </w:t>
            </w:r>
            <w:r w:rsidR="00927158" w:rsidRPr="00DE1552">
              <w:rPr>
                <w:rFonts w:ascii="Times New Roman" w:hAnsi="Times New Roman" w:cs="Times New Roman"/>
                <w:sz w:val="24"/>
                <w:szCs w:val="24"/>
              </w:rPr>
              <w:t xml:space="preserve"> видані органом влади, з метою встановлення обмежень щодо </w:t>
            </w:r>
            <w:r w:rsidR="00D87561" w:rsidRPr="00DE1552">
              <w:rPr>
                <w:rFonts w:ascii="Times New Roman" w:hAnsi="Times New Roman" w:cs="Times New Roman"/>
                <w:sz w:val="24"/>
                <w:szCs w:val="24"/>
              </w:rPr>
              <w:t xml:space="preserve">визнання та відмови від позовів. Проведено моніторинг судових рішень по судових </w:t>
            </w:r>
            <w:r w:rsidR="00D87561" w:rsidRPr="00DE1552">
              <w:rPr>
                <w:rFonts w:ascii="Times New Roman" w:hAnsi="Times New Roman" w:cs="Times New Roman"/>
                <w:sz w:val="24"/>
                <w:szCs w:val="24"/>
              </w:rPr>
              <w:lastRenderedPageBreak/>
              <w:t>справах, що стосувалися Житомирської обласної ради.</w:t>
            </w:r>
          </w:p>
        </w:tc>
      </w:tr>
      <w:tr w:rsidR="00DE1552" w:rsidRPr="00DE1552" w:rsidTr="00257576">
        <w:tc>
          <w:tcPr>
            <w:tcW w:w="2802" w:type="dxa"/>
          </w:tcPr>
          <w:p w:rsidR="00897A64" w:rsidRPr="00DE1552" w:rsidRDefault="00897A64" w:rsidP="008F725A">
            <w:pPr>
              <w:rPr>
                <w:rFonts w:ascii="Times New Roman" w:hAnsi="Times New Roman" w:cs="Times New Roman"/>
                <w:sz w:val="24"/>
                <w:szCs w:val="24"/>
              </w:rPr>
            </w:pPr>
            <w:r w:rsidRPr="00DE1552">
              <w:rPr>
                <w:rFonts w:ascii="Times New Roman" w:hAnsi="Times New Roman" w:cs="Times New Roman"/>
                <w:sz w:val="24"/>
                <w:szCs w:val="24"/>
              </w:rPr>
              <w:lastRenderedPageBreak/>
              <w:t>Приховування  отриманої  кореспонденції, невчасна її реєстрація</w:t>
            </w:r>
            <w:r w:rsidR="005132EC" w:rsidRPr="00DE1552">
              <w:rPr>
                <w:rFonts w:ascii="Times New Roman" w:hAnsi="Times New Roman" w:cs="Times New Roman"/>
                <w:sz w:val="24"/>
                <w:szCs w:val="24"/>
              </w:rPr>
              <w:t>, запитів на публічну інформацію</w:t>
            </w:r>
          </w:p>
          <w:p w:rsidR="00016DD2" w:rsidRPr="00DE1552" w:rsidRDefault="00016DD2" w:rsidP="008F725A">
            <w:pPr>
              <w:rPr>
                <w:rFonts w:ascii="Times New Roman" w:hAnsi="Times New Roman" w:cs="Times New Roman"/>
                <w:sz w:val="24"/>
                <w:szCs w:val="24"/>
              </w:rPr>
            </w:pPr>
          </w:p>
          <w:p w:rsidR="00016DD2" w:rsidRPr="00DE1552" w:rsidRDefault="00016DD2" w:rsidP="008F725A">
            <w:pPr>
              <w:rPr>
                <w:rFonts w:ascii="Times New Roman" w:hAnsi="Times New Roman" w:cs="Times New Roman"/>
                <w:sz w:val="24"/>
                <w:szCs w:val="24"/>
              </w:rPr>
            </w:pPr>
          </w:p>
          <w:p w:rsidR="00016DD2" w:rsidRPr="00DE1552" w:rsidRDefault="00016DD2" w:rsidP="008F725A">
            <w:pPr>
              <w:rPr>
                <w:rFonts w:ascii="Times New Roman" w:hAnsi="Times New Roman" w:cs="Times New Roman"/>
                <w:sz w:val="24"/>
                <w:szCs w:val="24"/>
              </w:rPr>
            </w:pPr>
          </w:p>
          <w:p w:rsidR="00016DD2" w:rsidRPr="00DE1552" w:rsidRDefault="00016DD2" w:rsidP="008F725A">
            <w:pPr>
              <w:rPr>
                <w:rFonts w:ascii="Times New Roman" w:hAnsi="Times New Roman" w:cs="Times New Roman"/>
                <w:sz w:val="24"/>
                <w:szCs w:val="24"/>
              </w:rPr>
            </w:pPr>
          </w:p>
        </w:tc>
        <w:tc>
          <w:tcPr>
            <w:tcW w:w="1134" w:type="dxa"/>
          </w:tcPr>
          <w:p w:rsidR="00897A64" w:rsidRPr="00DE1552" w:rsidRDefault="00897A64" w:rsidP="008F725A">
            <w:pPr>
              <w:jc w:val="center"/>
              <w:rPr>
                <w:rFonts w:ascii="Times New Roman" w:hAnsi="Times New Roman" w:cs="Times New Roman"/>
                <w:sz w:val="24"/>
                <w:szCs w:val="24"/>
              </w:rPr>
            </w:pPr>
            <w:r w:rsidRPr="00DE1552">
              <w:rPr>
                <w:rFonts w:ascii="Times New Roman" w:hAnsi="Times New Roman" w:cs="Times New Roman"/>
                <w:sz w:val="24"/>
                <w:szCs w:val="24"/>
              </w:rPr>
              <w:t>Низька</w:t>
            </w:r>
          </w:p>
        </w:tc>
        <w:tc>
          <w:tcPr>
            <w:tcW w:w="2976" w:type="dxa"/>
          </w:tcPr>
          <w:p w:rsidR="003A75C6" w:rsidRPr="00DE1552" w:rsidRDefault="005132EC" w:rsidP="005132EC">
            <w:pPr>
              <w:rPr>
                <w:rFonts w:ascii="Times New Roman" w:hAnsi="Times New Roman" w:cs="Times New Roman"/>
                <w:sz w:val="24"/>
                <w:szCs w:val="24"/>
              </w:rPr>
            </w:pPr>
            <w:r w:rsidRPr="00DE1552">
              <w:rPr>
                <w:rFonts w:ascii="Times New Roman" w:hAnsi="Times New Roman" w:cs="Times New Roman"/>
                <w:sz w:val="24"/>
                <w:szCs w:val="24"/>
              </w:rPr>
              <w:t xml:space="preserve"> Проведення навчання для працівників апарату обласної ради щодо дотримання законодавства про конфлікт інтересів та інших обмежень щодо запобігання корупції, запровадження періодичного моніторингу антикорупційного законодавства під час запитів на публічну інформацію, звернень, скарг, пропозицій громадян. </w:t>
            </w:r>
          </w:p>
        </w:tc>
        <w:tc>
          <w:tcPr>
            <w:tcW w:w="2694" w:type="dxa"/>
          </w:tcPr>
          <w:p w:rsidR="00897A64" w:rsidRPr="00DE1552" w:rsidRDefault="00897A64" w:rsidP="008F725A">
            <w:pPr>
              <w:rPr>
                <w:rFonts w:ascii="Times New Roman" w:hAnsi="Times New Roman" w:cs="Times New Roman"/>
                <w:sz w:val="24"/>
                <w:szCs w:val="24"/>
              </w:rPr>
            </w:pPr>
            <w:r w:rsidRPr="00DE1552">
              <w:rPr>
                <w:rFonts w:ascii="Times New Roman" w:hAnsi="Times New Roman" w:cs="Times New Roman"/>
                <w:sz w:val="24"/>
                <w:szCs w:val="24"/>
              </w:rPr>
              <w:t>Працівники управління з документального, комп’ютерного та матеріально-технічного забезпечення діяльності обласної ради виконавчого апарату обласної ради</w:t>
            </w:r>
            <w:r w:rsidR="005132EC" w:rsidRPr="00DE1552">
              <w:rPr>
                <w:rFonts w:ascii="Times New Roman" w:hAnsi="Times New Roman" w:cs="Times New Roman"/>
                <w:sz w:val="24"/>
                <w:szCs w:val="24"/>
              </w:rPr>
              <w:t>, уповноважена особа по запобіганню корупції</w:t>
            </w:r>
          </w:p>
          <w:p w:rsidR="0060517B" w:rsidRPr="00DE1552" w:rsidRDefault="00B336F5" w:rsidP="008F725A">
            <w:pPr>
              <w:rPr>
                <w:rFonts w:ascii="Times New Roman" w:hAnsi="Times New Roman" w:cs="Times New Roman"/>
                <w:sz w:val="24"/>
                <w:szCs w:val="24"/>
              </w:rPr>
            </w:pPr>
            <w:r w:rsidRPr="00DE1552">
              <w:rPr>
                <w:rFonts w:ascii="Times New Roman" w:hAnsi="Times New Roman" w:cs="Times New Roman"/>
                <w:sz w:val="24"/>
                <w:szCs w:val="24"/>
              </w:rPr>
              <w:t>(</w:t>
            </w:r>
            <w:proofErr w:type="spellStart"/>
            <w:r w:rsidRPr="00DE1552">
              <w:rPr>
                <w:rFonts w:ascii="Times New Roman" w:hAnsi="Times New Roman" w:cs="Times New Roman"/>
                <w:sz w:val="24"/>
                <w:szCs w:val="24"/>
              </w:rPr>
              <w:t>Сташенко</w:t>
            </w:r>
            <w:proofErr w:type="spellEnd"/>
            <w:r w:rsidRPr="00DE1552">
              <w:rPr>
                <w:rFonts w:ascii="Times New Roman" w:hAnsi="Times New Roman" w:cs="Times New Roman"/>
                <w:sz w:val="24"/>
                <w:szCs w:val="24"/>
              </w:rPr>
              <w:t xml:space="preserve"> О.Г.)</w:t>
            </w:r>
          </w:p>
          <w:p w:rsidR="0060517B" w:rsidRPr="00DE1552" w:rsidRDefault="00B336F5" w:rsidP="008F725A">
            <w:pPr>
              <w:rPr>
                <w:rFonts w:ascii="Times New Roman" w:hAnsi="Times New Roman" w:cs="Times New Roman"/>
                <w:sz w:val="24"/>
                <w:szCs w:val="24"/>
              </w:rPr>
            </w:pPr>
            <w:r w:rsidRPr="00DE1552">
              <w:rPr>
                <w:rFonts w:ascii="Times New Roman" w:hAnsi="Times New Roman" w:cs="Times New Roman"/>
                <w:sz w:val="24"/>
                <w:szCs w:val="24"/>
              </w:rPr>
              <w:t>(Харчук О.В.)</w:t>
            </w:r>
          </w:p>
          <w:p w:rsidR="001D4799" w:rsidRPr="00DE1552" w:rsidRDefault="001D4799" w:rsidP="008F725A">
            <w:pPr>
              <w:rPr>
                <w:rFonts w:ascii="Times New Roman" w:hAnsi="Times New Roman" w:cs="Times New Roman"/>
                <w:sz w:val="24"/>
                <w:szCs w:val="24"/>
              </w:rPr>
            </w:pPr>
          </w:p>
          <w:p w:rsidR="001D4799" w:rsidRPr="00DE1552" w:rsidRDefault="001D4799" w:rsidP="008F725A">
            <w:pPr>
              <w:rPr>
                <w:rFonts w:ascii="Times New Roman" w:hAnsi="Times New Roman" w:cs="Times New Roman"/>
                <w:sz w:val="24"/>
                <w:szCs w:val="24"/>
              </w:rPr>
            </w:pPr>
          </w:p>
        </w:tc>
        <w:tc>
          <w:tcPr>
            <w:tcW w:w="1417" w:type="dxa"/>
          </w:tcPr>
          <w:p w:rsidR="00897A64" w:rsidRPr="00DE1552" w:rsidRDefault="00927158" w:rsidP="008F725A">
            <w:pPr>
              <w:rPr>
                <w:rFonts w:ascii="Times New Roman" w:hAnsi="Times New Roman" w:cs="Times New Roman"/>
                <w:sz w:val="24"/>
                <w:szCs w:val="24"/>
              </w:rPr>
            </w:pPr>
            <w:r w:rsidRPr="00DE1552">
              <w:rPr>
                <w:rFonts w:ascii="Times New Roman" w:hAnsi="Times New Roman" w:cs="Times New Roman"/>
                <w:sz w:val="24"/>
                <w:szCs w:val="24"/>
              </w:rPr>
              <w:t>Протягом дії програми</w:t>
            </w:r>
          </w:p>
        </w:tc>
        <w:tc>
          <w:tcPr>
            <w:tcW w:w="1276" w:type="dxa"/>
          </w:tcPr>
          <w:p w:rsidR="00897A64" w:rsidRPr="00DE1552" w:rsidRDefault="0086591D" w:rsidP="008F725A">
            <w:pPr>
              <w:rPr>
                <w:rFonts w:ascii="Times New Roman" w:hAnsi="Times New Roman" w:cs="Times New Roman"/>
                <w:sz w:val="24"/>
                <w:szCs w:val="24"/>
              </w:rPr>
            </w:pPr>
            <w:r w:rsidRPr="00DE1552">
              <w:rPr>
                <w:rFonts w:ascii="Times New Roman" w:hAnsi="Times New Roman" w:cs="Times New Roman"/>
                <w:sz w:val="24"/>
                <w:szCs w:val="24"/>
              </w:rPr>
              <w:t>Не потребує</w:t>
            </w:r>
            <w:r w:rsidR="00897A64" w:rsidRPr="00DE1552">
              <w:rPr>
                <w:rFonts w:ascii="Times New Roman" w:hAnsi="Times New Roman" w:cs="Times New Roman"/>
                <w:sz w:val="24"/>
                <w:szCs w:val="24"/>
              </w:rPr>
              <w:t xml:space="preserve">. </w:t>
            </w:r>
          </w:p>
        </w:tc>
        <w:tc>
          <w:tcPr>
            <w:tcW w:w="3120" w:type="dxa"/>
          </w:tcPr>
          <w:p w:rsidR="00897A64" w:rsidRPr="00DE1552" w:rsidRDefault="00C12209" w:rsidP="00C12209">
            <w:pPr>
              <w:rPr>
                <w:rFonts w:ascii="Times New Roman" w:hAnsi="Times New Roman" w:cs="Times New Roman"/>
                <w:sz w:val="24"/>
                <w:szCs w:val="24"/>
              </w:rPr>
            </w:pPr>
            <w:r w:rsidRPr="00DE1552">
              <w:rPr>
                <w:rFonts w:ascii="Times New Roman" w:hAnsi="Times New Roman" w:cs="Times New Roman"/>
                <w:sz w:val="24"/>
                <w:szCs w:val="24"/>
              </w:rPr>
              <w:t>Проведено навчання із вивчення та роз’яснення антикорупційного законодавства, а також щодо недопущення виникнення та врегулювання конфлікту інтересів а також семінару на тему: «Запобігання проявам корупції на державній службі та службі в органах місцевого самоврядування».</w:t>
            </w:r>
          </w:p>
        </w:tc>
      </w:tr>
      <w:tr w:rsidR="00DE1552" w:rsidRPr="00DE1552" w:rsidTr="00257576">
        <w:tc>
          <w:tcPr>
            <w:tcW w:w="2802" w:type="dxa"/>
          </w:tcPr>
          <w:p w:rsidR="00897A64" w:rsidRPr="00DE1552" w:rsidRDefault="00897A64" w:rsidP="008F725A">
            <w:pPr>
              <w:rPr>
                <w:rFonts w:ascii="Times New Roman" w:hAnsi="Times New Roman" w:cs="Times New Roman"/>
                <w:sz w:val="24"/>
                <w:szCs w:val="24"/>
              </w:rPr>
            </w:pPr>
            <w:r w:rsidRPr="00DE1552">
              <w:rPr>
                <w:rFonts w:ascii="Times New Roman" w:hAnsi="Times New Roman" w:cs="Times New Roman"/>
                <w:sz w:val="24"/>
                <w:szCs w:val="24"/>
              </w:rPr>
              <w:t>Несанкціоноване використання веб-сайту обласної ради, знищення інформації або розміщення сторонньої інформації, несанкціонована розсилка електронної  пошти з офіційної поштової скриньки обласної ради</w:t>
            </w:r>
          </w:p>
          <w:p w:rsidR="00D273A8" w:rsidRPr="00DE1552" w:rsidRDefault="00D273A8" w:rsidP="008F725A">
            <w:pPr>
              <w:rPr>
                <w:rFonts w:ascii="Times New Roman" w:hAnsi="Times New Roman" w:cs="Times New Roman"/>
                <w:sz w:val="24"/>
                <w:szCs w:val="24"/>
              </w:rPr>
            </w:pPr>
          </w:p>
          <w:p w:rsidR="00D273A8" w:rsidRPr="00DE1552" w:rsidRDefault="00D273A8" w:rsidP="008F725A">
            <w:pPr>
              <w:rPr>
                <w:rFonts w:ascii="Times New Roman" w:hAnsi="Times New Roman" w:cs="Times New Roman"/>
                <w:sz w:val="24"/>
                <w:szCs w:val="24"/>
              </w:rPr>
            </w:pPr>
          </w:p>
        </w:tc>
        <w:tc>
          <w:tcPr>
            <w:tcW w:w="1134" w:type="dxa"/>
          </w:tcPr>
          <w:p w:rsidR="00897A64" w:rsidRPr="00DE1552" w:rsidRDefault="00897A64" w:rsidP="008F725A">
            <w:pPr>
              <w:jc w:val="center"/>
              <w:rPr>
                <w:rFonts w:ascii="Times New Roman" w:hAnsi="Times New Roman" w:cs="Times New Roman"/>
                <w:sz w:val="24"/>
                <w:szCs w:val="24"/>
              </w:rPr>
            </w:pPr>
            <w:r w:rsidRPr="00DE1552">
              <w:rPr>
                <w:rFonts w:ascii="Times New Roman" w:hAnsi="Times New Roman" w:cs="Times New Roman"/>
                <w:sz w:val="24"/>
                <w:szCs w:val="24"/>
              </w:rPr>
              <w:t>Низька</w:t>
            </w:r>
          </w:p>
        </w:tc>
        <w:tc>
          <w:tcPr>
            <w:tcW w:w="2976" w:type="dxa"/>
          </w:tcPr>
          <w:p w:rsidR="00897A64" w:rsidRPr="00DE1552" w:rsidRDefault="00625C0E" w:rsidP="008F725A">
            <w:pPr>
              <w:rPr>
                <w:rFonts w:ascii="Times New Roman" w:hAnsi="Times New Roman" w:cs="Times New Roman"/>
                <w:sz w:val="24"/>
                <w:szCs w:val="24"/>
              </w:rPr>
            </w:pPr>
            <w:r w:rsidRPr="00DE1552">
              <w:rPr>
                <w:rFonts w:ascii="Times New Roman" w:hAnsi="Times New Roman" w:cs="Times New Roman"/>
                <w:sz w:val="24"/>
                <w:szCs w:val="24"/>
              </w:rPr>
              <w:t>Розроблення порядку подання та розміщення на офіційному веб-сайті обласної ради інформації</w:t>
            </w:r>
            <w:r w:rsidR="00B23404" w:rsidRPr="00DE1552">
              <w:rPr>
                <w:rFonts w:ascii="Times New Roman" w:hAnsi="Times New Roman" w:cs="Times New Roman"/>
                <w:sz w:val="24"/>
                <w:szCs w:val="24"/>
              </w:rPr>
              <w:t>, що відображає діяльність обласної ради, забезпечення підвищення кваліфікації посадових осіб виконавчого апарату обласної ради з питань доступу до публічної інформації та запобігання корупції</w:t>
            </w:r>
          </w:p>
        </w:tc>
        <w:tc>
          <w:tcPr>
            <w:tcW w:w="2694" w:type="dxa"/>
          </w:tcPr>
          <w:p w:rsidR="00897A64" w:rsidRPr="00DE1552" w:rsidRDefault="00897A64" w:rsidP="008F725A">
            <w:pPr>
              <w:rPr>
                <w:rFonts w:ascii="Times New Roman" w:hAnsi="Times New Roman" w:cs="Times New Roman"/>
                <w:sz w:val="24"/>
                <w:szCs w:val="24"/>
              </w:rPr>
            </w:pPr>
            <w:r w:rsidRPr="00DE1552">
              <w:rPr>
                <w:rFonts w:ascii="Times New Roman" w:hAnsi="Times New Roman" w:cs="Times New Roman"/>
                <w:sz w:val="24"/>
                <w:szCs w:val="24"/>
              </w:rPr>
              <w:t>Працівники управління з документального, комп’ютерного та матеріально-технічного забезпечення діяльності обласної ради виконавчого апарату обласної ради</w:t>
            </w:r>
          </w:p>
          <w:p w:rsidR="0060517B" w:rsidRPr="00DE1552" w:rsidRDefault="00B336F5" w:rsidP="008F725A">
            <w:pPr>
              <w:rPr>
                <w:rFonts w:ascii="Times New Roman" w:hAnsi="Times New Roman" w:cs="Times New Roman"/>
                <w:sz w:val="24"/>
                <w:szCs w:val="24"/>
              </w:rPr>
            </w:pPr>
            <w:r w:rsidRPr="00DE1552">
              <w:rPr>
                <w:rFonts w:ascii="Times New Roman" w:hAnsi="Times New Roman" w:cs="Times New Roman"/>
                <w:sz w:val="24"/>
                <w:szCs w:val="24"/>
              </w:rPr>
              <w:t>(Харчук О.В.)</w:t>
            </w:r>
          </w:p>
          <w:p w:rsidR="0060517B" w:rsidRPr="00DE1552" w:rsidRDefault="0060517B" w:rsidP="008F725A">
            <w:pPr>
              <w:rPr>
                <w:rFonts w:ascii="Times New Roman" w:hAnsi="Times New Roman" w:cs="Times New Roman"/>
                <w:sz w:val="24"/>
                <w:szCs w:val="24"/>
              </w:rPr>
            </w:pPr>
          </w:p>
        </w:tc>
        <w:tc>
          <w:tcPr>
            <w:tcW w:w="1417" w:type="dxa"/>
          </w:tcPr>
          <w:p w:rsidR="00897A64" w:rsidRPr="00DE1552" w:rsidRDefault="001D4799" w:rsidP="00B23404">
            <w:pPr>
              <w:rPr>
                <w:rFonts w:ascii="Times New Roman" w:hAnsi="Times New Roman" w:cs="Times New Roman"/>
                <w:sz w:val="24"/>
                <w:szCs w:val="24"/>
              </w:rPr>
            </w:pPr>
            <w:r w:rsidRPr="00DE1552">
              <w:rPr>
                <w:rFonts w:ascii="Times New Roman" w:hAnsi="Times New Roman" w:cs="Times New Roman"/>
                <w:sz w:val="24"/>
                <w:szCs w:val="24"/>
              </w:rPr>
              <w:t>Протягом дії програми</w:t>
            </w:r>
          </w:p>
        </w:tc>
        <w:tc>
          <w:tcPr>
            <w:tcW w:w="1276" w:type="dxa"/>
          </w:tcPr>
          <w:p w:rsidR="00897A64" w:rsidRPr="00DE1552" w:rsidRDefault="00897A64" w:rsidP="008F725A">
            <w:pPr>
              <w:rPr>
                <w:rFonts w:ascii="Times New Roman" w:hAnsi="Times New Roman" w:cs="Times New Roman"/>
                <w:sz w:val="24"/>
                <w:szCs w:val="24"/>
              </w:rPr>
            </w:pPr>
            <w:r w:rsidRPr="00DE1552">
              <w:rPr>
                <w:rFonts w:ascii="Times New Roman" w:hAnsi="Times New Roman" w:cs="Times New Roman"/>
                <w:sz w:val="24"/>
                <w:szCs w:val="24"/>
              </w:rPr>
              <w:t>2. Не потребує</w:t>
            </w:r>
          </w:p>
          <w:p w:rsidR="00897A64" w:rsidRPr="00DE1552" w:rsidRDefault="00897A64" w:rsidP="008F725A">
            <w:pPr>
              <w:rPr>
                <w:rFonts w:ascii="Times New Roman" w:hAnsi="Times New Roman" w:cs="Times New Roman"/>
                <w:sz w:val="24"/>
                <w:szCs w:val="24"/>
              </w:rPr>
            </w:pPr>
          </w:p>
        </w:tc>
        <w:tc>
          <w:tcPr>
            <w:tcW w:w="3120" w:type="dxa"/>
          </w:tcPr>
          <w:p w:rsidR="00897A64" w:rsidRPr="00DE1552" w:rsidRDefault="001D4799" w:rsidP="001D4799">
            <w:pPr>
              <w:rPr>
                <w:rFonts w:ascii="Times New Roman" w:hAnsi="Times New Roman" w:cs="Times New Roman"/>
                <w:sz w:val="24"/>
                <w:szCs w:val="24"/>
              </w:rPr>
            </w:pPr>
            <w:r w:rsidRPr="00DE1552">
              <w:rPr>
                <w:rFonts w:ascii="Times New Roman" w:hAnsi="Times New Roman" w:cs="Times New Roman"/>
                <w:sz w:val="24"/>
                <w:szCs w:val="24"/>
              </w:rPr>
              <w:t>Розроблено порядок подання та розміщення на офіційному веб-сайті обласної ради інформації, що відображає діяльність обласної ради</w:t>
            </w:r>
          </w:p>
        </w:tc>
      </w:tr>
      <w:tr w:rsidR="00DE1552" w:rsidRPr="00DE1552" w:rsidTr="00257576">
        <w:tc>
          <w:tcPr>
            <w:tcW w:w="2802" w:type="dxa"/>
          </w:tcPr>
          <w:p w:rsidR="00016DD2" w:rsidRPr="00DE1552" w:rsidRDefault="00081767" w:rsidP="008F725A">
            <w:pPr>
              <w:rPr>
                <w:rFonts w:ascii="Times New Roman" w:hAnsi="Times New Roman" w:cs="Times New Roman"/>
                <w:sz w:val="24"/>
                <w:szCs w:val="24"/>
              </w:rPr>
            </w:pPr>
            <w:r w:rsidRPr="00DE1552">
              <w:rPr>
                <w:rFonts w:ascii="Times New Roman" w:hAnsi="Times New Roman" w:cs="Times New Roman"/>
                <w:sz w:val="24"/>
                <w:szCs w:val="24"/>
              </w:rPr>
              <w:t xml:space="preserve">Можлива не доброчесність депутатів </w:t>
            </w:r>
            <w:r w:rsidRPr="00DE1552">
              <w:rPr>
                <w:rFonts w:ascii="Times New Roman" w:hAnsi="Times New Roman" w:cs="Times New Roman"/>
                <w:sz w:val="24"/>
                <w:szCs w:val="24"/>
              </w:rPr>
              <w:lastRenderedPageBreak/>
              <w:t>обласної ради при прийнятті рішення щодо надання одноразової грошової допомоги громадянам</w:t>
            </w:r>
          </w:p>
          <w:p w:rsidR="00016DD2" w:rsidRPr="00DE1552" w:rsidRDefault="00016DD2" w:rsidP="008F725A">
            <w:pPr>
              <w:rPr>
                <w:rFonts w:ascii="Times New Roman" w:hAnsi="Times New Roman" w:cs="Times New Roman"/>
                <w:sz w:val="24"/>
                <w:szCs w:val="24"/>
              </w:rPr>
            </w:pPr>
          </w:p>
        </w:tc>
        <w:tc>
          <w:tcPr>
            <w:tcW w:w="1134" w:type="dxa"/>
          </w:tcPr>
          <w:p w:rsidR="00081767" w:rsidRPr="00DE1552" w:rsidRDefault="00081767" w:rsidP="008F725A">
            <w:pPr>
              <w:jc w:val="center"/>
              <w:rPr>
                <w:rFonts w:ascii="Times New Roman" w:hAnsi="Times New Roman" w:cs="Times New Roman"/>
                <w:sz w:val="24"/>
                <w:szCs w:val="24"/>
              </w:rPr>
            </w:pPr>
            <w:r w:rsidRPr="00DE1552">
              <w:rPr>
                <w:rFonts w:ascii="Times New Roman" w:hAnsi="Times New Roman" w:cs="Times New Roman"/>
                <w:sz w:val="24"/>
                <w:szCs w:val="24"/>
              </w:rPr>
              <w:lastRenderedPageBreak/>
              <w:t>Низька</w:t>
            </w:r>
          </w:p>
        </w:tc>
        <w:tc>
          <w:tcPr>
            <w:tcW w:w="2976" w:type="dxa"/>
          </w:tcPr>
          <w:p w:rsidR="00081767" w:rsidRPr="00DE1552" w:rsidRDefault="00C12209" w:rsidP="008F725A">
            <w:pPr>
              <w:rPr>
                <w:rFonts w:ascii="Times New Roman" w:hAnsi="Times New Roman" w:cs="Times New Roman"/>
                <w:sz w:val="24"/>
                <w:szCs w:val="24"/>
              </w:rPr>
            </w:pPr>
            <w:r w:rsidRPr="00DE1552">
              <w:rPr>
                <w:rFonts w:ascii="Times New Roman" w:hAnsi="Times New Roman" w:cs="Times New Roman"/>
                <w:sz w:val="24"/>
                <w:szCs w:val="24"/>
              </w:rPr>
              <w:t xml:space="preserve">Надання депутатам консультацій, </w:t>
            </w:r>
            <w:proofErr w:type="spellStart"/>
            <w:r w:rsidRPr="00DE1552">
              <w:rPr>
                <w:rFonts w:ascii="Times New Roman" w:hAnsi="Times New Roman" w:cs="Times New Roman"/>
                <w:sz w:val="24"/>
                <w:szCs w:val="24"/>
              </w:rPr>
              <w:t>розяснень</w:t>
            </w:r>
            <w:proofErr w:type="spellEnd"/>
            <w:r w:rsidRPr="00DE1552">
              <w:rPr>
                <w:rFonts w:ascii="Times New Roman" w:hAnsi="Times New Roman" w:cs="Times New Roman"/>
                <w:sz w:val="24"/>
                <w:szCs w:val="24"/>
              </w:rPr>
              <w:t xml:space="preserve"> </w:t>
            </w:r>
            <w:r w:rsidRPr="00DE1552">
              <w:rPr>
                <w:rFonts w:ascii="Times New Roman" w:hAnsi="Times New Roman" w:cs="Times New Roman"/>
                <w:sz w:val="24"/>
                <w:szCs w:val="24"/>
              </w:rPr>
              <w:lastRenderedPageBreak/>
              <w:t xml:space="preserve">щодо запобігання та врегулювання конфлікту інтересів, </w:t>
            </w:r>
            <w:proofErr w:type="spellStart"/>
            <w:r w:rsidRPr="00DE1552">
              <w:rPr>
                <w:rFonts w:ascii="Times New Roman" w:hAnsi="Times New Roman" w:cs="Times New Roman"/>
                <w:sz w:val="24"/>
                <w:szCs w:val="24"/>
              </w:rPr>
              <w:t>розяснення</w:t>
            </w:r>
            <w:proofErr w:type="spellEnd"/>
            <w:r w:rsidRPr="00DE1552">
              <w:rPr>
                <w:rFonts w:ascii="Times New Roman" w:hAnsi="Times New Roman" w:cs="Times New Roman"/>
                <w:sz w:val="24"/>
                <w:szCs w:val="24"/>
              </w:rPr>
              <w:t xml:space="preserve"> вимог антикорупційного законодавства</w:t>
            </w:r>
          </w:p>
        </w:tc>
        <w:tc>
          <w:tcPr>
            <w:tcW w:w="2694" w:type="dxa"/>
          </w:tcPr>
          <w:p w:rsidR="00081767" w:rsidRPr="00DE1552" w:rsidRDefault="00081767" w:rsidP="008F725A">
            <w:pPr>
              <w:rPr>
                <w:rFonts w:ascii="Times New Roman" w:hAnsi="Times New Roman" w:cs="Times New Roman"/>
                <w:sz w:val="24"/>
                <w:szCs w:val="24"/>
              </w:rPr>
            </w:pPr>
            <w:r w:rsidRPr="00DE1552">
              <w:rPr>
                <w:rFonts w:ascii="Times New Roman" w:hAnsi="Times New Roman" w:cs="Times New Roman"/>
                <w:sz w:val="24"/>
                <w:szCs w:val="24"/>
              </w:rPr>
              <w:lastRenderedPageBreak/>
              <w:t xml:space="preserve">Постійна комісія з питань регламенту, </w:t>
            </w:r>
            <w:r w:rsidRPr="00DE1552">
              <w:rPr>
                <w:rFonts w:ascii="Times New Roman" w:hAnsi="Times New Roman" w:cs="Times New Roman"/>
                <w:sz w:val="24"/>
                <w:szCs w:val="24"/>
              </w:rPr>
              <w:lastRenderedPageBreak/>
              <w:t>депутатської діяльності, місцевого самоврядування, законності, правопорядку та антикорупційної діяльності</w:t>
            </w:r>
          </w:p>
          <w:p w:rsidR="0060517B" w:rsidRPr="00DE1552" w:rsidRDefault="00B336F5" w:rsidP="008F725A">
            <w:pPr>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60517B" w:rsidRPr="00DE1552">
              <w:rPr>
                <w:rFonts w:ascii="Times New Roman" w:hAnsi="Times New Roman" w:cs="Times New Roman"/>
                <w:sz w:val="24"/>
                <w:szCs w:val="24"/>
              </w:rPr>
              <w:t>Кізін</w:t>
            </w:r>
            <w:proofErr w:type="spellEnd"/>
            <w:r w:rsidR="0060517B" w:rsidRPr="00DE1552">
              <w:rPr>
                <w:rFonts w:ascii="Times New Roman" w:hAnsi="Times New Roman" w:cs="Times New Roman"/>
                <w:sz w:val="24"/>
                <w:szCs w:val="24"/>
              </w:rPr>
              <w:t xml:space="preserve"> С.В.</w:t>
            </w:r>
            <w:r w:rsidRPr="00DE1552">
              <w:rPr>
                <w:rFonts w:ascii="Times New Roman" w:hAnsi="Times New Roman" w:cs="Times New Roman"/>
                <w:sz w:val="24"/>
                <w:szCs w:val="24"/>
              </w:rPr>
              <w:t>)</w:t>
            </w:r>
          </w:p>
          <w:p w:rsidR="002840AD" w:rsidRDefault="00B336F5" w:rsidP="008F725A">
            <w:pPr>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2840AD" w:rsidRPr="00DE1552">
              <w:rPr>
                <w:rFonts w:ascii="Times New Roman" w:hAnsi="Times New Roman" w:cs="Times New Roman"/>
                <w:sz w:val="24"/>
                <w:szCs w:val="24"/>
              </w:rPr>
              <w:t>Слюсарь</w:t>
            </w:r>
            <w:proofErr w:type="spellEnd"/>
            <w:r w:rsidR="002840AD" w:rsidRPr="00DE1552">
              <w:rPr>
                <w:rFonts w:ascii="Times New Roman" w:hAnsi="Times New Roman" w:cs="Times New Roman"/>
                <w:sz w:val="24"/>
                <w:szCs w:val="24"/>
              </w:rPr>
              <w:t xml:space="preserve"> О.В.</w:t>
            </w:r>
            <w:r w:rsidRPr="00DE1552">
              <w:rPr>
                <w:rFonts w:ascii="Times New Roman" w:hAnsi="Times New Roman" w:cs="Times New Roman"/>
                <w:sz w:val="24"/>
                <w:szCs w:val="24"/>
              </w:rPr>
              <w:t>)</w:t>
            </w:r>
          </w:p>
          <w:p w:rsidR="00A309CD" w:rsidRPr="00DE1552" w:rsidRDefault="00A309CD" w:rsidP="008F725A">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Глушенко</w:t>
            </w:r>
            <w:proofErr w:type="spellEnd"/>
            <w:r>
              <w:rPr>
                <w:rFonts w:ascii="Times New Roman" w:hAnsi="Times New Roman" w:cs="Times New Roman"/>
                <w:sz w:val="24"/>
                <w:szCs w:val="24"/>
              </w:rPr>
              <w:t xml:space="preserve"> М.Д.)</w:t>
            </w:r>
          </w:p>
        </w:tc>
        <w:tc>
          <w:tcPr>
            <w:tcW w:w="1417" w:type="dxa"/>
          </w:tcPr>
          <w:p w:rsidR="00081767" w:rsidRPr="00DE1552" w:rsidRDefault="00035340" w:rsidP="00081767">
            <w:pPr>
              <w:rPr>
                <w:rFonts w:ascii="Times New Roman" w:hAnsi="Times New Roman" w:cs="Times New Roman"/>
                <w:sz w:val="24"/>
                <w:szCs w:val="24"/>
              </w:rPr>
            </w:pPr>
            <w:r w:rsidRPr="00DE1552">
              <w:rPr>
                <w:rFonts w:ascii="Times New Roman" w:hAnsi="Times New Roman" w:cs="Times New Roman"/>
                <w:sz w:val="24"/>
                <w:szCs w:val="24"/>
              </w:rPr>
              <w:lastRenderedPageBreak/>
              <w:t xml:space="preserve">Протягом дії </w:t>
            </w:r>
            <w:r w:rsidRPr="00DE1552">
              <w:rPr>
                <w:rFonts w:ascii="Times New Roman" w:hAnsi="Times New Roman" w:cs="Times New Roman"/>
                <w:sz w:val="24"/>
                <w:szCs w:val="24"/>
              </w:rPr>
              <w:lastRenderedPageBreak/>
              <w:t>програми</w:t>
            </w:r>
          </w:p>
        </w:tc>
        <w:tc>
          <w:tcPr>
            <w:tcW w:w="1276" w:type="dxa"/>
          </w:tcPr>
          <w:p w:rsidR="00081767" w:rsidRPr="00DE1552" w:rsidRDefault="00081767" w:rsidP="008F725A">
            <w:pPr>
              <w:rPr>
                <w:rFonts w:ascii="Times New Roman" w:hAnsi="Times New Roman" w:cs="Times New Roman"/>
                <w:sz w:val="24"/>
                <w:szCs w:val="24"/>
              </w:rPr>
            </w:pPr>
            <w:r w:rsidRPr="00DE1552">
              <w:rPr>
                <w:rFonts w:ascii="Times New Roman" w:hAnsi="Times New Roman" w:cs="Times New Roman"/>
                <w:sz w:val="24"/>
                <w:szCs w:val="24"/>
              </w:rPr>
              <w:lastRenderedPageBreak/>
              <w:t>Не потребує</w:t>
            </w:r>
          </w:p>
        </w:tc>
        <w:tc>
          <w:tcPr>
            <w:tcW w:w="3120" w:type="dxa"/>
          </w:tcPr>
          <w:p w:rsidR="00C12209" w:rsidRPr="00DE1552" w:rsidRDefault="00C12209" w:rsidP="00C12209">
            <w:pPr>
              <w:rPr>
                <w:rFonts w:ascii="Times New Roman" w:hAnsi="Times New Roman" w:cs="Times New Roman"/>
                <w:sz w:val="24"/>
                <w:szCs w:val="24"/>
              </w:rPr>
            </w:pPr>
            <w:r w:rsidRPr="00DE1552">
              <w:rPr>
                <w:rFonts w:ascii="Times New Roman" w:hAnsi="Times New Roman" w:cs="Times New Roman"/>
                <w:sz w:val="24"/>
                <w:szCs w:val="24"/>
              </w:rPr>
              <w:t xml:space="preserve">Надано депутатам консультації, роз’яснення </w:t>
            </w:r>
            <w:r w:rsidRPr="00DE1552">
              <w:rPr>
                <w:rFonts w:ascii="Times New Roman" w:hAnsi="Times New Roman" w:cs="Times New Roman"/>
                <w:sz w:val="24"/>
                <w:szCs w:val="24"/>
              </w:rPr>
              <w:lastRenderedPageBreak/>
              <w:t xml:space="preserve">щодо запобігання та врегулювання конфлікту інтересів, роз’яснення вимог чинного антикорупційного законодавства. </w:t>
            </w:r>
          </w:p>
          <w:p w:rsidR="00081767" w:rsidRPr="00DE1552" w:rsidRDefault="00C12209" w:rsidP="00C12209">
            <w:pPr>
              <w:rPr>
                <w:rFonts w:ascii="Times New Roman" w:hAnsi="Times New Roman" w:cs="Times New Roman"/>
                <w:sz w:val="24"/>
                <w:szCs w:val="24"/>
              </w:rPr>
            </w:pPr>
            <w:r w:rsidRPr="00DE1552">
              <w:rPr>
                <w:rFonts w:ascii="Times New Roman" w:hAnsi="Times New Roman" w:cs="Times New Roman"/>
                <w:sz w:val="24"/>
                <w:szCs w:val="24"/>
              </w:rPr>
              <w:t>На вимогу депутатів обласної ради направлялись листи у Національне агентство з питань запобігання корупції відносно роз’яснень щодо реального чи потенційного конфлікту інтересів, отримавши вичерпну відповідь, на сесіях обласної ради, норми чинного антикорупційного законодавства депутатам було доведено до відома в повному обсязі.</w:t>
            </w:r>
          </w:p>
        </w:tc>
      </w:tr>
      <w:tr w:rsidR="00DE1552" w:rsidRPr="00DE1552" w:rsidTr="00257576">
        <w:tc>
          <w:tcPr>
            <w:tcW w:w="2802" w:type="dxa"/>
          </w:tcPr>
          <w:p w:rsidR="00897A64" w:rsidRPr="00DE1552" w:rsidRDefault="00D142F1" w:rsidP="008F725A">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lastRenderedPageBreak/>
              <w:t>Відсутність належного контролю за використанням матеріальних ресурсів</w:t>
            </w:r>
          </w:p>
          <w:p w:rsidR="007117E2" w:rsidRPr="00DE1552" w:rsidRDefault="007117E2" w:rsidP="008F725A">
            <w:pPr>
              <w:keepLines/>
              <w:widowControl w:val="0"/>
              <w:spacing w:line="240" w:lineRule="atLeast"/>
              <w:rPr>
                <w:rFonts w:ascii="Times New Roman" w:hAnsi="Times New Roman" w:cs="Times New Roman"/>
                <w:sz w:val="24"/>
                <w:szCs w:val="24"/>
              </w:rPr>
            </w:pPr>
          </w:p>
          <w:p w:rsidR="007117E2" w:rsidRPr="00DE1552" w:rsidRDefault="007117E2" w:rsidP="008F725A">
            <w:pPr>
              <w:keepLines/>
              <w:widowControl w:val="0"/>
              <w:spacing w:line="240" w:lineRule="atLeast"/>
              <w:rPr>
                <w:rFonts w:ascii="Times New Roman" w:hAnsi="Times New Roman" w:cs="Times New Roman"/>
                <w:sz w:val="24"/>
                <w:szCs w:val="24"/>
              </w:rPr>
            </w:pPr>
          </w:p>
          <w:p w:rsidR="003A75C6" w:rsidRPr="00DE1552" w:rsidRDefault="003A75C6" w:rsidP="008F725A">
            <w:pPr>
              <w:keepLines/>
              <w:widowControl w:val="0"/>
              <w:spacing w:line="240" w:lineRule="atLeast"/>
              <w:rPr>
                <w:rFonts w:ascii="Times New Roman" w:hAnsi="Times New Roman" w:cs="Times New Roman"/>
                <w:sz w:val="24"/>
                <w:szCs w:val="24"/>
              </w:rPr>
            </w:pPr>
          </w:p>
        </w:tc>
        <w:tc>
          <w:tcPr>
            <w:tcW w:w="1134" w:type="dxa"/>
          </w:tcPr>
          <w:p w:rsidR="00897A64" w:rsidRPr="00DE1552" w:rsidRDefault="00897A64" w:rsidP="008F725A">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Середня</w:t>
            </w:r>
          </w:p>
        </w:tc>
        <w:tc>
          <w:tcPr>
            <w:tcW w:w="2976" w:type="dxa"/>
          </w:tcPr>
          <w:p w:rsidR="00016DD2" w:rsidRPr="00DE1552" w:rsidRDefault="00D142F1" w:rsidP="008F725A">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 xml:space="preserve">Здійснення перегляду форми заявки </w:t>
            </w:r>
            <w:r w:rsidR="00BE3439" w:rsidRPr="00DE1552">
              <w:rPr>
                <w:rFonts w:ascii="Times New Roman" w:hAnsi="Times New Roman" w:cs="Times New Roman"/>
                <w:sz w:val="24"/>
                <w:szCs w:val="24"/>
              </w:rPr>
              <w:t>на видачу матеріальних цінностей (канцелярського приладдя та паперу)</w:t>
            </w:r>
          </w:p>
          <w:p w:rsidR="00D273A8" w:rsidRPr="00DE1552" w:rsidRDefault="00D273A8" w:rsidP="008F725A">
            <w:pPr>
              <w:keepLines/>
              <w:widowControl w:val="0"/>
              <w:spacing w:line="240" w:lineRule="atLeast"/>
              <w:rPr>
                <w:rFonts w:ascii="Times New Roman" w:hAnsi="Times New Roman" w:cs="Times New Roman"/>
                <w:sz w:val="24"/>
                <w:szCs w:val="24"/>
              </w:rPr>
            </w:pPr>
          </w:p>
        </w:tc>
        <w:tc>
          <w:tcPr>
            <w:tcW w:w="2694" w:type="dxa"/>
          </w:tcPr>
          <w:p w:rsidR="00897A64" w:rsidRPr="00DE1552" w:rsidRDefault="00BE3439" w:rsidP="008F725A">
            <w:pPr>
              <w:keepLines/>
              <w:widowControl w:val="0"/>
              <w:spacing w:line="240" w:lineRule="atLeast"/>
              <w:rPr>
                <w:rFonts w:ascii="Times New Roman" w:hAnsi="Times New Roman"/>
                <w:sz w:val="24"/>
                <w:szCs w:val="24"/>
              </w:rPr>
            </w:pPr>
            <w:r w:rsidRPr="00DE1552">
              <w:rPr>
                <w:rFonts w:ascii="Times New Roman" w:hAnsi="Times New Roman"/>
                <w:sz w:val="24"/>
                <w:szCs w:val="24"/>
              </w:rPr>
              <w:t>Управління з документального, комп’ютерного та матеріально-технічного забезпечення діяльності обласної ради</w:t>
            </w:r>
          </w:p>
          <w:p w:rsidR="00843D77" w:rsidRPr="00DE1552" w:rsidRDefault="00B336F5" w:rsidP="008F725A">
            <w:pPr>
              <w:keepLines/>
              <w:widowControl w:val="0"/>
              <w:spacing w:line="240" w:lineRule="atLeast"/>
              <w:rPr>
                <w:rFonts w:ascii="Times New Roman" w:hAnsi="Times New Roman"/>
                <w:sz w:val="24"/>
                <w:szCs w:val="24"/>
              </w:rPr>
            </w:pPr>
            <w:r w:rsidRPr="00DE1552">
              <w:rPr>
                <w:rFonts w:ascii="Times New Roman" w:hAnsi="Times New Roman"/>
                <w:sz w:val="24"/>
                <w:szCs w:val="24"/>
              </w:rPr>
              <w:t>(</w:t>
            </w:r>
            <w:r w:rsidR="0060517B" w:rsidRPr="00DE1552">
              <w:rPr>
                <w:rFonts w:ascii="Times New Roman" w:hAnsi="Times New Roman"/>
                <w:sz w:val="24"/>
                <w:szCs w:val="24"/>
              </w:rPr>
              <w:t>Харчук О.В.</w:t>
            </w:r>
            <w:r w:rsidRPr="00DE1552">
              <w:rPr>
                <w:rFonts w:ascii="Times New Roman" w:hAnsi="Times New Roman"/>
                <w:sz w:val="24"/>
                <w:szCs w:val="24"/>
              </w:rPr>
              <w:t>)</w:t>
            </w:r>
          </w:p>
        </w:tc>
        <w:tc>
          <w:tcPr>
            <w:tcW w:w="1417" w:type="dxa"/>
          </w:tcPr>
          <w:p w:rsidR="00897A64" w:rsidRPr="00DE1552" w:rsidRDefault="007117E2" w:rsidP="008F725A">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Грудень 2018 року</w:t>
            </w:r>
          </w:p>
        </w:tc>
        <w:tc>
          <w:tcPr>
            <w:tcW w:w="1276" w:type="dxa"/>
          </w:tcPr>
          <w:p w:rsidR="00897A64" w:rsidRPr="00DE1552" w:rsidRDefault="00897A64" w:rsidP="008F725A">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897A64" w:rsidRPr="00DE1552" w:rsidRDefault="001D4799" w:rsidP="00562A37">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Відповідальною особою здійснено перегляд форми заявки на видачу матеріальних цінностей (канцелярського приладдя та паперу)</w:t>
            </w:r>
          </w:p>
          <w:p w:rsidR="003A75C6" w:rsidRPr="00DE1552" w:rsidRDefault="003A75C6" w:rsidP="00562A37">
            <w:pPr>
              <w:keepLines/>
              <w:widowControl w:val="0"/>
              <w:spacing w:line="240" w:lineRule="atLeast"/>
              <w:rPr>
                <w:rFonts w:ascii="Times New Roman" w:hAnsi="Times New Roman" w:cs="Times New Roman"/>
                <w:sz w:val="24"/>
                <w:szCs w:val="24"/>
              </w:rPr>
            </w:pPr>
          </w:p>
        </w:tc>
      </w:tr>
      <w:tr w:rsidR="00DE1552" w:rsidRPr="00DE1552" w:rsidTr="00257576">
        <w:tc>
          <w:tcPr>
            <w:tcW w:w="2802" w:type="dxa"/>
          </w:tcPr>
          <w:p w:rsidR="00C567CF" w:rsidRPr="00DE1552" w:rsidRDefault="00C567CF" w:rsidP="008F725A">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Втручання третіх осіб у діяльність конкурсної комісії з відбору керівників підприємств, установ, організацій, які належать до сфери управління обласної ради</w:t>
            </w:r>
          </w:p>
        </w:tc>
        <w:tc>
          <w:tcPr>
            <w:tcW w:w="1134" w:type="dxa"/>
          </w:tcPr>
          <w:p w:rsidR="00C567CF" w:rsidRPr="00DE1552" w:rsidRDefault="00D22393" w:rsidP="008F725A">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Середня</w:t>
            </w:r>
          </w:p>
        </w:tc>
        <w:tc>
          <w:tcPr>
            <w:tcW w:w="2976" w:type="dxa"/>
          </w:tcPr>
          <w:p w:rsidR="00C567CF" w:rsidRPr="00DE1552" w:rsidRDefault="00D22393" w:rsidP="008F725A">
            <w:pPr>
              <w:keepLines/>
              <w:widowControl w:val="0"/>
              <w:spacing w:line="240" w:lineRule="atLeast"/>
              <w:rPr>
                <w:rFonts w:ascii="Times New Roman" w:hAnsi="Times New Roman" w:cs="Times New Roman"/>
                <w:sz w:val="24"/>
                <w:szCs w:val="24"/>
              </w:rPr>
            </w:pPr>
            <w:r w:rsidRPr="00DE1552">
              <w:rPr>
                <w:rFonts w:ascii="Times New Roman" w:hAnsi="Times New Roman"/>
                <w:sz w:val="24"/>
                <w:szCs w:val="24"/>
              </w:rPr>
              <w:t>Розроблення внутрішньої процедури повідомлення членом конкурсної комісії про конфлікт інтересів та способи його врегулювання</w:t>
            </w:r>
          </w:p>
        </w:tc>
        <w:tc>
          <w:tcPr>
            <w:tcW w:w="2694" w:type="dxa"/>
          </w:tcPr>
          <w:p w:rsidR="00D22393" w:rsidRPr="00DE1552" w:rsidRDefault="00D22393" w:rsidP="00D22393">
            <w:pPr>
              <w:rPr>
                <w:rFonts w:ascii="Times New Roman" w:hAnsi="Times New Roman"/>
                <w:sz w:val="24"/>
                <w:szCs w:val="24"/>
              </w:rPr>
            </w:pPr>
            <w:r w:rsidRPr="00DE1552">
              <w:rPr>
                <w:rFonts w:ascii="Times New Roman" w:hAnsi="Times New Roman"/>
                <w:sz w:val="24"/>
                <w:szCs w:val="24"/>
              </w:rPr>
              <w:t xml:space="preserve">Управління майном, управління організаційного забезпечення депутатської діяльності постійних комісій та фракцій, уповноважена особа по запобіганню </w:t>
            </w:r>
            <w:r w:rsidRPr="00DE1552">
              <w:rPr>
                <w:rFonts w:ascii="Times New Roman" w:hAnsi="Times New Roman"/>
                <w:sz w:val="24"/>
                <w:szCs w:val="24"/>
              </w:rPr>
              <w:lastRenderedPageBreak/>
              <w:t xml:space="preserve">корупції </w:t>
            </w:r>
          </w:p>
          <w:p w:rsidR="00C567CF" w:rsidRPr="00DE1552" w:rsidRDefault="00A309CD" w:rsidP="008F725A">
            <w:pPr>
              <w:keepLines/>
              <w:widowControl w:val="0"/>
              <w:spacing w:line="240" w:lineRule="atLeast"/>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Казьмірик</w:t>
            </w:r>
            <w:proofErr w:type="spellEnd"/>
            <w:r>
              <w:rPr>
                <w:rFonts w:ascii="Times New Roman" w:hAnsi="Times New Roman"/>
                <w:sz w:val="24"/>
                <w:szCs w:val="24"/>
              </w:rPr>
              <w:t xml:space="preserve"> В.І.)</w:t>
            </w:r>
          </w:p>
          <w:p w:rsidR="00D22393" w:rsidRPr="00DE1552" w:rsidRDefault="00A309CD" w:rsidP="008F725A">
            <w:pPr>
              <w:keepLines/>
              <w:widowControl w:val="0"/>
              <w:spacing w:line="240" w:lineRule="atLeast"/>
              <w:rPr>
                <w:rFonts w:ascii="Times New Roman" w:hAnsi="Times New Roman"/>
                <w:sz w:val="24"/>
                <w:szCs w:val="24"/>
              </w:rPr>
            </w:pPr>
            <w:r>
              <w:rPr>
                <w:rFonts w:ascii="Times New Roman" w:hAnsi="Times New Roman"/>
                <w:sz w:val="24"/>
                <w:szCs w:val="24"/>
              </w:rPr>
              <w:t>(</w:t>
            </w:r>
            <w:proofErr w:type="spellStart"/>
            <w:r w:rsidR="00D22393" w:rsidRPr="00DE1552">
              <w:rPr>
                <w:rFonts w:ascii="Times New Roman" w:hAnsi="Times New Roman"/>
                <w:sz w:val="24"/>
                <w:szCs w:val="24"/>
              </w:rPr>
              <w:t>Сташенко</w:t>
            </w:r>
            <w:proofErr w:type="spellEnd"/>
            <w:r w:rsidR="00D22393" w:rsidRPr="00DE1552">
              <w:rPr>
                <w:rFonts w:ascii="Times New Roman" w:hAnsi="Times New Roman"/>
                <w:sz w:val="24"/>
                <w:szCs w:val="24"/>
              </w:rPr>
              <w:t xml:space="preserve"> О.Г.</w:t>
            </w:r>
            <w:r w:rsidR="00B336F5" w:rsidRPr="00DE1552">
              <w:rPr>
                <w:rFonts w:ascii="Times New Roman" w:hAnsi="Times New Roman"/>
                <w:sz w:val="24"/>
                <w:szCs w:val="24"/>
              </w:rPr>
              <w:t>)</w:t>
            </w:r>
          </w:p>
          <w:p w:rsidR="00D22393" w:rsidRPr="00DE1552" w:rsidRDefault="00D22393" w:rsidP="008F725A">
            <w:pPr>
              <w:keepLines/>
              <w:widowControl w:val="0"/>
              <w:spacing w:line="240" w:lineRule="atLeast"/>
              <w:rPr>
                <w:rFonts w:ascii="Times New Roman" w:hAnsi="Times New Roman"/>
                <w:sz w:val="24"/>
                <w:szCs w:val="24"/>
              </w:rPr>
            </w:pPr>
          </w:p>
        </w:tc>
        <w:tc>
          <w:tcPr>
            <w:tcW w:w="1417" w:type="dxa"/>
          </w:tcPr>
          <w:p w:rsidR="00C567CF" w:rsidRPr="00DE1552" w:rsidRDefault="0051195F" w:rsidP="008F725A">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lastRenderedPageBreak/>
              <w:t xml:space="preserve">Протягом дії </w:t>
            </w:r>
            <w:proofErr w:type="spellStart"/>
            <w:r w:rsidRPr="00DE1552">
              <w:rPr>
                <w:rFonts w:ascii="Times New Roman" w:hAnsi="Times New Roman" w:cs="Times New Roman"/>
                <w:sz w:val="24"/>
                <w:szCs w:val="24"/>
              </w:rPr>
              <w:t>прграми</w:t>
            </w:r>
            <w:proofErr w:type="spellEnd"/>
          </w:p>
        </w:tc>
        <w:tc>
          <w:tcPr>
            <w:tcW w:w="1276" w:type="dxa"/>
          </w:tcPr>
          <w:p w:rsidR="00C567CF" w:rsidRPr="00DE1552" w:rsidRDefault="00D22393" w:rsidP="008F725A">
            <w:pPr>
              <w:keepLines/>
              <w:widowControl w:val="0"/>
              <w:spacing w:line="240" w:lineRule="atLeast"/>
              <w:rPr>
                <w:rFonts w:ascii="Times New Roman" w:hAnsi="Times New Roman" w:cs="Times New Roman"/>
                <w:sz w:val="24"/>
                <w:szCs w:val="24"/>
              </w:rPr>
            </w:pPr>
            <w:r w:rsidRPr="00DE1552">
              <w:rPr>
                <w:rFonts w:ascii="Times New Roman" w:hAnsi="Times New Roman"/>
                <w:sz w:val="24"/>
                <w:szCs w:val="24"/>
              </w:rPr>
              <w:t>Не потребує</w:t>
            </w:r>
          </w:p>
        </w:tc>
        <w:tc>
          <w:tcPr>
            <w:tcW w:w="3120" w:type="dxa"/>
          </w:tcPr>
          <w:p w:rsidR="00C567CF" w:rsidRPr="00DE1552" w:rsidRDefault="0051195F" w:rsidP="007C6C4C">
            <w:pPr>
              <w:keepLines/>
              <w:widowControl w:val="0"/>
              <w:spacing w:line="240" w:lineRule="atLeast"/>
              <w:rPr>
                <w:rStyle w:val="a9"/>
                <w:rFonts w:ascii="Arial" w:hAnsi="Arial" w:cs="Arial"/>
                <w:sz w:val="18"/>
                <w:szCs w:val="18"/>
                <w:bdr w:val="none" w:sz="0" w:space="0" w:color="auto" w:frame="1"/>
                <w:shd w:val="clear" w:color="auto" w:fill="FFFFFF"/>
              </w:rPr>
            </w:pPr>
            <w:r w:rsidRPr="00DE1552">
              <w:rPr>
                <w:rFonts w:ascii="Times New Roman" w:hAnsi="Times New Roman" w:cs="Times New Roman"/>
                <w:sz w:val="24"/>
                <w:szCs w:val="24"/>
              </w:rPr>
              <w:t xml:space="preserve">Постійно оголошуються на офіційному веб-сайті обласної ради інформація </w:t>
            </w:r>
            <w:r w:rsidRPr="00DE1552">
              <w:rPr>
                <w:rFonts w:ascii="Times New Roman" w:hAnsi="Times New Roman" w:cs="Times New Roman"/>
                <w:bCs/>
                <w:sz w:val="24"/>
                <w:szCs w:val="24"/>
              </w:rPr>
              <w:t xml:space="preserve">про початок формування конкурсної комісії з проведення конкурсу на заміщення вакантної посади керівників, підприємств, </w:t>
            </w:r>
            <w:r w:rsidRPr="00DE1552">
              <w:rPr>
                <w:rFonts w:ascii="Times New Roman" w:hAnsi="Times New Roman" w:cs="Times New Roman"/>
                <w:bCs/>
                <w:sz w:val="24"/>
                <w:szCs w:val="24"/>
              </w:rPr>
              <w:lastRenderedPageBreak/>
              <w:t xml:space="preserve">установ , організацій, які належать до сфери управління обласної ради. </w:t>
            </w:r>
            <w:r w:rsidR="00CD1E56" w:rsidRPr="00DE1552">
              <w:rPr>
                <w:rFonts w:ascii="Times New Roman" w:hAnsi="Times New Roman" w:cs="Times New Roman"/>
                <w:bCs/>
                <w:sz w:val="24"/>
                <w:szCs w:val="24"/>
              </w:rPr>
              <w:t>Внесено з</w:t>
            </w:r>
            <w:r w:rsidRPr="00DE1552">
              <w:rPr>
                <w:rFonts w:ascii="Times New Roman" w:hAnsi="Times New Roman" w:cs="Times New Roman"/>
                <w:bCs/>
                <w:sz w:val="24"/>
                <w:szCs w:val="24"/>
              </w:rPr>
              <w:t>міни в положення про конкурс на заміщення вакантних посад, залучення  представників громадськості до складу конкурсної комісії та повідомлення ними про ймовірний</w:t>
            </w:r>
            <w:r w:rsidRPr="00DE1552">
              <w:rPr>
                <w:rStyle w:val="a9"/>
                <w:rFonts w:ascii="Arial" w:hAnsi="Arial" w:cs="Arial"/>
                <w:sz w:val="18"/>
                <w:szCs w:val="18"/>
                <w:bdr w:val="none" w:sz="0" w:space="0" w:color="auto" w:frame="1"/>
                <w:shd w:val="clear" w:color="auto" w:fill="FFFFFF"/>
              </w:rPr>
              <w:t xml:space="preserve"> </w:t>
            </w:r>
            <w:r w:rsidRPr="00DE1552">
              <w:rPr>
                <w:rFonts w:ascii="Times New Roman" w:hAnsi="Times New Roman" w:cs="Times New Roman"/>
                <w:sz w:val="24"/>
                <w:szCs w:val="24"/>
              </w:rPr>
              <w:t>конфлікт інтересів.</w:t>
            </w:r>
          </w:p>
          <w:p w:rsidR="00C12209" w:rsidRPr="00DE1552" w:rsidRDefault="00C12209" w:rsidP="007C6C4C">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Забезпечено залучення до роботи комісії третіх осіб (депутатів, громадських активістів). Унеможливлено вплив з боку посадових осіб на членів конкурсної комісії</w:t>
            </w:r>
          </w:p>
        </w:tc>
      </w:tr>
      <w:tr w:rsidR="00DE1552" w:rsidRPr="00DE1552" w:rsidTr="00257576">
        <w:tc>
          <w:tcPr>
            <w:tcW w:w="2802" w:type="dxa"/>
          </w:tcPr>
          <w:p w:rsidR="00897A64" w:rsidRPr="00DE1552" w:rsidRDefault="00897A64" w:rsidP="008F725A">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lastRenderedPageBreak/>
              <w:t xml:space="preserve"> Використання службового становища посадовою особою </w:t>
            </w:r>
            <w:r w:rsidR="005E10F8" w:rsidRPr="00DE1552">
              <w:rPr>
                <w:rFonts w:ascii="Times New Roman" w:hAnsi="Times New Roman" w:cs="Times New Roman"/>
                <w:sz w:val="24"/>
                <w:szCs w:val="24"/>
              </w:rPr>
              <w:t xml:space="preserve">на комісіях </w:t>
            </w:r>
            <w:r w:rsidRPr="00DE1552">
              <w:rPr>
                <w:rFonts w:ascii="Times New Roman" w:hAnsi="Times New Roman" w:cs="Times New Roman"/>
                <w:sz w:val="24"/>
                <w:szCs w:val="24"/>
              </w:rPr>
              <w:t>при наданні дозволу обласної ради на списання майна, що перебуває у спільній власності територіальних громад області</w:t>
            </w:r>
          </w:p>
          <w:p w:rsidR="00016DD2" w:rsidRPr="00DE1552" w:rsidRDefault="00016DD2" w:rsidP="008F725A">
            <w:pPr>
              <w:keepLines/>
              <w:widowControl w:val="0"/>
              <w:spacing w:line="216" w:lineRule="auto"/>
              <w:rPr>
                <w:rFonts w:ascii="Times New Roman" w:hAnsi="Times New Roman" w:cs="Times New Roman"/>
                <w:sz w:val="24"/>
                <w:szCs w:val="24"/>
              </w:rPr>
            </w:pPr>
          </w:p>
          <w:p w:rsidR="00016DD2" w:rsidRPr="00DE1552" w:rsidRDefault="00016DD2" w:rsidP="008F725A">
            <w:pPr>
              <w:keepLines/>
              <w:widowControl w:val="0"/>
              <w:spacing w:line="216" w:lineRule="auto"/>
              <w:rPr>
                <w:rFonts w:ascii="Times New Roman" w:hAnsi="Times New Roman" w:cs="Times New Roman"/>
                <w:sz w:val="24"/>
                <w:szCs w:val="24"/>
              </w:rPr>
            </w:pPr>
          </w:p>
          <w:p w:rsidR="001C6FE3" w:rsidRPr="00DE1552" w:rsidRDefault="001C6FE3" w:rsidP="008F725A">
            <w:pPr>
              <w:keepLines/>
              <w:widowControl w:val="0"/>
              <w:spacing w:line="216" w:lineRule="auto"/>
              <w:rPr>
                <w:rFonts w:ascii="Times New Roman" w:hAnsi="Times New Roman" w:cs="Times New Roman"/>
                <w:sz w:val="24"/>
                <w:szCs w:val="24"/>
              </w:rPr>
            </w:pPr>
          </w:p>
          <w:p w:rsidR="00016DD2" w:rsidRPr="00DE1552" w:rsidRDefault="00016DD2" w:rsidP="00E1352D">
            <w:pPr>
              <w:keepLines/>
              <w:widowControl w:val="0"/>
              <w:spacing w:line="216" w:lineRule="auto"/>
              <w:rPr>
                <w:rFonts w:ascii="Times New Roman" w:hAnsi="Times New Roman" w:cs="Times New Roman"/>
                <w:sz w:val="24"/>
                <w:szCs w:val="24"/>
              </w:rPr>
            </w:pPr>
          </w:p>
        </w:tc>
        <w:tc>
          <w:tcPr>
            <w:tcW w:w="1134" w:type="dxa"/>
          </w:tcPr>
          <w:p w:rsidR="00897A64" w:rsidRPr="00DE1552" w:rsidRDefault="00897A64" w:rsidP="008F725A">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Середня</w:t>
            </w:r>
          </w:p>
        </w:tc>
        <w:tc>
          <w:tcPr>
            <w:tcW w:w="2976" w:type="dxa"/>
          </w:tcPr>
          <w:p w:rsidR="00897A64" w:rsidRPr="00DE1552" w:rsidRDefault="007E5BB5" w:rsidP="00E17883">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Внесення змін в п</w:t>
            </w:r>
            <w:r w:rsidR="00897A64" w:rsidRPr="00DE1552">
              <w:rPr>
                <w:rFonts w:ascii="Times New Roman" w:hAnsi="Times New Roman" w:cs="Times New Roman"/>
                <w:sz w:val="24"/>
                <w:szCs w:val="24"/>
              </w:rPr>
              <w:t xml:space="preserve">оложення про порядок списання майна спільної власності територіальних громад сіл, селищ, міст області,  </w:t>
            </w:r>
            <w:r w:rsidRPr="00DE1552">
              <w:rPr>
                <w:rFonts w:ascii="Times New Roman" w:hAnsi="Times New Roman" w:cs="Times New Roman"/>
                <w:sz w:val="24"/>
                <w:szCs w:val="24"/>
              </w:rPr>
              <w:t xml:space="preserve">врахування </w:t>
            </w:r>
            <w:r w:rsidR="00897A64" w:rsidRPr="00DE1552">
              <w:rPr>
                <w:rFonts w:ascii="Times New Roman" w:hAnsi="Times New Roman" w:cs="Times New Roman"/>
                <w:sz w:val="24"/>
                <w:szCs w:val="24"/>
              </w:rPr>
              <w:t>рекомендацій постійних комісій обласної ради та недопущення вибірковості прийняття рішень</w:t>
            </w:r>
          </w:p>
        </w:tc>
        <w:tc>
          <w:tcPr>
            <w:tcW w:w="2694" w:type="dxa"/>
          </w:tcPr>
          <w:p w:rsidR="00897A64" w:rsidRPr="00DE1552" w:rsidRDefault="00897A64" w:rsidP="00E17883">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 xml:space="preserve">Постійні комісії обласної ради, депутати обласної ради, працівники управління майном виконавчого апарату обласної ради </w:t>
            </w:r>
          </w:p>
          <w:p w:rsidR="0060517B" w:rsidRPr="00DE1552" w:rsidRDefault="00B336F5" w:rsidP="00E17883">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A309CD">
              <w:rPr>
                <w:rFonts w:ascii="Times New Roman" w:hAnsi="Times New Roman" w:cs="Times New Roman"/>
                <w:sz w:val="24"/>
                <w:szCs w:val="24"/>
              </w:rPr>
              <w:t>Казьмірик</w:t>
            </w:r>
            <w:proofErr w:type="spellEnd"/>
            <w:r w:rsidR="00A309CD">
              <w:rPr>
                <w:rFonts w:ascii="Times New Roman" w:hAnsi="Times New Roman" w:cs="Times New Roman"/>
                <w:sz w:val="24"/>
                <w:szCs w:val="24"/>
              </w:rPr>
              <w:t xml:space="preserve"> В.І.</w:t>
            </w:r>
            <w:r w:rsidRPr="00DE1552">
              <w:rPr>
                <w:rFonts w:ascii="Times New Roman" w:hAnsi="Times New Roman" w:cs="Times New Roman"/>
                <w:sz w:val="24"/>
                <w:szCs w:val="24"/>
              </w:rPr>
              <w:t>)</w:t>
            </w:r>
          </w:p>
        </w:tc>
        <w:tc>
          <w:tcPr>
            <w:tcW w:w="1417" w:type="dxa"/>
          </w:tcPr>
          <w:p w:rsidR="00897A64" w:rsidRPr="00DE1552" w:rsidRDefault="007117E2" w:rsidP="008F725A">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Грудень 2018 року</w:t>
            </w:r>
          </w:p>
        </w:tc>
        <w:tc>
          <w:tcPr>
            <w:tcW w:w="1276" w:type="dxa"/>
          </w:tcPr>
          <w:p w:rsidR="00897A64" w:rsidRPr="00DE1552" w:rsidRDefault="00897A64" w:rsidP="008F725A">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897A64" w:rsidRPr="00DE1552" w:rsidRDefault="004C569F" w:rsidP="00562A37">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 xml:space="preserve">Внесено зміни у рішення обласної ради  № 1157 «Про затвердження Положення про порядок списання майна спільної власності територіальних громад сіл, селищ, міст області», виклавши абзац 8 розділу «Порядок надання документів для отримання дозволу на списання» у наступній редакції: </w:t>
            </w:r>
            <w:r w:rsidRPr="00DE1552">
              <w:rPr>
                <w:rFonts w:ascii="Times New Roman" w:hAnsi="Times New Roman" w:cs="Times New Roman"/>
                <w:sz w:val="24"/>
                <w:szCs w:val="24"/>
              </w:rPr>
              <w:br/>
              <w:t xml:space="preserve">«експертна оцінка (звіт про оцінку) з висновком експерта про стан та вартість майна для нерухомого майна та автотранспортних засобів; експертний (технічний) </w:t>
            </w:r>
            <w:r w:rsidRPr="00DE1552">
              <w:rPr>
                <w:rFonts w:ascii="Times New Roman" w:hAnsi="Times New Roman" w:cs="Times New Roman"/>
                <w:sz w:val="24"/>
                <w:szCs w:val="24"/>
              </w:rPr>
              <w:lastRenderedPageBreak/>
              <w:t>висновок про стан для іншого індивідуально визначеного майна».</w:t>
            </w:r>
          </w:p>
        </w:tc>
      </w:tr>
      <w:tr w:rsidR="00DE1552" w:rsidRPr="00DE1552" w:rsidTr="00257576">
        <w:tc>
          <w:tcPr>
            <w:tcW w:w="2802" w:type="dxa"/>
          </w:tcPr>
          <w:p w:rsidR="00AD1D77" w:rsidRPr="00DE1552" w:rsidRDefault="00AD1D77" w:rsidP="008F725A">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lastRenderedPageBreak/>
              <w:t>Наявність дискреційних повноважень у посадових осіб виконавчого апарату обласної ради під час роботи з документами з питань передачі об’єктів спільної власності територіальних громад сіл, селищ, міст області</w:t>
            </w:r>
          </w:p>
          <w:p w:rsidR="00C45C99" w:rsidRPr="00DE1552" w:rsidRDefault="00C45C99" w:rsidP="008F725A">
            <w:pPr>
              <w:keepLines/>
              <w:widowControl w:val="0"/>
              <w:spacing w:line="216" w:lineRule="auto"/>
              <w:rPr>
                <w:rFonts w:ascii="Times New Roman" w:hAnsi="Times New Roman" w:cs="Times New Roman"/>
                <w:sz w:val="24"/>
                <w:szCs w:val="24"/>
              </w:rPr>
            </w:pPr>
          </w:p>
          <w:p w:rsidR="00C45C99" w:rsidRPr="00DE1552" w:rsidRDefault="00C45C99" w:rsidP="008F725A">
            <w:pPr>
              <w:keepLines/>
              <w:widowControl w:val="0"/>
              <w:spacing w:line="216" w:lineRule="auto"/>
              <w:rPr>
                <w:rFonts w:ascii="Times New Roman" w:hAnsi="Times New Roman" w:cs="Times New Roman"/>
                <w:sz w:val="24"/>
                <w:szCs w:val="24"/>
              </w:rPr>
            </w:pPr>
          </w:p>
          <w:p w:rsidR="00C45C99" w:rsidRPr="00DE1552" w:rsidRDefault="00C45C99" w:rsidP="008F725A">
            <w:pPr>
              <w:keepLines/>
              <w:widowControl w:val="0"/>
              <w:spacing w:line="216" w:lineRule="auto"/>
              <w:rPr>
                <w:rFonts w:ascii="Times New Roman" w:hAnsi="Times New Roman" w:cs="Times New Roman"/>
                <w:sz w:val="24"/>
                <w:szCs w:val="24"/>
              </w:rPr>
            </w:pPr>
          </w:p>
          <w:p w:rsidR="00C45C99" w:rsidRPr="00DE1552" w:rsidRDefault="00C45C99" w:rsidP="008F725A">
            <w:pPr>
              <w:keepLines/>
              <w:widowControl w:val="0"/>
              <w:spacing w:line="216" w:lineRule="auto"/>
              <w:rPr>
                <w:rFonts w:ascii="Times New Roman" w:hAnsi="Times New Roman" w:cs="Times New Roman"/>
                <w:sz w:val="24"/>
                <w:szCs w:val="24"/>
              </w:rPr>
            </w:pPr>
          </w:p>
          <w:p w:rsidR="00C45C99" w:rsidRPr="00DE1552" w:rsidRDefault="00C45C99" w:rsidP="008F725A">
            <w:pPr>
              <w:keepLines/>
              <w:widowControl w:val="0"/>
              <w:spacing w:line="216" w:lineRule="auto"/>
              <w:rPr>
                <w:rFonts w:ascii="Times New Roman" w:hAnsi="Times New Roman" w:cs="Times New Roman"/>
                <w:sz w:val="24"/>
                <w:szCs w:val="24"/>
              </w:rPr>
            </w:pPr>
          </w:p>
          <w:p w:rsidR="00C45C99" w:rsidRPr="00DE1552" w:rsidRDefault="00C45C99" w:rsidP="008F725A">
            <w:pPr>
              <w:keepLines/>
              <w:widowControl w:val="0"/>
              <w:spacing w:line="216" w:lineRule="auto"/>
              <w:rPr>
                <w:rFonts w:ascii="Times New Roman" w:hAnsi="Times New Roman" w:cs="Times New Roman"/>
                <w:sz w:val="24"/>
                <w:szCs w:val="24"/>
              </w:rPr>
            </w:pPr>
          </w:p>
          <w:p w:rsidR="00C45C99" w:rsidRPr="00DE1552" w:rsidRDefault="00C45C99" w:rsidP="008F725A">
            <w:pPr>
              <w:keepLines/>
              <w:widowControl w:val="0"/>
              <w:spacing w:line="216" w:lineRule="auto"/>
              <w:rPr>
                <w:rFonts w:ascii="Times New Roman" w:hAnsi="Times New Roman" w:cs="Times New Roman"/>
                <w:sz w:val="24"/>
                <w:szCs w:val="24"/>
              </w:rPr>
            </w:pPr>
          </w:p>
        </w:tc>
        <w:tc>
          <w:tcPr>
            <w:tcW w:w="1134" w:type="dxa"/>
          </w:tcPr>
          <w:p w:rsidR="00AD1D77" w:rsidRPr="00DE1552" w:rsidRDefault="00AD1D77" w:rsidP="008F725A">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Низька</w:t>
            </w:r>
          </w:p>
        </w:tc>
        <w:tc>
          <w:tcPr>
            <w:tcW w:w="2976" w:type="dxa"/>
          </w:tcPr>
          <w:p w:rsidR="00AD1D77" w:rsidRPr="00DE1552" w:rsidRDefault="00AD1D77" w:rsidP="00E17883">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Прийняття внутрішнього документу про порядок передачі та набуття у власність об’єктів спільної власності територіальних громад сіл, селищ, міст області, внесення змін у положення про розподіл повноважень щодо управління суб’єктами та об’єктами спільної власності територіальних громад сіл, селищ, міст області</w:t>
            </w:r>
          </w:p>
        </w:tc>
        <w:tc>
          <w:tcPr>
            <w:tcW w:w="2694" w:type="dxa"/>
          </w:tcPr>
          <w:p w:rsidR="00AD1D77" w:rsidRPr="00DE1552" w:rsidRDefault="00AD1D77" w:rsidP="00E17883">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Управління майном</w:t>
            </w:r>
          </w:p>
          <w:p w:rsidR="0060517B" w:rsidRPr="00DE1552" w:rsidRDefault="00B336F5" w:rsidP="00E17883">
            <w:pPr>
              <w:keepLines/>
              <w:widowControl w:val="0"/>
              <w:spacing w:line="240" w:lineRule="atLeast"/>
              <w:rPr>
                <w:rFonts w:ascii="Times New Roman" w:hAnsi="Times New Roman" w:cs="Times New Roman"/>
                <w:sz w:val="24"/>
                <w:szCs w:val="24"/>
              </w:rPr>
            </w:pPr>
            <w:r w:rsidRPr="00DE1552">
              <w:rPr>
                <w:rFonts w:ascii="Times New Roman" w:hAnsi="Times New Roman" w:cs="Times New Roman"/>
                <w:sz w:val="24"/>
                <w:szCs w:val="24"/>
              </w:rPr>
              <w:t>(</w:t>
            </w:r>
            <w:proofErr w:type="spellStart"/>
            <w:r w:rsidR="00A309CD">
              <w:rPr>
                <w:rFonts w:ascii="Times New Roman" w:hAnsi="Times New Roman" w:cs="Times New Roman"/>
                <w:sz w:val="24"/>
                <w:szCs w:val="24"/>
              </w:rPr>
              <w:t>Казьмірик</w:t>
            </w:r>
            <w:proofErr w:type="spellEnd"/>
            <w:r w:rsidR="00A309CD">
              <w:rPr>
                <w:rFonts w:ascii="Times New Roman" w:hAnsi="Times New Roman" w:cs="Times New Roman"/>
                <w:sz w:val="24"/>
                <w:szCs w:val="24"/>
              </w:rPr>
              <w:t xml:space="preserve"> В.І.</w:t>
            </w:r>
            <w:r w:rsidRPr="00DE1552">
              <w:rPr>
                <w:rFonts w:ascii="Times New Roman" w:hAnsi="Times New Roman" w:cs="Times New Roman"/>
                <w:sz w:val="24"/>
                <w:szCs w:val="24"/>
              </w:rPr>
              <w:t>)</w:t>
            </w:r>
          </w:p>
        </w:tc>
        <w:tc>
          <w:tcPr>
            <w:tcW w:w="1417" w:type="dxa"/>
          </w:tcPr>
          <w:p w:rsidR="00AD1D77" w:rsidRPr="00DE1552" w:rsidRDefault="007117E2" w:rsidP="008F725A">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Грудень 2018 року</w:t>
            </w:r>
          </w:p>
        </w:tc>
        <w:tc>
          <w:tcPr>
            <w:tcW w:w="1276" w:type="dxa"/>
          </w:tcPr>
          <w:p w:rsidR="00AD1D77" w:rsidRPr="00DE1552" w:rsidRDefault="00AD1D77" w:rsidP="008F725A">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Не потребує</w:t>
            </w:r>
          </w:p>
        </w:tc>
        <w:tc>
          <w:tcPr>
            <w:tcW w:w="3120" w:type="dxa"/>
          </w:tcPr>
          <w:p w:rsidR="004C569F" w:rsidRPr="00DE1552" w:rsidRDefault="004C569F" w:rsidP="004C569F">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Розроблено внутрішній документ про порядок передачі та набуття у власність об’єктів спільної власності територіальних громад сіл, селищ, міст області, внесено зміни у положення № 1335 про розподіл повноважень щодо управління суб’єктами та об’єктами спільної територіальних громад сіл, селищ, міст області.</w:t>
            </w:r>
          </w:p>
          <w:p w:rsidR="001C2793" w:rsidRPr="00DE1552" w:rsidRDefault="004C569F" w:rsidP="004C569F">
            <w:pPr>
              <w:keepLines/>
              <w:widowControl w:val="0"/>
              <w:spacing w:line="216" w:lineRule="auto"/>
              <w:rPr>
                <w:rFonts w:ascii="Times New Roman" w:hAnsi="Times New Roman" w:cs="Times New Roman"/>
                <w:sz w:val="24"/>
                <w:szCs w:val="24"/>
              </w:rPr>
            </w:pPr>
            <w:r w:rsidRPr="00DE1552">
              <w:rPr>
                <w:rFonts w:ascii="Times New Roman" w:hAnsi="Times New Roman" w:cs="Times New Roman"/>
                <w:sz w:val="24"/>
                <w:szCs w:val="24"/>
              </w:rPr>
              <w:t xml:space="preserve">    Внесено зміни у рішення обласної ради </w:t>
            </w:r>
            <w:r w:rsidRPr="00DE1552">
              <w:rPr>
                <w:rFonts w:ascii="Times New Roman" w:hAnsi="Times New Roman" w:cs="Times New Roman"/>
                <w:sz w:val="24"/>
                <w:szCs w:val="24"/>
              </w:rPr>
              <w:br/>
              <w:t xml:space="preserve">від 21.12.2017 №900 “Про затвердження </w:t>
            </w:r>
            <w:r w:rsidRPr="00DE1552">
              <w:rPr>
                <w:rFonts w:ascii="Times New Roman" w:hAnsi="Times New Roman" w:cs="Times New Roman"/>
                <w:sz w:val="24"/>
                <w:szCs w:val="24"/>
              </w:rPr>
              <w:br/>
              <w:t xml:space="preserve">Положення про порядок управління </w:t>
            </w:r>
            <w:r w:rsidRPr="00DE1552">
              <w:rPr>
                <w:rFonts w:ascii="Times New Roman" w:hAnsi="Times New Roman" w:cs="Times New Roman"/>
                <w:sz w:val="24"/>
                <w:szCs w:val="24"/>
              </w:rPr>
              <w:br/>
              <w:t xml:space="preserve">об’єктами спільної власності територіальних </w:t>
            </w:r>
            <w:r w:rsidRPr="00DE1552">
              <w:rPr>
                <w:rFonts w:ascii="Times New Roman" w:hAnsi="Times New Roman" w:cs="Times New Roman"/>
                <w:sz w:val="24"/>
                <w:szCs w:val="24"/>
              </w:rPr>
              <w:br/>
              <w:t>громад сіл, селищ, міст області”, зі змінам</w:t>
            </w:r>
          </w:p>
        </w:tc>
      </w:tr>
      <w:tr w:rsidR="00B46FE2" w:rsidRPr="00DE1552" w:rsidTr="00257576">
        <w:tc>
          <w:tcPr>
            <w:tcW w:w="2802" w:type="dxa"/>
          </w:tcPr>
          <w:p w:rsidR="00D142F1" w:rsidRPr="00DE1552" w:rsidRDefault="00D142F1" w:rsidP="005132EC">
            <w:pPr>
              <w:rPr>
                <w:rFonts w:ascii="Times New Roman" w:hAnsi="Times New Roman"/>
                <w:sz w:val="24"/>
                <w:szCs w:val="24"/>
              </w:rPr>
            </w:pPr>
            <w:r w:rsidRPr="00DE1552">
              <w:rPr>
                <w:rFonts w:ascii="Times New Roman" w:hAnsi="Times New Roman"/>
                <w:sz w:val="24"/>
                <w:szCs w:val="24"/>
              </w:rPr>
              <w:t xml:space="preserve">Можливі порушення порядку роботи із документами що містять службову інформацію </w:t>
            </w: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p w:rsidR="00392DC9" w:rsidRPr="00DE1552" w:rsidRDefault="00392DC9" w:rsidP="005132EC">
            <w:pPr>
              <w:rPr>
                <w:rFonts w:ascii="Times New Roman" w:hAnsi="Times New Roman"/>
                <w:sz w:val="24"/>
                <w:szCs w:val="24"/>
              </w:rPr>
            </w:pPr>
          </w:p>
        </w:tc>
        <w:tc>
          <w:tcPr>
            <w:tcW w:w="1134" w:type="dxa"/>
          </w:tcPr>
          <w:p w:rsidR="00D142F1" w:rsidRPr="00DE1552" w:rsidRDefault="00D142F1" w:rsidP="008F725A">
            <w:pPr>
              <w:jc w:val="center"/>
              <w:rPr>
                <w:rFonts w:ascii="Times New Roman" w:hAnsi="Times New Roman"/>
                <w:sz w:val="24"/>
                <w:szCs w:val="24"/>
              </w:rPr>
            </w:pPr>
            <w:r w:rsidRPr="00DE1552">
              <w:rPr>
                <w:rFonts w:ascii="Times New Roman" w:hAnsi="Times New Roman"/>
                <w:sz w:val="24"/>
                <w:szCs w:val="24"/>
              </w:rPr>
              <w:lastRenderedPageBreak/>
              <w:t>Низька</w:t>
            </w:r>
          </w:p>
        </w:tc>
        <w:tc>
          <w:tcPr>
            <w:tcW w:w="2976" w:type="dxa"/>
          </w:tcPr>
          <w:p w:rsidR="00D142F1" w:rsidRPr="00DE1552" w:rsidRDefault="009D20DA" w:rsidP="009D20DA">
            <w:pPr>
              <w:rPr>
                <w:rFonts w:ascii="Times New Roman" w:hAnsi="Times New Roman"/>
                <w:sz w:val="24"/>
                <w:szCs w:val="24"/>
              </w:rPr>
            </w:pPr>
            <w:r w:rsidRPr="00DE1552">
              <w:rPr>
                <w:rFonts w:ascii="Times New Roman" w:hAnsi="Times New Roman"/>
                <w:sz w:val="24"/>
                <w:szCs w:val="24"/>
              </w:rPr>
              <w:t xml:space="preserve">Розроблення механізму зберігання, ведення обліку зберігання, використання і знищення документів та інших матеріальних носіїв інформації що містять службову інформацію.  </w:t>
            </w:r>
            <w:r w:rsidR="00D142F1" w:rsidRPr="00DE1552">
              <w:rPr>
                <w:rFonts w:ascii="Times New Roman" w:hAnsi="Times New Roman"/>
                <w:sz w:val="24"/>
                <w:szCs w:val="24"/>
              </w:rPr>
              <w:t xml:space="preserve">Ознайомлення працівників апарату обласної ради з інструкцією про порядок ведення, обліку, зберігання, використання і </w:t>
            </w:r>
            <w:r w:rsidR="00D142F1" w:rsidRPr="00DE1552">
              <w:rPr>
                <w:rFonts w:ascii="Times New Roman" w:hAnsi="Times New Roman"/>
                <w:sz w:val="24"/>
                <w:szCs w:val="24"/>
              </w:rPr>
              <w:lastRenderedPageBreak/>
              <w:t>знищення документів та інших матеріальних носіїв інформації що містять службову інформацію. Проведення перевірки наявності документів з грифом «Для службового користування»</w:t>
            </w:r>
          </w:p>
        </w:tc>
        <w:tc>
          <w:tcPr>
            <w:tcW w:w="2694" w:type="dxa"/>
          </w:tcPr>
          <w:p w:rsidR="00D142F1" w:rsidRPr="00DE1552" w:rsidRDefault="00D142F1" w:rsidP="008F725A">
            <w:pPr>
              <w:rPr>
                <w:rFonts w:ascii="Times New Roman" w:hAnsi="Times New Roman"/>
                <w:sz w:val="24"/>
                <w:szCs w:val="24"/>
              </w:rPr>
            </w:pPr>
            <w:r w:rsidRPr="00DE1552">
              <w:rPr>
                <w:rFonts w:ascii="Times New Roman" w:hAnsi="Times New Roman"/>
                <w:sz w:val="24"/>
                <w:szCs w:val="24"/>
              </w:rPr>
              <w:lastRenderedPageBreak/>
              <w:t>Управління з документального, комп’ютерного та матеріально-технічного забезпечення діяльності обласної ради</w:t>
            </w:r>
          </w:p>
          <w:p w:rsidR="0060517B" w:rsidRPr="00DE1552" w:rsidRDefault="00B336F5" w:rsidP="008F725A">
            <w:pPr>
              <w:rPr>
                <w:rFonts w:ascii="Times New Roman" w:hAnsi="Times New Roman"/>
                <w:sz w:val="24"/>
                <w:szCs w:val="24"/>
              </w:rPr>
            </w:pPr>
            <w:r w:rsidRPr="00DE1552">
              <w:rPr>
                <w:rFonts w:ascii="Times New Roman" w:hAnsi="Times New Roman"/>
                <w:sz w:val="24"/>
                <w:szCs w:val="24"/>
              </w:rPr>
              <w:t>(</w:t>
            </w:r>
            <w:r w:rsidR="0060517B" w:rsidRPr="00DE1552">
              <w:rPr>
                <w:rFonts w:ascii="Times New Roman" w:hAnsi="Times New Roman"/>
                <w:sz w:val="24"/>
                <w:szCs w:val="24"/>
              </w:rPr>
              <w:t>Харчук О.В.</w:t>
            </w:r>
            <w:r w:rsidRPr="00DE1552">
              <w:rPr>
                <w:rFonts w:ascii="Times New Roman" w:hAnsi="Times New Roman"/>
                <w:sz w:val="24"/>
                <w:szCs w:val="24"/>
              </w:rPr>
              <w:t>)</w:t>
            </w:r>
          </w:p>
        </w:tc>
        <w:tc>
          <w:tcPr>
            <w:tcW w:w="1417" w:type="dxa"/>
          </w:tcPr>
          <w:p w:rsidR="00D142F1" w:rsidRPr="00DE1552" w:rsidRDefault="007117E2" w:rsidP="007117E2">
            <w:pPr>
              <w:rPr>
                <w:rFonts w:ascii="Times New Roman" w:hAnsi="Times New Roman" w:cs="Times New Roman"/>
                <w:sz w:val="24"/>
                <w:szCs w:val="24"/>
              </w:rPr>
            </w:pPr>
            <w:r w:rsidRPr="00DE1552">
              <w:rPr>
                <w:rFonts w:ascii="Times New Roman" w:hAnsi="Times New Roman" w:cs="Times New Roman"/>
                <w:sz w:val="24"/>
                <w:szCs w:val="24"/>
              </w:rPr>
              <w:t>Грудень 2018 року</w:t>
            </w:r>
          </w:p>
        </w:tc>
        <w:tc>
          <w:tcPr>
            <w:tcW w:w="1276" w:type="dxa"/>
          </w:tcPr>
          <w:p w:rsidR="00D142F1" w:rsidRPr="00DE1552" w:rsidRDefault="00D142F1" w:rsidP="005132EC">
            <w:pPr>
              <w:rPr>
                <w:rFonts w:ascii="Times New Roman" w:hAnsi="Times New Roman"/>
                <w:sz w:val="24"/>
                <w:szCs w:val="24"/>
              </w:rPr>
            </w:pPr>
            <w:r w:rsidRPr="00DE1552">
              <w:rPr>
                <w:rFonts w:ascii="Times New Roman" w:hAnsi="Times New Roman"/>
                <w:sz w:val="24"/>
                <w:szCs w:val="24"/>
              </w:rPr>
              <w:t>Не потребує</w:t>
            </w:r>
          </w:p>
        </w:tc>
        <w:tc>
          <w:tcPr>
            <w:tcW w:w="3120" w:type="dxa"/>
          </w:tcPr>
          <w:p w:rsidR="004C569F" w:rsidRPr="00DE1552" w:rsidRDefault="004C569F" w:rsidP="004C569F">
            <w:pPr>
              <w:jc w:val="both"/>
              <w:rPr>
                <w:rFonts w:ascii="Arial" w:hAnsi="Arial" w:cs="Arial"/>
                <w:sz w:val="18"/>
                <w:szCs w:val="18"/>
                <w:shd w:val="clear" w:color="auto" w:fill="FFFFFF"/>
              </w:rPr>
            </w:pPr>
            <w:r w:rsidRPr="00DE1552">
              <w:rPr>
                <w:rFonts w:ascii="Times New Roman" w:hAnsi="Times New Roman"/>
                <w:sz w:val="24"/>
                <w:szCs w:val="24"/>
              </w:rPr>
              <w:t>Працівники апарату обласної ради ознайомлені  з інструкцією про порядок ведення, обліку, зберігання, використання і знищення документів та інших матеріальних носіїв інформації що містять службову інформацію. Проведено перевірки наявності документів з грифом «Для службового користування».</w:t>
            </w:r>
            <w:r w:rsidRPr="00DE1552">
              <w:rPr>
                <w:rFonts w:ascii="Arial" w:hAnsi="Arial" w:cs="Arial"/>
                <w:sz w:val="18"/>
                <w:szCs w:val="18"/>
                <w:shd w:val="clear" w:color="auto" w:fill="FFFFFF"/>
              </w:rPr>
              <w:t xml:space="preserve"> </w:t>
            </w:r>
          </w:p>
          <w:p w:rsidR="00D142F1" w:rsidRPr="00DE1552" w:rsidRDefault="004C569F" w:rsidP="004C569F">
            <w:pPr>
              <w:rPr>
                <w:rFonts w:ascii="Times New Roman" w:hAnsi="Times New Roman" w:cs="Times New Roman"/>
                <w:sz w:val="24"/>
                <w:szCs w:val="24"/>
              </w:rPr>
            </w:pPr>
            <w:r w:rsidRPr="00DE1552">
              <w:rPr>
                <w:rFonts w:ascii="Times New Roman" w:hAnsi="Times New Roman"/>
                <w:sz w:val="24"/>
                <w:szCs w:val="24"/>
              </w:rPr>
              <w:lastRenderedPageBreak/>
              <w:t>Розпорядженням голови обласної ради</w:t>
            </w:r>
            <w:r w:rsidRPr="00DE1552">
              <w:rPr>
                <w:rFonts w:ascii="Times New Roman" w:hAnsi="Times New Roman"/>
                <w:sz w:val="24"/>
                <w:szCs w:val="24"/>
              </w:rPr>
              <w:br/>
              <w:t>від 25.07.2018 № 45, було затверджено інструкцію з діловодства  в Житомирській обласній раді та виконавчому апараті. Інструкція з діловодства в Житомирській обласній раді встановлює основні правила документування діяльності обласної ради, постійних комісій та виконавчого апарату і регламентує порядок роботи з документами з моменту їх створення або надходження до відправлення, передачі в архів або знищення</w:t>
            </w:r>
          </w:p>
        </w:tc>
      </w:tr>
    </w:tbl>
    <w:p w:rsidR="00B21FA8" w:rsidRPr="00DE1552" w:rsidRDefault="00B21FA8" w:rsidP="00B21FA8">
      <w:pPr>
        <w:spacing w:after="0" w:line="240" w:lineRule="auto"/>
        <w:jc w:val="both"/>
        <w:rPr>
          <w:rFonts w:ascii="Times New Roman" w:hAnsi="Times New Roman" w:cs="Times New Roman"/>
          <w:sz w:val="28"/>
          <w:szCs w:val="28"/>
        </w:rPr>
      </w:pPr>
    </w:p>
    <w:p w:rsidR="00B21FA8" w:rsidRPr="00DE1552" w:rsidRDefault="00B21FA8" w:rsidP="00B21FA8">
      <w:pPr>
        <w:spacing w:after="0" w:line="240" w:lineRule="auto"/>
        <w:jc w:val="both"/>
        <w:rPr>
          <w:rFonts w:ascii="Times New Roman" w:hAnsi="Times New Roman" w:cs="Times New Roman"/>
          <w:sz w:val="28"/>
          <w:szCs w:val="28"/>
        </w:rPr>
      </w:pPr>
    </w:p>
    <w:p w:rsidR="00B21FA8" w:rsidRPr="00DE1552" w:rsidRDefault="00B21FA8" w:rsidP="00B21FA8">
      <w:pPr>
        <w:spacing w:after="0" w:line="240" w:lineRule="auto"/>
        <w:jc w:val="both"/>
        <w:rPr>
          <w:rFonts w:ascii="Times New Roman" w:hAnsi="Times New Roman" w:cs="Times New Roman"/>
          <w:sz w:val="28"/>
          <w:szCs w:val="28"/>
        </w:rPr>
      </w:pPr>
    </w:p>
    <w:p w:rsidR="0010747C" w:rsidRPr="00DE1552" w:rsidRDefault="000D3809" w:rsidP="00C22C32">
      <w:pPr>
        <w:spacing w:after="0" w:line="240" w:lineRule="auto"/>
        <w:jc w:val="both"/>
        <w:rPr>
          <w:rFonts w:ascii="Times New Roman" w:hAnsi="Times New Roman" w:cs="Times New Roman"/>
          <w:sz w:val="28"/>
          <w:szCs w:val="28"/>
        </w:rPr>
      </w:pPr>
      <w:r w:rsidRPr="00DE1552">
        <w:rPr>
          <w:rFonts w:ascii="Times New Roman" w:hAnsi="Times New Roman" w:cs="Times New Roman"/>
          <w:sz w:val="28"/>
          <w:szCs w:val="28"/>
        </w:rPr>
        <w:t xml:space="preserve">Перший заступник </w:t>
      </w:r>
    </w:p>
    <w:p w:rsidR="005B2C1E" w:rsidRPr="00DE1552" w:rsidRDefault="000D3809" w:rsidP="00C22C32">
      <w:pPr>
        <w:spacing w:after="0" w:line="240" w:lineRule="auto"/>
        <w:jc w:val="both"/>
        <w:rPr>
          <w:rFonts w:ascii="Times New Roman" w:hAnsi="Times New Roman" w:cs="Times New Roman"/>
          <w:sz w:val="28"/>
          <w:szCs w:val="28"/>
        </w:rPr>
      </w:pPr>
      <w:r w:rsidRPr="00DE1552">
        <w:rPr>
          <w:rFonts w:ascii="Times New Roman" w:hAnsi="Times New Roman" w:cs="Times New Roman"/>
          <w:sz w:val="28"/>
          <w:szCs w:val="28"/>
        </w:rPr>
        <w:t xml:space="preserve">голови обласної ради                                                                                                         </w:t>
      </w:r>
      <w:r w:rsidR="0010747C" w:rsidRPr="00DE1552">
        <w:rPr>
          <w:rFonts w:ascii="Times New Roman" w:hAnsi="Times New Roman" w:cs="Times New Roman"/>
          <w:sz w:val="28"/>
          <w:szCs w:val="28"/>
        </w:rPr>
        <w:t xml:space="preserve">                                 </w:t>
      </w:r>
      <w:r w:rsidRPr="00DE1552">
        <w:rPr>
          <w:rFonts w:ascii="Times New Roman" w:hAnsi="Times New Roman" w:cs="Times New Roman"/>
          <w:sz w:val="28"/>
          <w:szCs w:val="28"/>
        </w:rPr>
        <w:t xml:space="preserve">           С.М. Крамаренко</w:t>
      </w:r>
      <w:r w:rsidR="00B21FA8" w:rsidRPr="00DE1552">
        <w:rPr>
          <w:rFonts w:ascii="Times New Roman" w:hAnsi="Times New Roman" w:cs="Times New Roman"/>
          <w:sz w:val="28"/>
          <w:szCs w:val="28"/>
        </w:rPr>
        <w:t xml:space="preserve"> </w:t>
      </w:r>
    </w:p>
    <w:sectPr w:rsidR="005B2C1E" w:rsidRPr="00DE1552" w:rsidSect="008F725A">
      <w:headerReference w:type="default" r:id="rId10"/>
      <w:pgSz w:w="16838" w:h="11906" w:orient="landscape"/>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9CB" w:rsidRDefault="00C959CB">
      <w:pPr>
        <w:spacing w:after="0" w:line="240" w:lineRule="auto"/>
      </w:pPr>
      <w:r>
        <w:separator/>
      </w:r>
    </w:p>
  </w:endnote>
  <w:endnote w:type="continuationSeparator" w:id="0">
    <w:p w:rsidR="00C959CB" w:rsidRDefault="00C95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9CB" w:rsidRDefault="00C959CB">
      <w:pPr>
        <w:spacing w:after="0" w:line="240" w:lineRule="auto"/>
      </w:pPr>
      <w:r>
        <w:separator/>
      </w:r>
    </w:p>
  </w:footnote>
  <w:footnote w:type="continuationSeparator" w:id="0">
    <w:p w:rsidR="00C959CB" w:rsidRDefault="00C959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538702"/>
      <w:docPartObj>
        <w:docPartGallery w:val="Page Numbers (Top of Page)"/>
        <w:docPartUnique/>
      </w:docPartObj>
    </w:sdtPr>
    <w:sdtEndPr/>
    <w:sdtContent>
      <w:p w:rsidR="00625C0E" w:rsidRDefault="00625C0E">
        <w:pPr>
          <w:pStyle w:val="a4"/>
          <w:jc w:val="center"/>
        </w:pPr>
        <w:r>
          <w:fldChar w:fldCharType="begin"/>
        </w:r>
        <w:r>
          <w:instrText>PAGE   \* MERGEFORMAT</w:instrText>
        </w:r>
        <w:r>
          <w:fldChar w:fldCharType="separate"/>
        </w:r>
        <w:r w:rsidR="00596A93" w:rsidRPr="00596A93">
          <w:rPr>
            <w:noProof/>
            <w:lang w:val="ru-RU"/>
          </w:rPr>
          <w:t>11</w:t>
        </w:r>
        <w:r>
          <w:fldChar w:fldCharType="end"/>
        </w:r>
      </w:p>
    </w:sdtContent>
  </w:sdt>
  <w:p w:rsidR="00625C0E" w:rsidRDefault="00625C0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B7E"/>
    <w:rsid w:val="00015A6A"/>
    <w:rsid w:val="00016DD2"/>
    <w:rsid w:val="00031B93"/>
    <w:rsid w:val="00035340"/>
    <w:rsid w:val="00064529"/>
    <w:rsid w:val="00081767"/>
    <w:rsid w:val="000B3F63"/>
    <w:rsid w:val="000D06F3"/>
    <w:rsid w:val="000D3809"/>
    <w:rsid w:val="000D6553"/>
    <w:rsid w:val="000F6119"/>
    <w:rsid w:val="000F6531"/>
    <w:rsid w:val="0010747C"/>
    <w:rsid w:val="00110A7E"/>
    <w:rsid w:val="00164420"/>
    <w:rsid w:val="00176E0C"/>
    <w:rsid w:val="00184DFE"/>
    <w:rsid w:val="001A3167"/>
    <w:rsid w:val="001A36CB"/>
    <w:rsid w:val="001C2793"/>
    <w:rsid w:val="001C6F3A"/>
    <w:rsid w:val="001C6FE3"/>
    <w:rsid w:val="001D1C60"/>
    <w:rsid w:val="001D4799"/>
    <w:rsid w:val="001D5580"/>
    <w:rsid w:val="001E1EED"/>
    <w:rsid w:val="0021558B"/>
    <w:rsid w:val="00215B47"/>
    <w:rsid w:val="00215FA8"/>
    <w:rsid w:val="00230CB8"/>
    <w:rsid w:val="0023606F"/>
    <w:rsid w:val="00257576"/>
    <w:rsid w:val="002840AD"/>
    <w:rsid w:val="00284979"/>
    <w:rsid w:val="002A0AAB"/>
    <w:rsid w:val="0032032E"/>
    <w:rsid w:val="0035238C"/>
    <w:rsid w:val="00361868"/>
    <w:rsid w:val="00374CB5"/>
    <w:rsid w:val="00392DC9"/>
    <w:rsid w:val="0039608B"/>
    <w:rsid w:val="003A75C6"/>
    <w:rsid w:val="003D0FBB"/>
    <w:rsid w:val="003D4982"/>
    <w:rsid w:val="003F2231"/>
    <w:rsid w:val="0040291D"/>
    <w:rsid w:val="00403EAC"/>
    <w:rsid w:val="00424A46"/>
    <w:rsid w:val="00430246"/>
    <w:rsid w:val="0045368F"/>
    <w:rsid w:val="004810E7"/>
    <w:rsid w:val="004916AC"/>
    <w:rsid w:val="004C0341"/>
    <w:rsid w:val="004C569F"/>
    <w:rsid w:val="004E294E"/>
    <w:rsid w:val="0051195F"/>
    <w:rsid w:val="005132EC"/>
    <w:rsid w:val="005361FB"/>
    <w:rsid w:val="005611B0"/>
    <w:rsid w:val="00562A37"/>
    <w:rsid w:val="00572719"/>
    <w:rsid w:val="00596A93"/>
    <w:rsid w:val="005B2C1E"/>
    <w:rsid w:val="005E038C"/>
    <w:rsid w:val="005E10F8"/>
    <w:rsid w:val="005F3EFB"/>
    <w:rsid w:val="0060517B"/>
    <w:rsid w:val="00625C0E"/>
    <w:rsid w:val="00662E29"/>
    <w:rsid w:val="006A4C49"/>
    <w:rsid w:val="006D57B2"/>
    <w:rsid w:val="006F0803"/>
    <w:rsid w:val="006F1090"/>
    <w:rsid w:val="007117E2"/>
    <w:rsid w:val="00711860"/>
    <w:rsid w:val="00716E58"/>
    <w:rsid w:val="00772DDB"/>
    <w:rsid w:val="00777AD3"/>
    <w:rsid w:val="007B0EF1"/>
    <w:rsid w:val="007B7404"/>
    <w:rsid w:val="007C6C4C"/>
    <w:rsid w:val="007E5BB5"/>
    <w:rsid w:val="007F0379"/>
    <w:rsid w:val="00843D77"/>
    <w:rsid w:val="0086014B"/>
    <w:rsid w:val="0086591D"/>
    <w:rsid w:val="00872D8F"/>
    <w:rsid w:val="008834C4"/>
    <w:rsid w:val="00897A64"/>
    <w:rsid w:val="008A7D57"/>
    <w:rsid w:val="008B4C7B"/>
    <w:rsid w:val="008B5D7A"/>
    <w:rsid w:val="008C43B8"/>
    <w:rsid w:val="008F725A"/>
    <w:rsid w:val="00902A34"/>
    <w:rsid w:val="00902A69"/>
    <w:rsid w:val="00923E04"/>
    <w:rsid w:val="00927158"/>
    <w:rsid w:val="00934F7E"/>
    <w:rsid w:val="009507EC"/>
    <w:rsid w:val="00975A83"/>
    <w:rsid w:val="009D20DA"/>
    <w:rsid w:val="009E3AB0"/>
    <w:rsid w:val="009F3F9F"/>
    <w:rsid w:val="009F42CD"/>
    <w:rsid w:val="009F519D"/>
    <w:rsid w:val="00A028D7"/>
    <w:rsid w:val="00A2169F"/>
    <w:rsid w:val="00A2394D"/>
    <w:rsid w:val="00A309CD"/>
    <w:rsid w:val="00A3668D"/>
    <w:rsid w:val="00A63281"/>
    <w:rsid w:val="00AA73F2"/>
    <w:rsid w:val="00AC2978"/>
    <w:rsid w:val="00AD1D77"/>
    <w:rsid w:val="00AD7B7E"/>
    <w:rsid w:val="00B215CD"/>
    <w:rsid w:val="00B21FA8"/>
    <w:rsid w:val="00B23404"/>
    <w:rsid w:val="00B30293"/>
    <w:rsid w:val="00B32848"/>
    <w:rsid w:val="00B336F5"/>
    <w:rsid w:val="00B46FE2"/>
    <w:rsid w:val="00B5578D"/>
    <w:rsid w:val="00B9227B"/>
    <w:rsid w:val="00B968E9"/>
    <w:rsid w:val="00BA5F69"/>
    <w:rsid w:val="00BB07D8"/>
    <w:rsid w:val="00BE3439"/>
    <w:rsid w:val="00BF31F7"/>
    <w:rsid w:val="00C10E9A"/>
    <w:rsid w:val="00C12209"/>
    <w:rsid w:val="00C22C32"/>
    <w:rsid w:val="00C22FE0"/>
    <w:rsid w:val="00C3606F"/>
    <w:rsid w:val="00C45C99"/>
    <w:rsid w:val="00C554BB"/>
    <w:rsid w:val="00C567CF"/>
    <w:rsid w:val="00C71585"/>
    <w:rsid w:val="00C959CB"/>
    <w:rsid w:val="00CA167F"/>
    <w:rsid w:val="00CC05F7"/>
    <w:rsid w:val="00CD1E56"/>
    <w:rsid w:val="00D142F1"/>
    <w:rsid w:val="00D22393"/>
    <w:rsid w:val="00D273A8"/>
    <w:rsid w:val="00D8044A"/>
    <w:rsid w:val="00D82D34"/>
    <w:rsid w:val="00D87561"/>
    <w:rsid w:val="00DB2967"/>
    <w:rsid w:val="00DE1552"/>
    <w:rsid w:val="00DE272A"/>
    <w:rsid w:val="00DF79CA"/>
    <w:rsid w:val="00E1352D"/>
    <w:rsid w:val="00E17883"/>
    <w:rsid w:val="00E26535"/>
    <w:rsid w:val="00E50495"/>
    <w:rsid w:val="00E85290"/>
    <w:rsid w:val="00E91823"/>
    <w:rsid w:val="00EA426A"/>
    <w:rsid w:val="00EE00F6"/>
    <w:rsid w:val="00EE211E"/>
    <w:rsid w:val="00EE37DA"/>
    <w:rsid w:val="00F038A4"/>
    <w:rsid w:val="00F95191"/>
    <w:rsid w:val="00FA565E"/>
    <w:rsid w:val="00FD10A5"/>
    <w:rsid w:val="00FD6947"/>
    <w:rsid w:val="00FD74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7A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97A64"/>
  </w:style>
  <w:style w:type="paragraph" w:styleId="a6">
    <w:name w:val="List Paragraph"/>
    <w:basedOn w:val="a"/>
    <w:uiPriority w:val="34"/>
    <w:qFormat/>
    <w:rsid w:val="00897A64"/>
    <w:pPr>
      <w:ind w:left="720"/>
      <w:contextualSpacing/>
    </w:pPr>
    <w:rPr>
      <w:rFonts w:ascii="Calibri" w:eastAsia="Calibri" w:hAnsi="Calibri" w:cs="Times New Roman"/>
    </w:rPr>
  </w:style>
  <w:style w:type="paragraph" w:styleId="a7">
    <w:name w:val="Balloon Text"/>
    <w:basedOn w:val="a"/>
    <w:link w:val="a8"/>
    <w:uiPriority w:val="99"/>
    <w:semiHidden/>
    <w:unhideWhenUsed/>
    <w:rsid w:val="000B3F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F63"/>
    <w:rPr>
      <w:rFonts w:ascii="Tahoma" w:hAnsi="Tahoma" w:cs="Tahoma"/>
      <w:sz w:val="16"/>
      <w:szCs w:val="16"/>
    </w:rPr>
  </w:style>
  <w:style w:type="character" w:styleId="a9">
    <w:name w:val="Strong"/>
    <w:basedOn w:val="a0"/>
    <w:uiPriority w:val="22"/>
    <w:qFormat/>
    <w:rsid w:val="0051195F"/>
    <w:rPr>
      <w:b/>
      <w:bCs/>
    </w:rPr>
  </w:style>
  <w:style w:type="paragraph" w:styleId="aa">
    <w:name w:val="Normal (Web)"/>
    <w:basedOn w:val="a"/>
    <w:uiPriority w:val="99"/>
    <w:rsid w:val="00902A6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7A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97A64"/>
  </w:style>
  <w:style w:type="paragraph" w:styleId="a6">
    <w:name w:val="List Paragraph"/>
    <w:basedOn w:val="a"/>
    <w:uiPriority w:val="34"/>
    <w:qFormat/>
    <w:rsid w:val="00897A64"/>
    <w:pPr>
      <w:ind w:left="720"/>
      <w:contextualSpacing/>
    </w:pPr>
    <w:rPr>
      <w:rFonts w:ascii="Calibri" w:eastAsia="Calibri" w:hAnsi="Calibri" w:cs="Times New Roman"/>
    </w:rPr>
  </w:style>
  <w:style w:type="paragraph" w:styleId="a7">
    <w:name w:val="Balloon Text"/>
    <w:basedOn w:val="a"/>
    <w:link w:val="a8"/>
    <w:uiPriority w:val="99"/>
    <w:semiHidden/>
    <w:unhideWhenUsed/>
    <w:rsid w:val="000B3F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F63"/>
    <w:rPr>
      <w:rFonts w:ascii="Tahoma" w:hAnsi="Tahoma" w:cs="Tahoma"/>
      <w:sz w:val="16"/>
      <w:szCs w:val="16"/>
    </w:rPr>
  </w:style>
  <w:style w:type="character" w:styleId="a9">
    <w:name w:val="Strong"/>
    <w:basedOn w:val="a0"/>
    <w:uiPriority w:val="22"/>
    <w:qFormat/>
    <w:rsid w:val="0051195F"/>
    <w:rPr>
      <w:b/>
      <w:bCs/>
    </w:rPr>
  </w:style>
  <w:style w:type="paragraph" w:styleId="aa">
    <w:name w:val="Normal (Web)"/>
    <w:basedOn w:val="a"/>
    <w:uiPriority w:val="99"/>
    <w:rsid w:val="00902A6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488530">
      <w:bodyDiv w:val="1"/>
      <w:marLeft w:val="0"/>
      <w:marRight w:val="0"/>
      <w:marTop w:val="0"/>
      <w:marBottom w:val="0"/>
      <w:divBdr>
        <w:top w:val="none" w:sz="0" w:space="0" w:color="auto"/>
        <w:left w:val="none" w:sz="0" w:space="0" w:color="auto"/>
        <w:bottom w:val="none" w:sz="0" w:space="0" w:color="auto"/>
        <w:right w:val="none" w:sz="0" w:space="0" w:color="auto"/>
      </w:divBdr>
    </w:div>
    <w:div w:id="105789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Cscript%20type='text/javascript'%3E%20%3C!--%20var%20prefix%20=%20'ma'%20+%20'il'%20+%20'to';%20var%20path%20=%20'hr'%20+%20'ef'%20+%20'=';%20var%20addy54408%20=%20'stopcorruption'%20+%20'@';%20addy54408%20=%20addy54408%20+%20'sorada'%20+%20'.'%20+%20'gov'%20+%20'.'%20+%20'ua';%20document.write('%3Ca%20'%20+%20path%20+%20'/''%20+%20prefix%20+%20':'%20+%20addy54408%20+%20'/'%3E');%20document.write(addy54408);%20document.write('%3C//a%3E');%20//--%3E/n%20%3C/script%3E%3Cscript%20type='text/javascript'%3E%20%3C!--%20document.write('%3Cspan%20style=/'display:%20none;/'%3E');%20//--%3E%20%3C/script%3E%D0%A6%D1%8F%20%D0%B5%D0%BB%D0%B5%D0%BA%D1%82%D1%80%D0%BE%D0%BD%D0%BD%D0%B0%20%D0%B0%D0%B4%D1%80%D0%B5%D1%81%D0%B0%20%D0%B7%D0%B0%D1%85%D0%B8%D1%89%D0%B5%D0%BD%D0%B0%20%D0%B2%D1%96%D0%B4%20%D1%81%D0%BF%D0%B0%D0%BC-%D0%B1%D0%BE%D1%82%D1%96%D0%B2.%20%D0%B2%D0%B0%D0%BC%20%D0%BF%D0%BE%D1%82%D1%80%D1%96%D0%B1%D0%BD%D0%BE%20%D1%83%D0%B2%D1%96%D0%BC%D0%BA%D0%BD%D1%83%D1%82%D0%B8%20JavaScript,%20%D1%89%D0%BE%D0%B1%20%D0%BF%D0%BE%D0%B1%D0%B0%D1%87%D0%B8%D1%82%D0%B8%20%D1%97%D1%97.%20%3Cscript%20type='text/javascript'%3E%20%3C!--%20document.write('%3C/');%20document.write('span%3E');%20//--%3E%20%3C/script%3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rada.gov.ua/go/17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1A2F3-240B-46B1-8191-09629545A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11</Pages>
  <Words>12047</Words>
  <Characters>6867</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Сташенко</dc:creator>
  <cp:lastModifiedBy>Олександр Сташенко</cp:lastModifiedBy>
  <cp:revision>35</cp:revision>
  <cp:lastPrinted>2019-02-01T14:10:00Z</cp:lastPrinted>
  <dcterms:created xsi:type="dcterms:W3CDTF">2019-01-14T15:02:00Z</dcterms:created>
  <dcterms:modified xsi:type="dcterms:W3CDTF">2019-02-13T15:03:00Z</dcterms:modified>
</cp:coreProperties>
</file>