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10064"/>
        <w:gridCol w:w="4111"/>
      </w:tblGrid>
      <w:tr w:rsidR="005B4374" w:rsidRPr="002455CB" w:rsidTr="00B847DC">
        <w:tc>
          <w:tcPr>
            <w:tcW w:w="10064" w:type="dxa"/>
            <w:shd w:val="clear" w:color="auto" w:fill="auto"/>
          </w:tcPr>
          <w:p w:rsidR="005B4374" w:rsidRPr="002455CB" w:rsidRDefault="005B4374" w:rsidP="002455CB">
            <w:pPr>
              <w:tabs>
                <w:tab w:val="left" w:pos="6915"/>
              </w:tabs>
              <w:ind w:right="-143"/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4111" w:type="dxa"/>
            <w:shd w:val="clear" w:color="auto" w:fill="auto"/>
          </w:tcPr>
          <w:p w:rsidR="005B4374" w:rsidRPr="002455CB" w:rsidRDefault="005B4374" w:rsidP="002455CB">
            <w:pPr>
              <w:tabs>
                <w:tab w:val="left" w:pos="6915"/>
              </w:tabs>
              <w:ind w:right="-143"/>
              <w:jc w:val="both"/>
              <w:rPr>
                <w:sz w:val="28"/>
                <w:szCs w:val="28"/>
                <w:lang w:val="uk-UA"/>
              </w:rPr>
            </w:pPr>
            <w:r w:rsidRPr="002455CB">
              <w:rPr>
                <w:sz w:val="28"/>
                <w:szCs w:val="28"/>
                <w:lang w:val="uk-UA"/>
              </w:rPr>
              <w:t>Додаток 1</w:t>
            </w:r>
          </w:p>
          <w:p w:rsidR="005B4374" w:rsidRPr="002455CB" w:rsidRDefault="005B4374" w:rsidP="002455CB">
            <w:pPr>
              <w:tabs>
                <w:tab w:val="left" w:pos="6915"/>
              </w:tabs>
              <w:ind w:right="-143"/>
              <w:jc w:val="both"/>
              <w:rPr>
                <w:sz w:val="28"/>
                <w:szCs w:val="28"/>
                <w:lang w:val="uk-UA"/>
              </w:rPr>
            </w:pPr>
            <w:r w:rsidRPr="002455CB">
              <w:rPr>
                <w:sz w:val="28"/>
                <w:szCs w:val="28"/>
                <w:lang w:val="uk-UA"/>
              </w:rPr>
              <w:t>до рішення обласної ради</w:t>
            </w:r>
          </w:p>
          <w:p w:rsidR="005B4374" w:rsidRPr="002455CB" w:rsidRDefault="005B4374" w:rsidP="00A30AAF">
            <w:pPr>
              <w:tabs>
                <w:tab w:val="left" w:pos="6915"/>
              </w:tabs>
              <w:ind w:right="-143"/>
              <w:jc w:val="both"/>
              <w:rPr>
                <w:sz w:val="28"/>
                <w:szCs w:val="28"/>
                <w:lang w:val="uk-UA"/>
              </w:rPr>
            </w:pPr>
            <w:r w:rsidRPr="002455CB">
              <w:rPr>
                <w:sz w:val="28"/>
                <w:szCs w:val="28"/>
                <w:lang w:val="uk-UA"/>
              </w:rPr>
              <w:t xml:space="preserve">від </w:t>
            </w:r>
            <w:r w:rsidR="00A30AAF">
              <w:rPr>
                <w:sz w:val="28"/>
                <w:szCs w:val="28"/>
                <w:lang w:val="uk-UA"/>
              </w:rPr>
              <w:t xml:space="preserve">17.09.2019 </w:t>
            </w:r>
            <w:r w:rsidRPr="002455CB">
              <w:rPr>
                <w:sz w:val="28"/>
                <w:szCs w:val="28"/>
                <w:lang w:val="uk-UA"/>
              </w:rPr>
              <w:t xml:space="preserve">№ </w:t>
            </w:r>
            <w:r w:rsidR="008F70CF">
              <w:rPr>
                <w:sz w:val="28"/>
                <w:szCs w:val="28"/>
                <w:lang w:val="uk-UA"/>
              </w:rPr>
              <w:t>1574</w:t>
            </w:r>
          </w:p>
        </w:tc>
      </w:tr>
    </w:tbl>
    <w:p w:rsidR="008825CD" w:rsidRDefault="008825CD" w:rsidP="00D13682">
      <w:pPr>
        <w:ind w:right="-143" w:firstLine="567"/>
        <w:jc w:val="both"/>
        <w:rPr>
          <w:sz w:val="20"/>
          <w:szCs w:val="20"/>
          <w:lang w:val="uk-UA"/>
        </w:rPr>
      </w:pPr>
    </w:p>
    <w:p w:rsidR="008825CD" w:rsidRDefault="008825CD" w:rsidP="00D13682">
      <w:pPr>
        <w:ind w:right="-143" w:firstLine="567"/>
        <w:jc w:val="both"/>
        <w:rPr>
          <w:sz w:val="20"/>
          <w:szCs w:val="20"/>
          <w:lang w:val="uk-UA"/>
        </w:rPr>
      </w:pPr>
    </w:p>
    <w:p w:rsidR="005B4374" w:rsidRDefault="005B4374" w:rsidP="00B847DC">
      <w:pPr>
        <w:tabs>
          <w:tab w:val="left" w:pos="7005"/>
          <w:tab w:val="left" w:pos="15735"/>
        </w:tabs>
        <w:ind w:left="1701" w:right="378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Перелік об’єктів нерухомого майна спільної власності територіальних громад сіл, селищ, міст області, </w:t>
      </w:r>
      <w:r w:rsidR="00B847DC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які підлягають приватизації</w:t>
      </w:r>
    </w:p>
    <w:p w:rsidR="005B4374" w:rsidRPr="00813B08" w:rsidRDefault="005B4374" w:rsidP="00D13682">
      <w:pPr>
        <w:ind w:right="-143" w:firstLine="567"/>
        <w:jc w:val="both"/>
        <w:rPr>
          <w:sz w:val="16"/>
          <w:szCs w:val="16"/>
          <w:lang w:val="uk-UA"/>
        </w:rPr>
      </w:pPr>
    </w:p>
    <w:tbl>
      <w:tblPr>
        <w:tblW w:w="14175" w:type="dxa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268"/>
        <w:gridCol w:w="992"/>
        <w:gridCol w:w="2410"/>
        <w:gridCol w:w="3260"/>
        <w:gridCol w:w="1701"/>
        <w:gridCol w:w="2977"/>
      </w:tblGrid>
      <w:tr w:rsidR="00B847DC" w:rsidRPr="005C6992" w:rsidTr="005C6992">
        <w:tc>
          <w:tcPr>
            <w:tcW w:w="567" w:type="dxa"/>
            <w:vAlign w:val="center"/>
          </w:tcPr>
          <w:p w:rsidR="008825CD" w:rsidRPr="005C6992" w:rsidRDefault="005C6992" w:rsidP="00B847DC">
            <w:pPr>
              <w:tabs>
                <w:tab w:val="left" w:pos="7005"/>
              </w:tabs>
              <w:ind w:left="-108"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  </w:t>
            </w:r>
            <w:r w:rsidR="005B4374" w:rsidRPr="005C6992">
              <w:rPr>
                <w:sz w:val="22"/>
                <w:szCs w:val="22"/>
                <w:lang w:val="uk-UA"/>
              </w:rPr>
              <w:t>№</w:t>
            </w:r>
          </w:p>
          <w:p w:rsidR="008825CD" w:rsidRPr="005C6992" w:rsidRDefault="005C6992" w:rsidP="00B847DC">
            <w:pPr>
              <w:tabs>
                <w:tab w:val="left" w:pos="7005"/>
              </w:tabs>
              <w:ind w:left="-108" w:right="-143" w:hanging="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 </w:t>
            </w:r>
            <w:r w:rsidR="008825CD" w:rsidRPr="005C6992">
              <w:rPr>
                <w:sz w:val="22"/>
                <w:szCs w:val="22"/>
                <w:lang w:val="uk-UA"/>
              </w:rPr>
              <w:t>з/п</w:t>
            </w:r>
          </w:p>
        </w:tc>
        <w:tc>
          <w:tcPr>
            <w:tcW w:w="2268" w:type="dxa"/>
            <w:vAlign w:val="center"/>
          </w:tcPr>
          <w:p w:rsidR="008825CD" w:rsidRPr="005C6992" w:rsidRDefault="008825CD" w:rsidP="005B4374">
            <w:pPr>
              <w:tabs>
                <w:tab w:val="left" w:pos="7005"/>
              </w:tabs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Назва об’єкта</w:t>
            </w:r>
          </w:p>
        </w:tc>
        <w:tc>
          <w:tcPr>
            <w:tcW w:w="992" w:type="dxa"/>
            <w:vAlign w:val="center"/>
          </w:tcPr>
          <w:p w:rsidR="008825CD" w:rsidRPr="005C6992" w:rsidRDefault="008825CD" w:rsidP="005B4374">
            <w:pPr>
              <w:tabs>
                <w:tab w:val="left" w:pos="7005"/>
              </w:tabs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Площа, об’єкта</w:t>
            </w:r>
            <w:r w:rsidRPr="005C6992">
              <w:rPr>
                <w:sz w:val="22"/>
                <w:szCs w:val="22"/>
                <w:lang w:val="uk-UA"/>
              </w:rPr>
              <w:br/>
              <w:t>кв. м</w:t>
            </w:r>
          </w:p>
        </w:tc>
        <w:tc>
          <w:tcPr>
            <w:tcW w:w="2410" w:type="dxa"/>
            <w:vAlign w:val="center"/>
          </w:tcPr>
          <w:p w:rsidR="008825CD" w:rsidRPr="005C6992" w:rsidRDefault="008825CD" w:rsidP="005B4374">
            <w:pPr>
              <w:tabs>
                <w:tab w:val="left" w:pos="7005"/>
              </w:tabs>
              <w:ind w:left="-68" w:right="-6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Адреса </w:t>
            </w:r>
            <w:r w:rsidR="005B4374" w:rsidRPr="005C6992">
              <w:rPr>
                <w:sz w:val="22"/>
                <w:szCs w:val="22"/>
                <w:lang w:val="uk-UA"/>
              </w:rPr>
              <w:br/>
            </w:r>
            <w:r w:rsidRPr="005C6992">
              <w:rPr>
                <w:sz w:val="22"/>
                <w:szCs w:val="22"/>
                <w:lang w:val="uk-UA"/>
              </w:rPr>
              <w:t>об’єкта</w:t>
            </w:r>
          </w:p>
        </w:tc>
        <w:tc>
          <w:tcPr>
            <w:tcW w:w="3260" w:type="dxa"/>
            <w:vAlign w:val="center"/>
          </w:tcPr>
          <w:p w:rsidR="008825CD" w:rsidRPr="005C6992" w:rsidRDefault="008825CD" w:rsidP="005B4374">
            <w:pPr>
              <w:tabs>
                <w:tab w:val="left" w:pos="7005"/>
              </w:tabs>
              <w:ind w:left="-68" w:right="-143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Балансоутримувач  </w:t>
            </w:r>
            <w:r w:rsidRPr="005C6992">
              <w:rPr>
                <w:sz w:val="22"/>
                <w:szCs w:val="22"/>
                <w:lang w:val="uk-UA"/>
              </w:rPr>
              <w:br/>
              <w:t xml:space="preserve">об’єкта, </w:t>
            </w:r>
            <w:r w:rsidR="005B4374" w:rsidRPr="005C6992">
              <w:rPr>
                <w:sz w:val="22"/>
                <w:szCs w:val="22"/>
                <w:lang w:val="uk-UA"/>
              </w:rPr>
              <w:br/>
            </w:r>
            <w:r w:rsidRPr="005C6992">
              <w:rPr>
                <w:sz w:val="22"/>
                <w:szCs w:val="22"/>
                <w:lang w:val="uk-UA"/>
              </w:rPr>
              <w:t>код ЄДРПОУ</w:t>
            </w:r>
          </w:p>
        </w:tc>
        <w:tc>
          <w:tcPr>
            <w:tcW w:w="1701" w:type="dxa"/>
            <w:vAlign w:val="center"/>
          </w:tcPr>
          <w:p w:rsidR="008825CD" w:rsidRPr="005C6992" w:rsidRDefault="008825CD" w:rsidP="005B4374">
            <w:pPr>
              <w:tabs>
                <w:tab w:val="left" w:pos="7005"/>
              </w:tabs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Балансова </w:t>
            </w:r>
            <w:r w:rsidR="00B847DC" w:rsidRPr="005C6992">
              <w:rPr>
                <w:sz w:val="22"/>
                <w:szCs w:val="22"/>
                <w:lang w:val="uk-UA"/>
              </w:rPr>
              <w:br/>
            </w:r>
            <w:r w:rsidRPr="005C6992">
              <w:rPr>
                <w:sz w:val="22"/>
                <w:szCs w:val="22"/>
                <w:lang w:val="uk-UA"/>
              </w:rPr>
              <w:t>вартість</w:t>
            </w:r>
          </w:p>
          <w:p w:rsidR="008825CD" w:rsidRPr="005C6992" w:rsidRDefault="008825CD" w:rsidP="005B4374">
            <w:pPr>
              <w:tabs>
                <w:tab w:val="left" w:pos="7005"/>
              </w:tabs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об’єкта станом </w:t>
            </w:r>
            <w:r w:rsidR="00B847DC" w:rsidRPr="005C6992">
              <w:rPr>
                <w:sz w:val="22"/>
                <w:szCs w:val="22"/>
                <w:lang w:val="uk-UA"/>
              </w:rPr>
              <w:br/>
            </w:r>
            <w:r w:rsidRPr="005C6992">
              <w:rPr>
                <w:sz w:val="22"/>
                <w:szCs w:val="22"/>
                <w:lang w:val="uk-UA"/>
              </w:rPr>
              <w:t>на 01.08.2019</w:t>
            </w:r>
            <w:r w:rsidR="00B847DC" w:rsidRPr="005C6992">
              <w:rPr>
                <w:sz w:val="22"/>
                <w:szCs w:val="22"/>
                <w:lang w:val="uk-UA"/>
              </w:rPr>
              <w:br/>
            </w:r>
            <w:r w:rsidRPr="005C6992">
              <w:rPr>
                <w:sz w:val="22"/>
                <w:szCs w:val="22"/>
                <w:lang w:val="uk-UA"/>
              </w:rPr>
              <w:t xml:space="preserve"> (грн)</w:t>
            </w:r>
          </w:p>
        </w:tc>
        <w:tc>
          <w:tcPr>
            <w:tcW w:w="2977" w:type="dxa"/>
            <w:vAlign w:val="center"/>
          </w:tcPr>
          <w:p w:rsidR="008825CD" w:rsidRPr="005C6992" w:rsidRDefault="008825CD" w:rsidP="00F24CBB">
            <w:pPr>
              <w:tabs>
                <w:tab w:val="left" w:pos="7005"/>
              </w:tabs>
              <w:ind w:left="-93" w:right="-143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Державна реєстрація </w:t>
            </w:r>
            <w:r w:rsidR="005B4374" w:rsidRPr="005C6992">
              <w:rPr>
                <w:sz w:val="22"/>
                <w:szCs w:val="22"/>
                <w:lang w:val="uk-UA"/>
              </w:rPr>
              <w:br/>
            </w:r>
            <w:r w:rsidRPr="005C6992">
              <w:rPr>
                <w:sz w:val="22"/>
                <w:szCs w:val="22"/>
                <w:lang w:val="uk-UA"/>
              </w:rPr>
              <w:t>права власності на об’єкт</w:t>
            </w:r>
            <w:r w:rsidR="00F24CBB" w:rsidRPr="005C6992">
              <w:rPr>
                <w:sz w:val="22"/>
                <w:szCs w:val="22"/>
                <w:lang w:val="uk-UA"/>
              </w:rPr>
              <w:t xml:space="preserve"> (реєстраційний номер/дата реєстрації), стан здійснення такої реєстрації</w:t>
            </w:r>
          </w:p>
        </w:tc>
      </w:tr>
      <w:tr w:rsidR="00B847DC" w:rsidRPr="005C6992" w:rsidTr="005C6992">
        <w:trPr>
          <w:trHeight w:val="762"/>
        </w:trPr>
        <w:tc>
          <w:tcPr>
            <w:tcW w:w="567" w:type="dxa"/>
          </w:tcPr>
          <w:p w:rsidR="005B4374" w:rsidRPr="005C6992" w:rsidRDefault="002455CB" w:rsidP="002455CB">
            <w:pPr>
              <w:tabs>
                <w:tab w:val="left" w:pos="7005"/>
              </w:tabs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268" w:type="dxa"/>
          </w:tcPr>
          <w:p w:rsidR="005B4374" w:rsidRPr="005C6992" w:rsidRDefault="002455CB" w:rsidP="00267AFD">
            <w:pPr>
              <w:tabs>
                <w:tab w:val="left" w:pos="7005"/>
              </w:tabs>
              <w:ind w:right="-108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Незавершене будівництво</w:t>
            </w:r>
          </w:p>
        </w:tc>
        <w:tc>
          <w:tcPr>
            <w:tcW w:w="992" w:type="dxa"/>
          </w:tcPr>
          <w:p w:rsidR="005B4374" w:rsidRPr="005C6992" w:rsidRDefault="005B4374" w:rsidP="00267AFD">
            <w:pPr>
              <w:tabs>
                <w:tab w:val="left" w:pos="7005"/>
              </w:tabs>
              <w:ind w:right="-14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</w:tcPr>
          <w:p w:rsidR="005B4374" w:rsidRPr="005C6992" w:rsidRDefault="002455CB" w:rsidP="002455CB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м. Житомир, </w:t>
            </w:r>
            <w:r w:rsidRPr="005C6992">
              <w:rPr>
                <w:sz w:val="22"/>
                <w:szCs w:val="22"/>
                <w:lang w:val="uk-UA"/>
              </w:rPr>
              <w:br/>
              <w:t>вул. Селецька, 35</w:t>
            </w:r>
          </w:p>
        </w:tc>
        <w:tc>
          <w:tcPr>
            <w:tcW w:w="3260" w:type="dxa"/>
          </w:tcPr>
          <w:p w:rsidR="00B847DC" w:rsidRPr="005C6992" w:rsidRDefault="002455CB" w:rsidP="00813B08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Комунальне підприємство по експлуатації адмінбудинків Житомирської обласної ради</w:t>
            </w:r>
            <w:r w:rsidR="00813B08" w:rsidRPr="005C6992">
              <w:rPr>
                <w:sz w:val="22"/>
                <w:szCs w:val="22"/>
                <w:lang w:val="uk-UA"/>
              </w:rPr>
              <w:t xml:space="preserve">, </w:t>
            </w:r>
          </w:p>
          <w:p w:rsidR="005B4374" w:rsidRPr="005C6992" w:rsidRDefault="00813B08" w:rsidP="00813B08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04011928</w:t>
            </w:r>
          </w:p>
        </w:tc>
        <w:tc>
          <w:tcPr>
            <w:tcW w:w="1701" w:type="dxa"/>
          </w:tcPr>
          <w:p w:rsidR="005B4374" w:rsidRPr="005C6992" w:rsidRDefault="008613AE" w:rsidP="00813B08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1171921,0</w:t>
            </w:r>
          </w:p>
        </w:tc>
        <w:tc>
          <w:tcPr>
            <w:tcW w:w="2977" w:type="dxa"/>
          </w:tcPr>
          <w:p w:rsidR="005B4374" w:rsidRPr="005C6992" w:rsidRDefault="00451FD7" w:rsidP="00451FD7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Не  зареєстровано</w:t>
            </w:r>
          </w:p>
        </w:tc>
      </w:tr>
      <w:tr w:rsidR="00B847DC" w:rsidRPr="005C6992" w:rsidTr="005C6992">
        <w:trPr>
          <w:trHeight w:val="762"/>
        </w:trPr>
        <w:tc>
          <w:tcPr>
            <w:tcW w:w="567" w:type="dxa"/>
          </w:tcPr>
          <w:p w:rsidR="008825CD" w:rsidRPr="005C6992" w:rsidRDefault="002455CB" w:rsidP="002455CB">
            <w:pPr>
              <w:tabs>
                <w:tab w:val="left" w:pos="7005"/>
              </w:tabs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268" w:type="dxa"/>
          </w:tcPr>
          <w:p w:rsidR="008825CD" w:rsidRPr="005C6992" w:rsidRDefault="002455CB" w:rsidP="00267AFD">
            <w:pPr>
              <w:tabs>
                <w:tab w:val="left" w:pos="7005"/>
              </w:tabs>
              <w:ind w:right="-108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Адмінприміщення</w:t>
            </w:r>
          </w:p>
        </w:tc>
        <w:tc>
          <w:tcPr>
            <w:tcW w:w="992" w:type="dxa"/>
          </w:tcPr>
          <w:p w:rsidR="008825CD" w:rsidRPr="005C6992" w:rsidRDefault="002455CB" w:rsidP="002455CB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151,5</w:t>
            </w:r>
          </w:p>
        </w:tc>
        <w:tc>
          <w:tcPr>
            <w:tcW w:w="2410" w:type="dxa"/>
          </w:tcPr>
          <w:p w:rsidR="005C6992" w:rsidRDefault="005C6992" w:rsidP="002455CB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м. Житомир, </w:t>
            </w:r>
            <w:r>
              <w:rPr>
                <w:sz w:val="22"/>
                <w:szCs w:val="22"/>
                <w:lang w:val="uk-UA"/>
              </w:rPr>
              <w:br/>
              <w:t>вул. Мала</w:t>
            </w:r>
          </w:p>
          <w:p w:rsidR="008825CD" w:rsidRPr="005C6992" w:rsidRDefault="002455CB" w:rsidP="002455CB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Бердичівська, 23-а</w:t>
            </w:r>
          </w:p>
        </w:tc>
        <w:tc>
          <w:tcPr>
            <w:tcW w:w="3260" w:type="dxa"/>
          </w:tcPr>
          <w:p w:rsidR="00B847DC" w:rsidRPr="005C6992" w:rsidRDefault="002455CB" w:rsidP="00813B08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Комунальне підприємство по експлуатації адмінбудинків Житомирської обласної ради</w:t>
            </w:r>
            <w:r w:rsidR="00813B08" w:rsidRPr="005C6992">
              <w:rPr>
                <w:sz w:val="22"/>
                <w:szCs w:val="22"/>
                <w:lang w:val="uk-UA"/>
              </w:rPr>
              <w:t xml:space="preserve">, </w:t>
            </w:r>
          </w:p>
          <w:p w:rsidR="008825CD" w:rsidRPr="005C6992" w:rsidRDefault="00813B08" w:rsidP="00813B08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04011928</w:t>
            </w:r>
          </w:p>
        </w:tc>
        <w:tc>
          <w:tcPr>
            <w:tcW w:w="1701" w:type="dxa"/>
          </w:tcPr>
          <w:p w:rsidR="008825CD" w:rsidRPr="005C6992" w:rsidRDefault="008613AE" w:rsidP="00813B08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762425,0</w:t>
            </w:r>
          </w:p>
        </w:tc>
        <w:tc>
          <w:tcPr>
            <w:tcW w:w="2977" w:type="dxa"/>
          </w:tcPr>
          <w:p w:rsidR="005C6992" w:rsidRDefault="00B847DC" w:rsidP="00451FD7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№ 506420018101 / </w:t>
            </w:r>
          </w:p>
          <w:p w:rsidR="008825CD" w:rsidRPr="005C6992" w:rsidRDefault="00B847DC" w:rsidP="00451FD7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14.11.2014</w:t>
            </w:r>
          </w:p>
        </w:tc>
      </w:tr>
      <w:tr w:rsidR="00B847DC" w:rsidRPr="005C6992" w:rsidTr="005C6992">
        <w:trPr>
          <w:trHeight w:val="762"/>
        </w:trPr>
        <w:tc>
          <w:tcPr>
            <w:tcW w:w="567" w:type="dxa"/>
          </w:tcPr>
          <w:p w:rsidR="008825CD" w:rsidRPr="005C6992" w:rsidRDefault="002455CB" w:rsidP="002455CB">
            <w:pPr>
              <w:tabs>
                <w:tab w:val="left" w:pos="7005"/>
              </w:tabs>
              <w:ind w:left="-108" w:right="-143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268" w:type="dxa"/>
          </w:tcPr>
          <w:p w:rsidR="008825CD" w:rsidRPr="005C6992" w:rsidRDefault="002455CB" w:rsidP="00267AFD">
            <w:pPr>
              <w:tabs>
                <w:tab w:val="left" w:pos="7005"/>
              </w:tabs>
              <w:ind w:right="-108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Нежиле приміщення, </w:t>
            </w:r>
            <w:r w:rsidRPr="005C6992">
              <w:rPr>
                <w:sz w:val="22"/>
                <w:szCs w:val="22"/>
                <w:lang w:val="uk-UA"/>
              </w:rPr>
              <w:br/>
              <w:t>гаражи</w:t>
            </w:r>
          </w:p>
        </w:tc>
        <w:tc>
          <w:tcPr>
            <w:tcW w:w="992" w:type="dxa"/>
          </w:tcPr>
          <w:p w:rsidR="008825CD" w:rsidRPr="005C6992" w:rsidRDefault="002455CB" w:rsidP="002455CB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36,0</w:t>
            </w:r>
          </w:p>
        </w:tc>
        <w:tc>
          <w:tcPr>
            <w:tcW w:w="2410" w:type="dxa"/>
          </w:tcPr>
          <w:p w:rsidR="008825CD" w:rsidRPr="005C6992" w:rsidRDefault="002455CB" w:rsidP="002455CB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м. Малин, </w:t>
            </w:r>
            <w:r w:rsidRPr="005C6992">
              <w:rPr>
                <w:sz w:val="22"/>
                <w:szCs w:val="22"/>
                <w:lang w:val="uk-UA"/>
              </w:rPr>
              <w:br/>
              <w:t>вул. Гагаріна, 17 б</w:t>
            </w:r>
          </w:p>
        </w:tc>
        <w:tc>
          <w:tcPr>
            <w:tcW w:w="3260" w:type="dxa"/>
          </w:tcPr>
          <w:p w:rsidR="00B847DC" w:rsidRPr="005C6992" w:rsidRDefault="002455CB" w:rsidP="00813B08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Малинське районне комунальне підприємство з технічної інвентаризації Житомирської обласної ради</w:t>
            </w:r>
            <w:r w:rsidR="00813B08" w:rsidRPr="005C6992">
              <w:rPr>
                <w:sz w:val="22"/>
                <w:szCs w:val="22"/>
                <w:lang w:val="uk-UA"/>
              </w:rPr>
              <w:t xml:space="preserve">, </w:t>
            </w:r>
          </w:p>
          <w:p w:rsidR="008825CD" w:rsidRPr="005C6992" w:rsidRDefault="00813B08" w:rsidP="00813B08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22064745</w:t>
            </w:r>
          </w:p>
        </w:tc>
        <w:tc>
          <w:tcPr>
            <w:tcW w:w="1701" w:type="dxa"/>
          </w:tcPr>
          <w:p w:rsidR="008825CD" w:rsidRPr="005C6992" w:rsidRDefault="008613AE" w:rsidP="00813B08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</w:t>
            </w:r>
          </w:p>
        </w:tc>
        <w:tc>
          <w:tcPr>
            <w:tcW w:w="2977" w:type="dxa"/>
          </w:tcPr>
          <w:p w:rsidR="005C6992" w:rsidRDefault="005C6992" w:rsidP="00451FD7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№ </w:t>
            </w:r>
            <w:r w:rsidRPr="005C6992">
              <w:rPr>
                <w:sz w:val="22"/>
                <w:szCs w:val="22"/>
              </w:rPr>
              <w:t>1827734518109</w:t>
            </w:r>
            <w:r w:rsidRPr="005C6992">
              <w:rPr>
                <w:sz w:val="22"/>
                <w:szCs w:val="22"/>
                <w:lang w:val="uk-UA"/>
              </w:rPr>
              <w:t xml:space="preserve"> / </w:t>
            </w:r>
          </w:p>
          <w:p w:rsidR="008825CD" w:rsidRPr="005C6992" w:rsidRDefault="005C6992" w:rsidP="00451FD7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08.05.2019</w:t>
            </w:r>
          </w:p>
        </w:tc>
      </w:tr>
      <w:tr w:rsidR="00B847DC" w:rsidRPr="005C6992" w:rsidTr="005C6992">
        <w:trPr>
          <w:trHeight w:val="762"/>
        </w:trPr>
        <w:tc>
          <w:tcPr>
            <w:tcW w:w="567" w:type="dxa"/>
          </w:tcPr>
          <w:p w:rsidR="008825CD" w:rsidRPr="005C6992" w:rsidRDefault="008825CD" w:rsidP="00267AFD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  4</w:t>
            </w:r>
          </w:p>
        </w:tc>
        <w:tc>
          <w:tcPr>
            <w:tcW w:w="2268" w:type="dxa"/>
          </w:tcPr>
          <w:p w:rsidR="008825CD" w:rsidRPr="005C6992" w:rsidRDefault="00B847DC" w:rsidP="00267AFD">
            <w:pPr>
              <w:tabs>
                <w:tab w:val="left" w:pos="7005"/>
              </w:tabs>
              <w:ind w:right="-108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Нежилі </w:t>
            </w:r>
            <w:r w:rsidR="008825CD" w:rsidRPr="005C6992">
              <w:rPr>
                <w:sz w:val="22"/>
                <w:szCs w:val="22"/>
                <w:lang w:val="uk-UA"/>
              </w:rPr>
              <w:t>приміщення</w:t>
            </w:r>
          </w:p>
          <w:p w:rsidR="008825CD" w:rsidRPr="005C6992" w:rsidRDefault="008825CD" w:rsidP="00267AFD">
            <w:pPr>
              <w:tabs>
                <w:tab w:val="left" w:pos="7005"/>
              </w:tabs>
              <w:ind w:right="-108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8825CD" w:rsidRPr="005C6992" w:rsidRDefault="008825CD" w:rsidP="005B4374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44,2</w:t>
            </w:r>
          </w:p>
        </w:tc>
        <w:tc>
          <w:tcPr>
            <w:tcW w:w="2410" w:type="dxa"/>
          </w:tcPr>
          <w:p w:rsidR="008825CD" w:rsidRPr="005C6992" w:rsidRDefault="008825CD" w:rsidP="00954F5A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м. Житомир, </w:t>
            </w:r>
            <w:r w:rsidRPr="005C6992">
              <w:rPr>
                <w:sz w:val="22"/>
                <w:szCs w:val="22"/>
                <w:lang w:val="uk-UA"/>
              </w:rPr>
              <w:br/>
              <w:t>вул. Небесної Сотні,12</w:t>
            </w:r>
          </w:p>
        </w:tc>
        <w:tc>
          <w:tcPr>
            <w:tcW w:w="3260" w:type="dxa"/>
          </w:tcPr>
          <w:p w:rsidR="00B847DC" w:rsidRPr="005C6992" w:rsidRDefault="008825CD" w:rsidP="00813B08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Комунальне підприємство по експлуатації адмінбудинків Житомирської обласної ради</w:t>
            </w:r>
            <w:r w:rsidR="00813B08" w:rsidRPr="005C6992">
              <w:rPr>
                <w:sz w:val="22"/>
                <w:szCs w:val="22"/>
                <w:lang w:val="uk-UA"/>
              </w:rPr>
              <w:t>,</w:t>
            </w:r>
          </w:p>
          <w:p w:rsidR="008825CD" w:rsidRPr="005C6992" w:rsidRDefault="00813B08" w:rsidP="00813B08">
            <w:pPr>
              <w:tabs>
                <w:tab w:val="left" w:pos="7005"/>
              </w:tabs>
              <w:ind w:right="-143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 xml:space="preserve"> 04011928</w:t>
            </w:r>
          </w:p>
        </w:tc>
        <w:tc>
          <w:tcPr>
            <w:tcW w:w="1701" w:type="dxa"/>
          </w:tcPr>
          <w:p w:rsidR="008825CD" w:rsidRPr="005C6992" w:rsidRDefault="008613AE" w:rsidP="00813B08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126707,0</w:t>
            </w:r>
          </w:p>
        </w:tc>
        <w:tc>
          <w:tcPr>
            <w:tcW w:w="2977" w:type="dxa"/>
          </w:tcPr>
          <w:p w:rsidR="008825CD" w:rsidRPr="005C6992" w:rsidRDefault="00451FD7" w:rsidP="00451FD7">
            <w:pPr>
              <w:tabs>
                <w:tab w:val="left" w:pos="7005"/>
              </w:tabs>
              <w:ind w:right="-143" w:hanging="108"/>
              <w:jc w:val="center"/>
              <w:rPr>
                <w:sz w:val="22"/>
                <w:szCs w:val="22"/>
                <w:lang w:val="uk-UA"/>
              </w:rPr>
            </w:pPr>
            <w:r w:rsidRPr="005C6992">
              <w:rPr>
                <w:sz w:val="22"/>
                <w:szCs w:val="22"/>
                <w:lang w:val="uk-UA"/>
              </w:rPr>
              <w:t>Не  зареєстровано</w:t>
            </w:r>
          </w:p>
        </w:tc>
      </w:tr>
    </w:tbl>
    <w:p w:rsidR="00B847DC" w:rsidRDefault="00B847DC" w:rsidP="0031667B">
      <w:pPr>
        <w:pStyle w:val="a4"/>
        <w:ind w:firstLine="540"/>
        <w:rPr>
          <w:szCs w:val="28"/>
        </w:rPr>
      </w:pPr>
    </w:p>
    <w:p w:rsidR="00B138DB" w:rsidRDefault="00B138DB" w:rsidP="0031667B">
      <w:pPr>
        <w:pStyle w:val="a4"/>
        <w:ind w:firstLine="540"/>
        <w:rPr>
          <w:szCs w:val="28"/>
        </w:rPr>
      </w:pPr>
    </w:p>
    <w:p w:rsidR="00B847DC" w:rsidRDefault="00B847DC" w:rsidP="00B847DC">
      <w:pPr>
        <w:pStyle w:val="a4"/>
        <w:ind w:left="1560"/>
        <w:rPr>
          <w:szCs w:val="28"/>
        </w:rPr>
      </w:pPr>
      <w:r>
        <w:rPr>
          <w:szCs w:val="28"/>
        </w:rPr>
        <w:t>Перший заступник</w:t>
      </w:r>
    </w:p>
    <w:p w:rsidR="00B847DC" w:rsidRDefault="00B847DC" w:rsidP="00B847DC">
      <w:pPr>
        <w:pStyle w:val="a4"/>
        <w:ind w:left="1560"/>
        <w:rPr>
          <w:szCs w:val="28"/>
        </w:rPr>
      </w:pPr>
      <w:r>
        <w:rPr>
          <w:szCs w:val="28"/>
        </w:rPr>
        <w:t>голови обласної ради                                                                                                                            С.М. Крамаренко</w:t>
      </w:r>
    </w:p>
    <w:sectPr w:rsidR="00B847DC" w:rsidSect="008613AE">
      <w:pgSz w:w="16838" w:h="11906" w:orient="landscape"/>
      <w:pgMar w:top="426" w:right="295" w:bottom="426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49A"/>
    <w:rsid w:val="00005197"/>
    <w:rsid w:val="00067B7F"/>
    <w:rsid w:val="00086946"/>
    <w:rsid w:val="00094823"/>
    <w:rsid w:val="000A7A6D"/>
    <w:rsid w:val="000C4F3B"/>
    <w:rsid w:val="000D1F5A"/>
    <w:rsid w:val="000D2DD3"/>
    <w:rsid w:val="000D3182"/>
    <w:rsid w:val="000D71BB"/>
    <w:rsid w:val="00120BBB"/>
    <w:rsid w:val="0013093F"/>
    <w:rsid w:val="00145964"/>
    <w:rsid w:val="001A05F2"/>
    <w:rsid w:val="001B428A"/>
    <w:rsid w:val="001F6B0E"/>
    <w:rsid w:val="00220188"/>
    <w:rsid w:val="00220F14"/>
    <w:rsid w:val="00221EEB"/>
    <w:rsid w:val="00235261"/>
    <w:rsid w:val="00244AC9"/>
    <w:rsid w:val="002455CB"/>
    <w:rsid w:val="00252450"/>
    <w:rsid w:val="00267AFD"/>
    <w:rsid w:val="0028237F"/>
    <w:rsid w:val="0029209D"/>
    <w:rsid w:val="002C0E04"/>
    <w:rsid w:val="002D2250"/>
    <w:rsid w:val="0030664F"/>
    <w:rsid w:val="0031347C"/>
    <w:rsid w:val="0031667B"/>
    <w:rsid w:val="00351AE8"/>
    <w:rsid w:val="00356106"/>
    <w:rsid w:val="00366139"/>
    <w:rsid w:val="0038378C"/>
    <w:rsid w:val="00397045"/>
    <w:rsid w:val="003A318D"/>
    <w:rsid w:val="003B4AA3"/>
    <w:rsid w:val="003C0B1F"/>
    <w:rsid w:val="003C220F"/>
    <w:rsid w:val="003D5BA9"/>
    <w:rsid w:val="003D76B3"/>
    <w:rsid w:val="003D7C14"/>
    <w:rsid w:val="003E1AF8"/>
    <w:rsid w:val="00451FD7"/>
    <w:rsid w:val="00456D7D"/>
    <w:rsid w:val="00480FA2"/>
    <w:rsid w:val="00506350"/>
    <w:rsid w:val="005223E4"/>
    <w:rsid w:val="00524FF9"/>
    <w:rsid w:val="00530CA9"/>
    <w:rsid w:val="00561B1B"/>
    <w:rsid w:val="00572943"/>
    <w:rsid w:val="00591612"/>
    <w:rsid w:val="00597847"/>
    <w:rsid w:val="00597B27"/>
    <w:rsid w:val="005B4374"/>
    <w:rsid w:val="005C6992"/>
    <w:rsid w:val="005D1CBF"/>
    <w:rsid w:val="005D6EAC"/>
    <w:rsid w:val="00600382"/>
    <w:rsid w:val="00623548"/>
    <w:rsid w:val="00685AB8"/>
    <w:rsid w:val="00697E3B"/>
    <w:rsid w:val="006A06B0"/>
    <w:rsid w:val="006B104A"/>
    <w:rsid w:val="006E48B9"/>
    <w:rsid w:val="00710F78"/>
    <w:rsid w:val="00751D21"/>
    <w:rsid w:val="00760F02"/>
    <w:rsid w:val="00787532"/>
    <w:rsid w:val="007953E6"/>
    <w:rsid w:val="007B1EEF"/>
    <w:rsid w:val="007B533E"/>
    <w:rsid w:val="007E4696"/>
    <w:rsid w:val="00813B08"/>
    <w:rsid w:val="00825314"/>
    <w:rsid w:val="00842ECC"/>
    <w:rsid w:val="008613AE"/>
    <w:rsid w:val="008825CD"/>
    <w:rsid w:val="00886513"/>
    <w:rsid w:val="008931BB"/>
    <w:rsid w:val="008E11E5"/>
    <w:rsid w:val="008F230B"/>
    <w:rsid w:val="008F3D2B"/>
    <w:rsid w:val="008F70CF"/>
    <w:rsid w:val="00900001"/>
    <w:rsid w:val="00920190"/>
    <w:rsid w:val="009221D2"/>
    <w:rsid w:val="00954F5A"/>
    <w:rsid w:val="0097749A"/>
    <w:rsid w:val="0098766B"/>
    <w:rsid w:val="009F064E"/>
    <w:rsid w:val="00A30AAF"/>
    <w:rsid w:val="00A46406"/>
    <w:rsid w:val="00A610BD"/>
    <w:rsid w:val="00AD45D7"/>
    <w:rsid w:val="00AE2443"/>
    <w:rsid w:val="00AE75B8"/>
    <w:rsid w:val="00AF0888"/>
    <w:rsid w:val="00B035A0"/>
    <w:rsid w:val="00B138DB"/>
    <w:rsid w:val="00B16E2B"/>
    <w:rsid w:val="00B20FD2"/>
    <w:rsid w:val="00B43308"/>
    <w:rsid w:val="00B574FD"/>
    <w:rsid w:val="00B6090D"/>
    <w:rsid w:val="00B847DC"/>
    <w:rsid w:val="00B85FA2"/>
    <w:rsid w:val="00BA1D51"/>
    <w:rsid w:val="00BA2659"/>
    <w:rsid w:val="00BC2586"/>
    <w:rsid w:val="00BC6AF3"/>
    <w:rsid w:val="00BE0C5C"/>
    <w:rsid w:val="00BE51F0"/>
    <w:rsid w:val="00BE7F5D"/>
    <w:rsid w:val="00C07A8E"/>
    <w:rsid w:val="00C10A92"/>
    <w:rsid w:val="00C36A35"/>
    <w:rsid w:val="00C6157E"/>
    <w:rsid w:val="00CA3FE3"/>
    <w:rsid w:val="00CC39FB"/>
    <w:rsid w:val="00CD62BB"/>
    <w:rsid w:val="00D13682"/>
    <w:rsid w:val="00D1704F"/>
    <w:rsid w:val="00D9175B"/>
    <w:rsid w:val="00DE0E9F"/>
    <w:rsid w:val="00DE6E62"/>
    <w:rsid w:val="00DF7827"/>
    <w:rsid w:val="00E120EC"/>
    <w:rsid w:val="00E63B5C"/>
    <w:rsid w:val="00E66645"/>
    <w:rsid w:val="00E77081"/>
    <w:rsid w:val="00E86465"/>
    <w:rsid w:val="00EE1F68"/>
    <w:rsid w:val="00EF4589"/>
    <w:rsid w:val="00EF51AB"/>
    <w:rsid w:val="00F1068D"/>
    <w:rsid w:val="00F20D81"/>
    <w:rsid w:val="00F24CBB"/>
    <w:rsid w:val="00F87E7F"/>
    <w:rsid w:val="00FC5501"/>
    <w:rsid w:val="00FD4386"/>
    <w:rsid w:val="00FD7D93"/>
    <w:rsid w:val="00F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#"/>
  <w15:chartTrackingRefBased/>
  <w15:docId w15:val="{D3D5E4FD-3DBA-40DE-956D-05F25DCC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7749A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97749A"/>
    <w:pPr>
      <w:jc w:val="center"/>
    </w:pPr>
    <w:rPr>
      <w:sz w:val="32"/>
      <w:szCs w:val="20"/>
      <w:lang w:val="uk-UA"/>
    </w:rPr>
  </w:style>
  <w:style w:type="paragraph" w:styleId="a4">
    <w:name w:val="Body Text"/>
    <w:basedOn w:val="a"/>
    <w:rsid w:val="0097749A"/>
    <w:pPr>
      <w:jc w:val="both"/>
    </w:pPr>
    <w:rPr>
      <w:sz w:val="28"/>
      <w:lang w:val="uk-UA"/>
    </w:rPr>
  </w:style>
  <w:style w:type="paragraph" w:styleId="a5">
    <w:name w:val="Subtitle"/>
    <w:basedOn w:val="a"/>
    <w:qFormat/>
    <w:rsid w:val="0097749A"/>
    <w:pPr>
      <w:jc w:val="both"/>
    </w:pPr>
    <w:rPr>
      <w:sz w:val="32"/>
      <w:szCs w:val="20"/>
      <w:lang w:val="uk-UA"/>
    </w:rPr>
  </w:style>
  <w:style w:type="paragraph" w:customStyle="1" w:styleId="Iauiue">
    <w:name w:val="Iau?iue"/>
    <w:rsid w:val="0097749A"/>
    <w:rPr>
      <w:lang w:val="en-US" w:eastAsia="ru-RU"/>
    </w:rPr>
  </w:style>
  <w:style w:type="paragraph" w:styleId="a6">
    <w:name w:val="Balloon Text"/>
    <w:basedOn w:val="a"/>
    <w:semiHidden/>
    <w:rsid w:val="00A610B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E0C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Анатолий Цюпа</cp:lastModifiedBy>
  <cp:revision>2</cp:revision>
  <cp:lastPrinted>2019-09-16T13:07:00Z</cp:lastPrinted>
  <dcterms:created xsi:type="dcterms:W3CDTF">2019-09-20T06:19:00Z</dcterms:created>
  <dcterms:modified xsi:type="dcterms:W3CDTF">2019-09-20T06:19:00Z</dcterms:modified>
</cp:coreProperties>
</file>