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8A4630" w:rsidTr="00AB7532">
        <w:trPr>
          <w:trHeight w:val="1084"/>
          <w:jc w:val="right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267B52" w:rsidRDefault="00D33CFD" w:rsidP="0026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8A4630" w:rsidRDefault="008A4630" w:rsidP="0026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рішення обласної ради</w:t>
            </w:r>
            <w:r w:rsidR="0026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874CFB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  <w:r w:rsidR="0006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4CFB">
              <w:rPr>
                <w:rFonts w:ascii="Times New Roman" w:hAnsi="Times New Roman" w:cs="Times New Roman"/>
                <w:sz w:val="28"/>
                <w:szCs w:val="28"/>
              </w:rPr>
              <w:t xml:space="preserve"> 1679</w:t>
            </w:r>
          </w:p>
          <w:p w:rsidR="008A4630" w:rsidRDefault="008A4630" w:rsidP="008A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95D" w:rsidRDefault="008A4630" w:rsidP="008A4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ДІЯЛЬНОСТІ</w:t>
      </w:r>
    </w:p>
    <w:p w:rsidR="00D33CFD" w:rsidRPr="00D33CFD" w:rsidRDefault="00D33CFD" w:rsidP="00D3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FD">
        <w:rPr>
          <w:rFonts w:ascii="Times New Roman" w:hAnsi="Times New Roman" w:cs="Times New Roman"/>
          <w:sz w:val="28"/>
          <w:szCs w:val="28"/>
        </w:rPr>
        <w:t>обласної ради з підготовки</w:t>
      </w:r>
      <w:r w:rsidR="0006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EC1">
        <w:rPr>
          <w:rFonts w:ascii="Times New Roman" w:hAnsi="Times New Roman" w:cs="Times New Roman"/>
          <w:sz w:val="28"/>
          <w:szCs w:val="28"/>
        </w:rPr>
        <w:t>проє</w:t>
      </w:r>
      <w:r w:rsidR="00D837A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837AA">
        <w:rPr>
          <w:rFonts w:ascii="Times New Roman" w:hAnsi="Times New Roman" w:cs="Times New Roman"/>
          <w:sz w:val="28"/>
          <w:szCs w:val="28"/>
        </w:rPr>
        <w:t xml:space="preserve"> </w:t>
      </w:r>
      <w:r w:rsidRPr="00D33CFD">
        <w:rPr>
          <w:rFonts w:ascii="Times New Roman" w:hAnsi="Times New Roman" w:cs="Times New Roman"/>
          <w:sz w:val="28"/>
          <w:szCs w:val="28"/>
        </w:rPr>
        <w:t xml:space="preserve">регуляторних актів </w:t>
      </w:r>
      <w:r w:rsidR="00267B52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Pr="00D33CFD">
        <w:rPr>
          <w:rFonts w:ascii="Times New Roman" w:hAnsi="Times New Roman" w:cs="Times New Roman"/>
          <w:sz w:val="28"/>
          <w:szCs w:val="28"/>
        </w:rPr>
        <w:t>на 2020 рік</w:t>
      </w:r>
    </w:p>
    <w:tbl>
      <w:tblPr>
        <w:tblpPr w:leftFromText="180" w:rightFromText="180" w:vertAnchor="page" w:horzAnchor="margin" w:tblpY="3871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000"/>
        <w:gridCol w:w="2941"/>
        <w:gridCol w:w="4253"/>
        <w:gridCol w:w="1701"/>
        <w:gridCol w:w="2052"/>
        <w:gridCol w:w="1616"/>
      </w:tblGrid>
      <w:tr w:rsidR="00062EC1" w:rsidRPr="008577F7" w:rsidTr="00267B52">
        <w:trPr>
          <w:trHeight w:val="975"/>
        </w:trPr>
        <w:tc>
          <w:tcPr>
            <w:tcW w:w="837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EC1" w:rsidRPr="008577F7" w:rsidRDefault="00267B52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 w:rsidR="00062EC1" w:rsidRPr="008577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00" w:type="dxa"/>
          </w:tcPr>
          <w:p w:rsidR="00062EC1" w:rsidRPr="008577F7" w:rsidRDefault="00267B52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регуляторного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941" w:type="dxa"/>
          </w:tcPr>
          <w:p w:rsidR="00062EC1" w:rsidRPr="008577F7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регуляторного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253" w:type="dxa"/>
          </w:tcPr>
          <w:p w:rsidR="00062EC1" w:rsidRPr="00A8686B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Цілі прийняття </w:t>
            </w:r>
          </w:p>
          <w:p w:rsidR="00062EC1" w:rsidRPr="00A8686B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регуляторного </w:t>
            </w:r>
            <w:proofErr w:type="spellStart"/>
            <w:r w:rsidRPr="00A8686B">
              <w:rPr>
                <w:rFonts w:ascii="Times New Roman" w:hAnsi="Times New Roman" w:cs="Times New Roman"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1701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6B">
              <w:rPr>
                <w:rFonts w:ascii="Times New Roman" w:hAnsi="Times New Roman" w:cs="Times New Roman"/>
                <w:sz w:val="28"/>
                <w:szCs w:val="28"/>
              </w:rPr>
              <w:t>Строк підготовки</w:t>
            </w:r>
          </w:p>
          <w:p w:rsidR="00062EC1" w:rsidRPr="00A8686B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D33CFD">
              <w:rPr>
                <w:rFonts w:ascii="Times New Roman" w:hAnsi="Times New Roman" w:cs="Times New Roman"/>
                <w:sz w:val="28"/>
                <w:szCs w:val="28"/>
              </w:rPr>
              <w:t>ктів</w:t>
            </w:r>
          </w:p>
        </w:tc>
        <w:tc>
          <w:tcPr>
            <w:tcW w:w="2052" w:type="dxa"/>
          </w:tcPr>
          <w:p w:rsidR="00062EC1" w:rsidRPr="008577F7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Підрозділ</w:t>
            </w:r>
            <w:r w:rsidR="00267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відповідальний за розробку</w:t>
            </w:r>
          </w:p>
        </w:tc>
        <w:tc>
          <w:tcPr>
            <w:tcW w:w="1616" w:type="dxa"/>
          </w:tcPr>
          <w:p w:rsidR="00062EC1" w:rsidRPr="008577F7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062EC1" w:rsidRPr="008577F7" w:rsidTr="00267B52">
        <w:trPr>
          <w:trHeight w:val="77"/>
        </w:trPr>
        <w:tc>
          <w:tcPr>
            <w:tcW w:w="837" w:type="dxa"/>
          </w:tcPr>
          <w:p w:rsidR="00062EC1" w:rsidRPr="008577F7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62EC1" w:rsidRPr="00A8686B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62EC1" w:rsidRPr="00A8686B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2EC1" w:rsidRPr="008577F7" w:rsidTr="00267B52">
        <w:trPr>
          <w:trHeight w:val="975"/>
        </w:trPr>
        <w:tc>
          <w:tcPr>
            <w:tcW w:w="837" w:type="dxa"/>
          </w:tcPr>
          <w:p w:rsidR="00062EC1" w:rsidRPr="008577F7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062EC1" w:rsidRDefault="00062EC1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2941" w:type="dxa"/>
          </w:tcPr>
          <w:p w:rsidR="00062EC1" w:rsidRDefault="00062EC1" w:rsidP="0026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 w:rsidR="00267B52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  <w:r w:rsidRPr="00857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7F7">
              <w:rPr>
                <w:rFonts w:ascii="Times New Roman" w:hAnsi="Times New Roman" w:cs="Times New Roman"/>
                <w:bCs/>
                <w:sz w:val="28"/>
                <w:szCs w:val="28"/>
              </w:rPr>
              <w:t>орендарю згоди на здійснення невід’ємних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поліпшень орендованого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77F7">
              <w:rPr>
                <w:rFonts w:ascii="Times New Roman" w:hAnsi="Times New Roman" w:cs="Times New Roman"/>
                <w:bCs/>
                <w:sz w:val="28"/>
                <w:szCs w:val="28"/>
              </w:rPr>
              <w:t>комунального майна</w:t>
            </w:r>
          </w:p>
        </w:tc>
        <w:tc>
          <w:tcPr>
            <w:tcW w:w="4253" w:type="dxa"/>
          </w:tcPr>
          <w:p w:rsidR="00062EC1" w:rsidRDefault="00062EC1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A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Приведення у відповідність до </w:t>
            </w:r>
            <w:r w:rsidR="00267B52">
              <w:rPr>
                <w:rFonts w:ascii="Times New Roman" w:hAnsi="Times New Roman" w:cs="Times New Roman"/>
                <w:sz w:val="28"/>
                <w:szCs w:val="28"/>
              </w:rPr>
              <w:t xml:space="preserve">вимог </w:t>
            </w:r>
            <w:r w:rsidRPr="00D837AA">
              <w:rPr>
                <w:rFonts w:ascii="Times New Roman" w:hAnsi="Times New Roman" w:cs="Times New Roman"/>
                <w:sz w:val="28"/>
                <w:szCs w:val="28"/>
              </w:rPr>
              <w:t>чинного законодавства</w:t>
            </w:r>
          </w:p>
        </w:tc>
        <w:tc>
          <w:tcPr>
            <w:tcW w:w="1701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півріччя 2020 року</w:t>
            </w:r>
          </w:p>
        </w:tc>
        <w:tc>
          <w:tcPr>
            <w:tcW w:w="2052" w:type="dxa"/>
          </w:tcPr>
          <w:p w:rsidR="00062EC1" w:rsidRDefault="00062EC1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616" w:type="dxa"/>
          </w:tcPr>
          <w:p w:rsidR="00062EC1" w:rsidRDefault="00267B52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062EC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062EC1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оприлюд-нено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="00062EC1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="00062EC1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ради</w:t>
            </w:r>
          </w:p>
        </w:tc>
      </w:tr>
      <w:tr w:rsidR="00062EC1" w:rsidRPr="008577F7" w:rsidTr="00267B52">
        <w:trPr>
          <w:trHeight w:val="975"/>
        </w:trPr>
        <w:tc>
          <w:tcPr>
            <w:tcW w:w="837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062EC1" w:rsidRDefault="00062EC1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2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2941" w:type="dxa"/>
          </w:tcPr>
          <w:p w:rsidR="00062EC1" w:rsidRDefault="00267B52" w:rsidP="00D409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 w:rsidR="00062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Методику </w:t>
            </w:r>
            <w:r w:rsidR="00062EC1" w:rsidRPr="00AB7532">
              <w:rPr>
                <w:rFonts w:ascii="Times New Roman" w:hAnsi="Times New Roman" w:cs="Times New Roman"/>
                <w:bCs/>
                <w:sz w:val="28"/>
                <w:szCs w:val="28"/>
              </w:rPr>
              <w:t>розрахунку орендної плати</w:t>
            </w:r>
            <w:r w:rsidR="00062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2EC1" w:rsidRPr="00AB7532">
              <w:rPr>
                <w:rFonts w:ascii="Times New Roman" w:hAnsi="Times New Roman" w:cs="Times New Roman"/>
                <w:bCs/>
                <w:sz w:val="28"/>
                <w:szCs w:val="28"/>
              </w:rPr>
              <w:t>за оренду майна, що є спільною власністю територіальних громад сіл, селищ, міст області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62EC1" w:rsidRPr="00AB7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пропорції її розподілу</w:t>
            </w:r>
          </w:p>
          <w:p w:rsidR="00062EC1" w:rsidRPr="008577F7" w:rsidRDefault="00062EC1" w:rsidP="00D409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62EC1" w:rsidRDefault="00062EC1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AA">
              <w:rPr>
                <w:rFonts w:ascii="Times New Roman" w:hAnsi="Times New Roman" w:cs="Times New Roman"/>
                <w:sz w:val="28"/>
                <w:szCs w:val="28"/>
              </w:rPr>
              <w:t>Приведення у відповідність до</w:t>
            </w:r>
            <w:r w:rsidR="00267B52">
              <w:rPr>
                <w:rFonts w:ascii="Times New Roman" w:hAnsi="Times New Roman" w:cs="Times New Roman"/>
                <w:sz w:val="28"/>
                <w:szCs w:val="28"/>
              </w:rPr>
              <w:t xml:space="preserve"> вимог</w:t>
            </w:r>
            <w:r w:rsidRPr="00D837AA">
              <w:rPr>
                <w:rFonts w:ascii="Times New Roman" w:hAnsi="Times New Roman" w:cs="Times New Roman"/>
                <w:sz w:val="28"/>
                <w:szCs w:val="28"/>
              </w:rPr>
              <w:t xml:space="preserve"> чинного законодавства</w:t>
            </w:r>
          </w:p>
        </w:tc>
        <w:tc>
          <w:tcPr>
            <w:tcW w:w="1701" w:type="dxa"/>
          </w:tcPr>
          <w:p w:rsidR="00062EC1" w:rsidRDefault="00062EC1" w:rsidP="00D4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2">
              <w:rPr>
                <w:rFonts w:ascii="Times New Roman" w:hAnsi="Times New Roman" w:cs="Times New Roman"/>
                <w:sz w:val="28"/>
                <w:szCs w:val="28"/>
              </w:rPr>
              <w:t>І півріччя 2020 року</w:t>
            </w:r>
          </w:p>
        </w:tc>
        <w:tc>
          <w:tcPr>
            <w:tcW w:w="2052" w:type="dxa"/>
          </w:tcPr>
          <w:p w:rsidR="00062EC1" w:rsidRDefault="00062EC1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2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616" w:type="dxa"/>
          </w:tcPr>
          <w:p w:rsidR="00062EC1" w:rsidRDefault="00267B52" w:rsidP="00D40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>оприлюд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ради</w:t>
            </w:r>
          </w:p>
        </w:tc>
      </w:tr>
    </w:tbl>
    <w:p w:rsidR="00D33CFD" w:rsidRDefault="00D33CFD" w:rsidP="008A4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FD" w:rsidRDefault="00D33CFD" w:rsidP="00D3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EC1" w:rsidRDefault="00062EC1" w:rsidP="00D3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91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000"/>
        <w:gridCol w:w="2941"/>
        <w:gridCol w:w="4253"/>
        <w:gridCol w:w="1701"/>
        <w:gridCol w:w="2052"/>
        <w:gridCol w:w="1616"/>
      </w:tblGrid>
      <w:tr w:rsidR="00062EC1" w:rsidTr="00062EC1">
        <w:trPr>
          <w:trHeight w:val="277"/>
        </w:trPr>
        <w:tc>
          <w:tcPr>
            <w:tcW w:w="837" w:type="dxa"/>
            <w:vAlign w:val="center"/>
          </w:tcPr>
          <w:p w:rsidR="00062EC1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vAlign w:val="center"/>
          </w:tcPr>
          <w:p w:rsidR="00062EC1" w:rsidRPr="00AB7532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vAlign w:val="center"/>
          </w:tcPr>
          <w:p w:rsidR="00062EC1" w:rsidRPr="00D33CFD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62EC1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62EC1" w:rsidRPr="00D837AA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vAlign w:val="center"/>
          </w:tcPr>
          <w:p w:rsidR="00062EC1" w:rsidRPr="00AB7532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062EC1" w:rsidRPr="00AB7532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2EC1" w:rsidTr="00267B52">
        <w:trPr>
          <w:trHeight w:val="975"/>
        </w:trPr>
        <w:tc>
          <w:tcPr>
            <w:tcW w:w="837" w:type="dxa"/>
          </w:tcPr>
          <w:p w:rsidR="00062EC1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062EC1" w:rsidRDefault="00062EC1" w:rsidP="00062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2">
              <w:rPr>
                <w:rFonts w:ascii="Times New Roman" w:hAnsi="Times New Roman" w:cs="Times New Roman"/>
                <w:sz w:val="28"/>
                <w:szCs w:val="28"/>
              </w:rPr>
              <w:t>Рішення обласної ради</w:t>
            </w:r>
          </w:p>
        </w:tc>
        <w:tc>
          <w:tcPr>
            <w:tcW w:w="2941" w:type="dxa"/>
          </w:tcPr>
          <w:p w:rsidR="00062EC1" w:rsidRPr="00D33CFD" w:rsidRDefault="00062EC1" w:rsidP="00062E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FD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267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Типовий договір</w:t>
            </w:r>
            <w:r w:rsidRPr="00D3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3CFD">
              <w:rPr>
                <w:rFonts w:ascii="Times New Roman" w:hAnsi="Times New Roman" w:cs="Times New Roman"/>
                <w:bCs/>
                <w:sz w:val="28"/>
                <w:szCs w:val="28"/>
              </w:rPr>
              <w:t>нерухомого майна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3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що є спільною власністю територіальних громад сіл, селищ, міст області</w:t>
            </w:r>
          </w:p>
          <w:p w:rsidR="00062EC1" w:rsidRDefault="00062EC1" w:rsidP="00062E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62EC1" w:rsidRDefault="00062EC1" w:rsidP="00062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Приведення у відповідність до </w:t>
            </w:r>
            <w:r w:rsidR="00267B52">
              <w:rPr>
                <w:rFonts w:ascii="Times New Roman" w:hAnsi="Times New Roman" w:cs="Times New Roman"/>
                <w:sz w:val="28"/>
                <w:szCs w:val="28"/>
              </w:rPr>
              <w:t xml:space="preserve">вимог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чинного законодавства</w:t>
            </w:r>
          </w:p>
        </w:tc>
        <w:tc>
          <w:tcPr>
            <w:tcW w:w="1701" w:type="dxa"/>
          </w:tcPr>
          <w:p w:rsidR="00062EC1" w:rsidRPr="00AB7532" w:rsidRDefault="00062EC1" w:rsidP="0006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AA">
              <w:rPr>
                <w:rFonts w:ascii="Times New Roman" w:hAnsi="Times New Roman" w:cs="Times New Roman"/>
                <w:sz w:val="28"/>
                <w:szCs w:val="28"/>
              </w:rPr>
              <w:t>І півріччя 2020 року</w:t>
            </w:r>
          </w:p>
        </w:tc>
        <w:tc>
          <w:tcPr>
            <w:tcW w:w="2052" w:type="dxa"/>
          </w:tcPr>
          <w:p w:rsidR="00062EC1" w:rsidRDefault="00062EC1" w:rsidP="00062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2">
              <w:rPr>
                <w:rFonts w:ascii="Times New Roman" w:hAnsi="Times New Roman" w:cs="Times New Roman"/>
                <w:sz w:val="28"/>
                <w:szCs w:val="28"/>
              </w:rPr>
              <w:t>Управління майном виконавчого апарату обласної ради</w:t>
            </w:r>
          </w:p>
        </w:tc>
        <w:tc>
          <w:tcPr>
            <w:tcW w:w="1616" w:type="dxa"/>
          </w:tcPr>
          <w:p w:rsidR="00062EC1" w:rsidRDefault="00267B52" w:rsidP="00062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>оприлюд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="00062EC1" w:rsidRPr="00AB7532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ради</w:t>
            </w:r>
          </w:p>
        </w:tc>
      </w:tr>
    </w:tbl>
    <w:p w:rsidR="00062EC1" w:rsidRPr="008A4630" w:rsidRDefault="00A96941" w:rsidP="0006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062EC1">
        <w:rPr>
          <w:rFonts w:ascii="Times New Roman" w:hAnsi="Times New Roman" w:cs="Times New Roman"/>
          <w:sz w:val="28"/>
          <w:szCs w:val="28"/>
        </w:rPr>
        <w:t xml:space="preserve"> обласної ради </w:t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267B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Ширма</w:t>
      </w:r>
    </w:p>
    <w:p w:rsidR="00062EC1" w:rsidRPr="00062EC1" w:rsidRDefault="00062EC1" w:rsidP="00062EC1">
      <w:pPr>
        <w:rPr>
          <w:rFonts w:ascii="Times New Roman" w:hAnsi="Times New Roman" w:cs="Times New Roman"/>
          <w:sz w:val="28"/>
          <w:szCs w:val="28"/>
        </w:rPr>
      </w:pPr>
    </w:p>
    <w:p w:rsidR="00062EC1" w:rsidRPr="00062EC1" w:rsidRDefault="00062EC1" w:rsidP="00062EC1">
      <w:pPr>
        <w:rPr>
          <w:rFonts w:ascii="Times New Roman" w:hAnsi="Times New Roman" w:cs="Times New Roman"/>
          <w:sz w:val="28"/>
          <w:szCs w:val="28"/>
        </w:rPr>
      </w:pPr>
    </w:p>
    <w:p w:rsidR="00062EC1" w:rsidRPr="00062EC1" w:rsidRDefault="00062EC1" w:rsidP="00062EC1">
      <w:pPr>
        <w:rPr>
          <w:rFonts w:ascii="Times New Roman" w:hAnsi="Times New Roman" w:cs="Times New Roman"/>
          <w:sz w:val="28"/>
          <w:szCs w:val="28"/>
        </w:rPr>
      </w:pPr>
    </w:p>
    <w:p w:rsidR="00062EC1" w:rsidRPr="00062EC1" w:rsidRDefault="00062EC1" w:rsidP="00062EC1">
      <w:pPr>
        <w:rPr>
          <w:rFonts w:ascii="Times New Roman" w:hAnsi="Times New Roman" w:cs="Times New Roman"/>
          <w:sz w:val="28"/>
          <w:szCs w:val="28"/>
        </w:rPr>
      </w:pPr>
    </w:p>
    <w:p w:rsidR="00D33CFD" w:rsidRPr="00062EC1" w:rsidRDefault="00D33CFD" w:rsidP="00062EC1">
      <w:pPr>
        <w:rPr>
          <w:rFonts w:ascii="Times New Roman" w:hAnsi="Times New Roman" w:cs="Times New Roman"/>
          <w:sz w:val="28"/>
          <w:szCs w:val="28"/>
        </w:rPr>
      </w:pPr>
    </w:p>
    <w:sectPr w:rsidR="00D33CFD" w:rsidRPr="00062EC1" w:rsidSect="008577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F"/>
    <w:rsid w:val="00062EC1"/>
    <w:rsid w:val="0023320D"/>
    <w:rsid w:val="00267B52"/>
    <w:rsid w:val="004B18B3"/>
    <w:rsid w:val="005A3554"/>
    <w:rsid w:val="007016F2"/>
    <w:rsid w:val="007545FD"/>
    <w:rsid w:val="007C50BF"/>
    <w:rsid w:val="0085295D"/>
    <w:rsid w:val="008577F7"/>
    <w:rsid w:val="00874CFB"/>
    <w:rsid w:val="008A4630"/>
    <w:rsid w:val="00A8686B"/>
    <w:rsid w:val="00A96941"/>
    <w:rsid w:val="00AB7532"/>
    <w:rsid w:val="00D16BE7"/>
    <w:rsid w:val="00D33CFD"/>
    <w:rsid w:val="00D60A0C"/>
    <w:rsid w:val="00D837AA"/>
    <w:rsid w:val="00E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6CD1-D50C-44FD-BC5D-532F2EC8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D822-5B4F-46FB-A175-5933C124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Казимірик</dc:creator>
  <cp:lastModifiedBy>Тетяна Насонова</cp:lastModifiedBy>
  <cp:revision>11</cp:revision>
  <cp:lastPrinted>2019-11-12T14:38:00Z</cp:lastPrinted>
  <dcterms:created xsi:type="dcterms:W3CDTF">2019-10-25T13:55:00Z</dcterms:created>
  <dcterms:modified xsi:type="dcterms:W3CDTF">2019-11-12T14:39:00Z</dcterms:modified>
</cp:coreProperties>
</file>