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FE" w:rsidRDefault="009E14FE" w:rsidP="00736C7B">
      <w:pPr>
        <w:tabs>
          <w:tab w:val="left" w:pos="5812"/>
        </w:tabs>
        <w:spacing w:before="100" w:beforeAutospacing="1" w:after="100" w:afterAutospacing="1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C787B" w:rsidRDefault="00F544A1" w:rsidP="00736C7B">
      <w:pPr>
        <w:tabs>
          <w:tab w:val="left" w:pos="5954"/>
        </w:tabs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</w:t>
      </w:r>
      <w:r w:rsidR="00736C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="007860BA" w:rsidRPr="007860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Додаток </w:t>
      </w:r>
      <w:r w:rsidR="00736C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860BA" w:rsidRPr="007860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 рішення </w:t>
      </w:r>
    </w:p>
    <w:p w:rsidR="00F544A1" w:rsidRPr="007860BA" w:rsidRDefault="00F544A1" w:rsidP="00F544A1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</w:t>
      </w:r>
      <w:r w:rsidR="00736C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обласної ради</w:t>
      </w:r>
    </w:p>
    <w:p w:rsidR="00FC787B" w:rsidRPr="007860BA" w:rsidRDefault="00F544A1" w:rsidP="00F544A1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</w:t>
      </w:r>
      <w:r w:rsidR="00736C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</w:t>
      </w:r>
      <w:r w:rsidR="00823D8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 w:rsidR="00736C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B734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36C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860BA" w:rsidRPr="007860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23D8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05.03.2020</w:t>
      </w:r>
      <w:r w:rsidR="00736C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B734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36C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860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23D8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1807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</w:t>
      </w:r>
      <w:r w:rsidR="007860BA" w:rsidRPr="007860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FC787B" w:rsidRPr="007860BA" w:rsidRDefault="00FC787B" w:rsidP="007860BA">
      <w:pPr>
        <w:spacing w:before="100" w:beforeAutospacing="1" w:after="100" w:afterAutospacing="1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C787B" w:rsidRDefault="00FC787B" w:rsidP="00FC787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</w:p>
    <w:p w:rsidR="00FC787B" w:rsidRDefault="00FC787B" w:rsidP="00FC787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</w:p>
    <w:p w:rsidR="00FC787B" w:rsidRDefault="00FC787B" w:rsidP="00FC787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</w:p>
    <w:p w:rsidR="00FC787B" w:rsidRDefault="00FC787B" w:rsidP="00FC787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</w:p>
    <w:p w:rsidR="00FC787B" w:rsidRDefault="00FC787B" w:rsidP="00FC787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</w:p>
    <w:p w:rsidR="00FC787B" w:rsidRDefault="00FC787B" w:rsidP="00FC787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</w:p>
    <w:p w:rsidR="00FC787B" w:rsidRDefault="00FC787B" w:rsidP="00FC787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</w:p>
    <w:p w:rsidR="00FC787B" w:rsidRDefault="00FC787B" w:rsidP="00403369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</w:p>
    <w:p w:rsidR="00FC787B" w:rsidRDefault="00FC787B" w:rsidP="00FC787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</w:p>
    <w:p w:rsidR="00FC787B" w:rsidRDefault="00FC787B" w:rsidP="00FC787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</w:p>
    <w:p w:rsidR="00403369" w:rsidRDefault="00403369" w:rsidP="00FC787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</w:p>
    <w:p w:rsidR="00FC787B" w:rsidRDefault="00FC787B" w:rsidP="00FC787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</w:p>
    <w:p w:rsidR="00674E07" w:rsidRPr="003C218E" w:rsidRDefault="00FC787B" w:rsidP="00FC787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3C218E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 xml:space="preserve">                                   </w:t>
      </w:r>
    </w:p>
    <w:p w:rsidR="00674E07" w:rsidRPr="003C218E" w:rsidRDefault="00674E07" w:rsidP="00DE4096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3C218E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ПРОГРАМА</w:t>
      </w:r>
    </w:p>
    <w:p w:rsidR="00DE4096" w:rsidRDefault="00DE4096" w:rsidP="00DE4096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DE4096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розвитку та фінансової підтримки  комуна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льного </w:t>
      </w:r>
      <w:r w:rsidRPr="00DE4096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некомерційного підприємства </w:t>
      </w:r>
    </w:p>
    <w:p w:rsidR="00DE4096" w:rsidRDefault="00DE4096" w:rsidP="00DE4096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DE4096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«Обласний протитуберкульозний  диспансер» </w:t>
      </w:r>
    </w:p>
    <w:p w:rsidR="00DE4096" w:rsidRDefault="00DE4096" w:rsidP="00DE4096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DE4096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Житомирської обласної ради  </w:t>
      </w:r>
    </w:p>
    <w:p w:rsidR="00FC787B" w:rsidRDefault="00DE4096" w:rsidP="00DE4096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E4096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на 2020 рік</w:t>
      </w:r>
    </w:p>
    <w:p w:rsidR="00FC787B" w:rsidRDefault="00FC787B" w:rsidP="00674E0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C787B" w:rsidRDefault="00FC787B" w:rsidP="00674E0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C787B" w:rsidRDefault="00FC787B" w:rsidP="00674E0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C787B" w:rsidRDefault="00FC787B" w:rsidP="00674E0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C787B" w:rsidRDefault="00FC787B" w:rsidP="00674E0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C787B" w:rsidRDefault="00FC787B" w:rsidP="00674E0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C787B" w:rsidRDefault="00FC787B" w:rsidP="00674E0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C787B" w:rsidRDefault="00FC787B" w:rsidP="00674E0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C787B" w:rsidRDefault="00FC787B" w:rsidP="00674E0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C787B" w:rsidRDefault="00FC787B" w:rsidP="00674E0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C787B" w:rsidRDefault="00FC787B" w:rsidP="00674E0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C787B" w:rsidRDefault="00FC787B" w:rsidP="00674E0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C787B" w:rsidRDefault="00FC787B" w:rsidP="00674E0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C787B" w:rsidRDefault="00FC787B" w:rsidP="00674E0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C787B" w:rsidRDefault="00FC787B" w:rsidP="00674E0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C787B" w:rsidRDefault="00FC787B" w:rsidP="00674E0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C787B" w:rsidRDefault="00FC787B" w:rsidP="00674E0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C787B" w:rsidRDefault="00FC787B" w:rsidP="00674E0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C787B" w:rsidRDefault="00FC787B" w:rsidP="00674E0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B2BBD" w:rsidRDefault="006B2BBD" w:rsidP="006B2BB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248A3" w:rsidRDefault="007248A3" w:rsidP="006B2BB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03369" w:rsidRPr="006B2BBD" w:rsidRDefault="00403369" w:rsidP="006B2BBD">
      <w:pP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92F5E" w:rsidRDefault="006B2BBD" w:rsidP="00724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</w:p>
    <w:p w:rsidR="007248A3" w:rsidRPr="007860BA" w:rsidRDefault="007248A3" w:rsidP="00724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48A3" w:rsidRDefault="00B95DFD" w:rsidP="007248A3">
      <w:pPr>
        <w:pStyle w:val="a7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Загальна характеристика П</w:t>
      </w:r>
      <w:r w:rsidR="00AA29FC" w:rsidRPr="00D039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рограми</w:t>
      </w:r>
    </w:p>
    <w:p w:rsidR="007248A3" w:rsidRPr="007248A3" w:rsidRDefault="007248A3" w:rsidP="007248A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1"/>
        <w:tblW w:w="9207" w:type="dxa"/>
        <w:tblInd w:w="392" w:type="dxa"/>
        <w:tblLook w:val="01E0" w:firstRow="1" w:lastRow="1" w:firstColumn="1" w:lastColumn="1" w:noHBand="0" w:noVBand="0"/>
      </w:tblPr>
      <w:tblGrid>
        <w:gridCol w:w="567"/>
        <w:gridCol w:w="4961"/>
        <w:gridCol w:w="3679"/>
      </w:tblGrid>
      <w:tr w:rsidR="007248A3" w:rsidRPr="007860BA" w:rsidTr="007248A3">
        <w:trPr>
          <w:trHeight w:val="412"/>
        </w:trPr>
        <w:tc>
          <w:tcPr>
            <w:tcW w:w="567" w:type="dxa"/>
            <w:vAlign w:val="center"/>
          </w:tcPr>
          <w:p w:rsidR="007248A3" w:rsidRPr="007860BA" w:rsidRDefault="007248A3" w:rsidP="00460701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1" w:type="dxa"/>
            <w:vAlign w:val="center"/>
          </w:tcPr>
          <w:p w:rsidR="007248A3" w:rsidRPr="007860BA" w:rsidRDefault="007248A3" w:rsidP="00460701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3679" w:type="dxa"/>
          </w:tcPr>
          <w:p w:rsidR="007248A3" w:rsidRPr="007860BA" w:rsidRDefault="007248A3" w:rsidP="007248A3">
            <w:pPr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Управління охорони здоров’я Житомирської обласної державної адміністрації</w:t>
            </w:r>
          </w:p>
        </w:tc>
      </w:tr>
      <w:tr w:rsidR="007248A3" w:rsidRPr="007860BA" w:rsidTr="007248A3">
        <w:trPr>
          <w:trHeight w:val="524"/>
        </w:trPr>
        <w:tc>
          <w:tcPr>
            <w:tcW w:w="567" w:type="dxa"/>
            <w:vAlign w:val="center"/>
          </w:tcPr>
          <w:p w:rsidR="007248A3" w:rsidRPr="007860BA" w:rsidRDefault="007248A3" w:rsidP="00460701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1" w:type="dxa"/>
            <w:vAlign w:val="center"/>
          </w:tcPr>
          <w:p w:rsidR="007248A3" w:rsidRPr="007860BA" w:rsidRDefault="007248A3" w:rsidP="00460701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3679" w:type="dxa"/>
          </w:tcPr>
          <w:p w:rsidR="007248A3" w:rsidRPr="007860BA" w:rsidRDefault="007248A3" w:rsidP="007248A3">
            <w:pPr>
              <w:rPr>
                <w:sz w:val="28"/>
                <w:szCs w:val="28"/>
                <w:lang w:eastAsia="ru-RU"/>
              </w:rPr>
            </w:pPr>
            <w:r w:rsidRPr="00F932E0">
              <w:rPr>
                <w:sz w:val="28"/>
                <w:szCs w:val="28"/>
                <w:lang w:eastAsia="ru-RU"/>
              </w:rPr>
              <w:t>Бюджетн</w:t>
            </w:r>
            <w:r>
              <w:rPr>
                <w:sz w:val="28"/>
                <w:szCs w:val="28"/>
                <w:lang w:eastAsia="ru-RU"/>
              </w:rPr>
              <w:t>ий кодекс</w:t>
            </w:r>
            <w:r w:rsidRPr="00F932E0">
              <w:rPr>
                <w:sz w:val="28"/>
                <w:szCs w:val="28"/>
                <w:lang w:eastAsia="ru-RU"/>
              </w:rPr>
              <w:t xml:space="preserve"> України</w:t>
            </w:r>
            <w:r>
              <w:rPr>
                <w:sz w:val="28"/>
                <w:szCs w:val="28"/>
                <w:lang w:eastAsia="ru-RU"/>
              </w:rPr>
              <w:t>, Закон України «Про місцеве самоврядування в Україні»</w:t>
            </w:r>
          </w:p>
        </w:tc>
      </w:tr>
      <w:tr w:rsidR="007248A3" w:rsidRPr="007860BA" w:rsidTr="007248A3">
        <w:trPr>
          <w:trHeight w:val="358"/>
        </w:trPr>
        <w:tc>
          <w:tcPr>
            <w:tcW w:w="567" w:type="dxa"/>
            <w:vAlign w:val="center"/>
          </w:tcPr>
          <w:p w:rsidR="007248A3" w:rsidRPr="007860BA" w:rsidRDefault="007248A3" w:rsidP="00460701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1" w:type="dxa"/>
            <w:vAlign w:val="center"/>
          </w:tcPr>
          <w:p w:rsidR="007248A3" w:rsidRPr="007860BA" w:rsidRDefault="007248A3" w:rsidP="00460701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3679" w:type="dxa"/>
          </w:tcPr>
          <w:p w:rsidR="007248A3" w:rsidRPr="007860BA" w:rsidRDefault="007248A3" w:rsidP="007248A3">
            <w:pPr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Управління охорони здоров’я Житомирської обласної державної адміністрації</w:t>
            </w:r>
          </w:p>
        </w:tc>
      </w:tr>
      <w:tr w:rsidR="007248A3" w:rsidRPr="007860BA" w:rsidTr="007248A3">
        <w:trPr>
          <w:trHeight w:val="341"/>
        </w:trPr>
        <w:tc>
          <w:tcPr>
            <w:tcW w:w="567" w:type="dxa"/>
            <w:vAlign w:val="center"/>
          </w:tcPr>
          <w:p w:rsidR="007248A3" w:rsidRPr="007860BA" w:rsidRDefault="007248A3" w:rsidP="00460701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1" w:type="dxa"/>
            <w:vAlign w:val="center"/>
          </w:tcPr>
          <w:p w:rsidR="007248A3" w:rsidRPr="007860BA" w:rsidRDefault="007248A3" w:rsidP="00460701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7860BA">
              <w:rPr>
                <w:sz w:val="28"/>
                <w:szCs w:val="28"/>
                <w:lang w:eastAsia="ru-RU"/>
              </w:rPr>
              <w:t>Співрозробники</w:t>
            </w:r>
            <w:proofErr w:type="spellEnd"/>
            <w:r w:rsidRPr="007860BA">
              <w:rPr>
                <w:sz w:val="28"/>
                <w:szCs w:val="28"/>
                <w:lang w:eastAsia="ru-RU"/>
              </w:rPr>
              <w:t xml:space="preserve"> програми</w:t>
            </w:r>
          </w:p>
        </w:tc>
        <w:tc>
          <w:tcPr>
            <w:tcW w:w="3679" w:type="dxa"/>
          </w:tcPr>
          <w:p w:rsidR="007248A3" w:rsidRPr="007860BA" w:rsidRDefault="007248A3" w:rsidP="007248A3">
            <w:pPr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комунальне некомерційне підприємство «Обласний протитуберкульозний диспансер» Житомирської обласної ради</w:t>
            </w:r>
          </w:p>
        </w:tc>
      </w:tr>
      <w:tr w:rsidR="007248A3" w:rsidRPr="007860BA" w:rsidTr="007248A3">
        <w:trPr>
          <w:trHeight w:val="351"/>
        </w:trPr>
        <w:tc>
          <w:tcPr>
            <w:tcW w:w="567" w:type="dxa"/>
            <w:vAlign w:val="center"/>
          </w:tcPr>
          <w:p w:rsidR="007248A3" w:rsidRPr="007860BA" w:rsidRDefault="007248A3" w:rsidP="00460701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1" w:type="dxa"/>
            <w:vAlign w:val="center"/>
          </w:tcPr>
          <w:p w:rsidR="007248A3" w:rsidRPr="007860BA" w:rsidRDefault="007248A3" w:rsidP="00460701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3679" w:type="dxa"/>
          </w:tcPr>
          <w:p w:rsidR="007248A3" w:rsidRPr="007860BA" w:rsidRDefault="007248A3" w:rsidP="007248A3">
            <w:pPr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Управління охорони здоров’я Житомирської обласної державної адміністрації</w:t>
            </w:r>
          </w:p>
        </w:tc>
      </w:tr>
      <w:tr w:rsidR="007248A3" w:rsidRPr="007860BA" w:rsidTr="007248A3">
        <w:trPr>
          <w:trHeight w:val="347"/>
        </w:trPr>
        <w:tc>
          <w:tcPr>
            <w:tcW w:w="567" w:type="dxa"/>
            <w:vAlign w:val="center"/>
          </w:tcPr>
          <w:p w:rsidR="007248A3" w:rsidRPr="007860BA" w:rsidRDefault="007248A3" w:rsidP="00460701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1" w:type="dxa"/>
            <w:vAlign w:val="center"/>
          </w:tcPr>
          <w:p w:rsidR="007248A3" w:rsidRPr="007860BA" w:rsidRDefault="007248A3" w:rsidP="00460701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3679" w:type="dxa"/>
          </w:tcPr>
          <w:p w:rsidR="007248A3" w:rsidRPr="007860BA" w:rsidRDefault="007248A3" w:rsidP="007248A3">
            <w:pPr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комунальне некомерційне підприємство «Обласний протитуберкульозний диспансер» Житомирської обласної ради</w:t>
            </w:r>
          </w:p>
        </w:tc>
      </w:tr>
      <w:tr w:rsidR="007248A3" w:rsidRPr="007860BA" w:rsidTr="007248A3">
        <w:trPr>
          <w:trHeight w:val="357"/>
        </w:trPr>
        <w:tc>
          <w:tcPr>
            <w:tcW w:w="567" w:type="dxa"/>
            <w:vAlign w:val="center"/>
          </w:tcPr>
          <w:p w:rsidR="007248A3" w:rsidRPr="007860BA" w:rsidRDefault="007248A3" w:rsidP="00460701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61" w:type="dxa"/>
            <w:vAlign w:val="center"/>
          </w:tcPr>
          <w:p w:rsidR="007248A3" w:rsidRPr="007860BA" w:rsidRDefault="007248A3" w:rsidP="00460701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Терміни реалізації програми</w:t>
            </w:r>
          </w:p>
        </w:tc>
        <w:tc>
          <w:tcPr>
            <w:tcW w:w="3679" w:type="dxa"/>
          </w:tcPr>
          <w:p w:rsidR="007248A3" w:rsidRPr="007860BA" w:rsidRDefault="007248A3" w:rsidP="007248A3">
            <w:pPr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2020р.</w:t>
            </w:r>
          </w:p>
        </w:tc>
      </w:tr>
      <w:tr w:rsidR="007248A3" w:rsidRPr="007860BA" w:rsidTr="007248A3">
        <w:trPr>
          <w:trHeight w:val="519"/>
        </w:trPr>
        <w:tc>
          <w:tcPr>
            <w:tcW w:w="567" w:type="dxa"/>
            <w:vAlign w:val="center"/>
          </w:tcPr>
          <w:p w:rsidR="007248A3" w:rsidRPr="007860BA" w:rsidRDefault="007248A3" w:rsidP="00460701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4961" w:type="dxa"/>
            <w:vAlign w:val="center"/>
          </w:tcPr>
          <w:p w:rsidR="007248A3" w:rsidRPr="007860BA" w:rsidRDefault="007248A3" w:rsidP="00460701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Етапи виконання програми</w:t>
            </w:r>
          </w:p>
          <w:p w:rsidR="007248A3" w:rsidRPr="007860BA" w:rsidRDefault="007248A3" w:rsidP="00460701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(для довгострокових програм)</w:t>
            </w:r>
          </w:p>
        </w:tc>
        <w:tc>
          <w:tcPr>
            <w:tcW w:w="3679" w:type="dxa"/>
          </w:tcPr>
          <w:p w:rsidR="007248A3" w:rsidRPr="007860BA" w:rsidRDefault="007248A3" w:rsidP="007248A3">
            <w:pPr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2020р.</w:t>
            </w:r>
          </w:p>
          <w:p w:rsidR="007248A3" w:rsidRPr="007860BA" w:rsidRDefault="007248A3" w:rsidP="007248A3">
            <w:pPr>
              <w:rPr>
                <w:sz w:val="28"/>
                <w:szCs w:val="28"/>
                <w:lang w:eastAsia="ru-RU"/>
              </w:rPr>
            </w:pPr>
          </w:p>
        </w:tc>
      </w:tr>
      <w:tr w:rsidR="007248A3" w:rsidRPr="007860BA" w:rsidTr="007248A3">
        <w:trPr>
          <w:trHeight w:val="679"/>
        </w:trPr>
        <w:tc>
          <w:tcPr>
            <w:tcW w:w="567" w:type="dxa"/>
            <w:vAlign w:val="center"/>
          </w:tcPr>
          <w:p w:rsidR="007248A3" w:rsidRPr="007860BA" w:rsidRDefault="007248A3" w:rsidP="00460701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61" w:type="dxa"/>
            <w:vAlign w:val="center"/>
          </w:tcPr>
          <w:p w:rsidR="007248A3" w:rsidRPr="007860BA" w:rsidRDefault="007248A3" w:rsidP="00460701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Перелік місцевих бюджетів, які приймають участь у виконанні програми (для комплексних програм)</w:t>
            </w:r>
          </w:p>
        </w:tc>
        <w:tc>
          <w:tcPr>
            <w:tcW w:w="3679" w:type="dxa"/>
          </w:tcPr>
          <w:p w:rsidR="007248A3" w:rsidRPr="007860BA" w:rsidRDefault="007248A3" w:rsidP="007248A3">
            <w:pPr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Обласний бюджет, місцеві</w:t>
            </w:r>
            <w:r>
              <w:rPr>
                <w:sz w:val="28"/>
                <w:szCs w:val="28"/>
                <w:lang w:eastAsia="ru-RU"/>
              </w:rPr>
              <w:t>, районні</w:t>
            </w:r>
            <w:r w:rsidRPr="007860BA">
              <w:rPr>
                <w:sz w:val="28"/>
                <w:szCs w:val="28"/>
                <w:lang w:eastAsia="ru-RU"/>
              </w:rPr>
              <w:t xml:space="preserve"> бюджети, ОТГ</w:t>
            </w:r>
          </w:p>
        </w:tc>
      </w:tr>
      <w:tr w:rsidR="007248A3" w:rsidRPr="007860BA" w:rsidTr="007248A3">
        <w:trPr>
          <w:trHeight w:val="533"/>
        </w:trPr>
        <w:tc>
          <w:tcPr>
            <w:tcW w:w="567" w:type="dxa"/>
            <w:vAlign w:val="center"/>
          </w:tcPr>
          <w:p w:rsidR="007248A3" w:rsidRPr="007860BA" w:rsidRDefault="007248A3" w:rsidP="00460701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61" w:type="dxa"/>
            <w:vAlign w:val="center"/>
          </w:tcPr>
          <w:p w:rsidR="007248A3" w:rsidRPr="007860BA" w:rsidRDefault="007248A3" w:rsidP="00460701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Загальний обсяг фінансових ресурсів, необхідних для реалізації</w:t>
            </w:r>
          </w:p>
        </w:tc>
        <w:tc>
          <w:tcPr>
            <w:tcW w:w="3679" w:type="dxa"/>
          </w:tcPr>
          <w:p w:rsidR="007248A3" w:rsidRPr="007860BA" w:rsidRDefault="007248A3" w:rsidP="007248A3">
            <w:pPr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У межах фінансових можливостей бюджетів</w:t>
            </w:r>
          </w:p>
        </w:tc>
      </w:tr>
      <w:tr w:rsidR="007248A3" w:rsidRPr="007860BA" w:rsidTr="007248A3">
        <w:trPr>
          <w:trHeight w:val="359"/>
        </w:trPr>
        <w:tc>
          <w:tcPr>
            <w:tcW w:w="567" w:type="dxa"/>
            <w:vAlign w:val="center"/>
          </w:tcPr>
          <w:p w:rsidR="007248A3" w:rsidRPr="007860BA" w:rsidRDefault="007248A3" w:rsidP="00460701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4961" w:type="dxa"/>
            <w:vAlign w:val="center"/>
          </w:tcPr>
          <w:p w:rsidR="007248A3" w:rsidRPr="007860BA" w:rsidRDefault="007248A3" w:rsidP="00460701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В тому числі бюджетних коштів</w:t>
            </w:r>
          </w:p>
          <w:p w:rsidR="007248A3" w:rsidRPr="007860BA" w:rsidRDefault="007248A3" w:rsidP="00460701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- з них коштів обласного бюджету</w:t>
            </w:r>
          </w:p>
        </w:tc>
        <w:tc>
          <w:tcPr>
            <w:tcW w:w="3679" w:type="dxa"/>
          </w:tcPr>
          <w:p w:rsidR="007248A3" w:rsidRDefault="007248A3" w:rsidP="007248A3">
            <w:r w:rsidRPr="007860BA">
              <w:rPr>
                <w:sz w:val="28"/>
                <w:szCs w:val="28"/>
                <w:lang w:eastAsia="ru-RU"/>
              </w:rPr>
              <w:t>У межах фінансових можливостей бюджетів</w:t>
            </w:r>
          </w:p>
        </w:tc>
      </w:tr>
      <w:tr w:rsidR="007248A3" w:rsidRPr="007860BA" w:rsidTr="007248A3">
        <w:trPr>
          <w:trHeight w:val="353"/>
        </w:trPr>
        <w:tc>
          <w:tcPr>
            <w:tcW w:w="567" w:type="dxa"/>
            <w:vAlign w:val="center"/>
          </w:tcPr>
          <w:p w:rsidR="007248A3" w:rsidRPr="007860BA" w:rsidRDefault="007248A3" w:rsidP="00460701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61" w:type="dxa"/>
            <w:vAlign w:val="center"/>
          </w:tcPr>
          <w:p w:rsidR="007248A3" w:rsidRPr="007860BA" w:rsidRDefault="007248A3" w:rsidP="00460701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Основні джерела фінансування програми</w:t>
            </w:r>
          </w:p>
        </w:tc>
        <w:tc>
          <w:tcPr>
            <w:tcW w:w="3679" w:type="dxa"/>
          </w:tcPr>
          <w:p w:rsidR="007248A3" w:rsidRDefault="007248A3" w:rsidP="007248A3">
            <w:r w:rsidRPr="00694271">
              <w:rPr>
                <w:sz w:val="28"/>
                <w:szCs w:val="28"/>
                <w:lang w:eastAsia="ru-RU"/>
              </w:rPr>
              <w:t>Обласний бюджет, місцеві, районні бюджети, ОТГ</w:t>
            </w:r>
          </w:p>
        </w:tc>
      </w:tr>
    </w:tbl>
    <w:p w:rsidR="007248A3" w:rsidRDefault="007248A3" w:rsidP="00724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48A3" w:rsidRPr="007248A3" w:rsidRDefault="007248A3" w:rsidP="00724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2F5E" w:rsidRPr="007860BA" w:rsidRDefault="00392F5E" w:rsidP="00392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7CDA" w:rsidRDefault="00AA7CDA" w:rsidP="00392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AA7CDA" w:rsidRDefault="00AA7CDA" w:rsidP="00392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AA7CDA" w:rsidRPr="00AA7CDA" w:rsidRDefault="00AA7CDA" w:rsidP="00AA7CDA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7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</w:p>
    <w:p w:rsidR="00F932E0" w:rsidRDefault="00392F5E" w:rsidP="00392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7860B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Показники продукту </w:t>
      </w:r>
      <w:r w:rsidR="00F932E0" w:rsidRPr="00F932E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Програми розвитку та фінансової підтримки  комунального некомерційного підприємства «Обласний протитуберкульозний  диспансер» Житомирської обласної ради  </w:t>
      </w:r>
    </w:p>
    <w:p w:rsidR="00111346" w:rsidRDefault="00F932E0" w:rsidP="00100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32E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на 2020 рік</w:t>
      </w:r>
      <w:r w:rsidR="00392F5E" w:rsidRPr="007860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392F5E" w:rsidRPr="001008C2" w:rsidRDefault="00392F5E" w:rsidP="00100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60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2643"/>
        <w:gridCol w:w="1134"/>
        <w:gridCol w:w="1559"/>
        <w:gridCol w:w="1701"/>
        <w:gridCol w:w="2091"/>
      </w:tblGrid>
      <w:tr w:rsidR="00E706DD" w:rsidRPr="007860BA" w:rsidTr="001008C2">
        <w:tc>
          <w:tcPr>
            <w:tcW w:w="584" w:type="dxa"/>
          </w:tcPr>
          <w:p w:rsidR="00E706DD" w:rsidRPr="007860BA" w:rsidRDefault="00E706DD" w:rsidP="00AA29FC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643" w:type="dxa"/>
          </w:tcPr>
          <w:p w:rsidR="00E706DD" w:rsidRPr="007860BA" w:rsidRDefault="00E706DD" w:rsidP="00AA29FC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Назва показника</w:t>
            </w:r>
          </w:p>
        </w:tc>
        <w:tc>
          <w:tcPr>
            <w:tcW w:w="1134" w:type="dxa"/>
          </w:tcPr>
          <w:p w:rsidR="00E706DD" w:rsidRPr="007860BA" w:rsidRDefault="00E706DD" w:rsidP="00E706DD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Одиниця виміру </w:t>
            </w:r>
          </w:p>
        </w:tc>
        <w:tc>
          <w:tcPr>
            <w:tcW w:w="1559" w:type="dxa"/>
          </w:tcPr>
          <w:p w:rsidR="00E706DD" w:rsidRDefault="00E706DD" w:rsidP="00E706D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Значення показника станом на  початок реалізації  Програми на 2019 рік</w:t>
            </w:r>
          </w:p>
        </w:tc>
        <w:tc>
          <w:tcPr>
            <w:tcW w:w="1701" w:type="dxa"/>
          </w:tcPr>
          <w:p w:rsidR="00E706DD" w:rsidRDefault="00E706DD" w:rsidP="00E706D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Прогнозні значення показників успішності станом на завершення бюджетного </w:t>
            </w:r>
            <w:r w:rsidRPr="00E706DD">
              <w:rPr>
                <w:sz w:val="28"/>
                <w:szCs w:val="28"/>
                <w:u w:val="single"/>
                <w:lang w:eastAsia="ru-RU"/>
              </w:rPr>
              <w:t xml:space="preserve">року  </w:t>
            </w:r>
          </w:p>
          <w:p w:rsidR="00E706DD" w:rsidRPr="007860BA" w:rsidRDefault="00E706DD" w:rsidP="00E706DD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2020 рік</w:t>
            </w:r>
          </w:p>
        </w:tc>
        <w:tc>
          <w:tcPr>
            <w:tcW w:w="2091" w:type="dxa"/>
          </w:tcPr>
          <w:p w:rsidR="00E706DD" w:rsidRPr="007860BA" w:rsidRDefault="0038163F" w:rsidP="00AA29F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Джерела інформації показника/ Всього витрат на виконання П</w:t>
            </w:r>
            <w:r w:rsidR="00E706DD" w:rsidRPr="007860BA">
              <w:rPr>
                <w:sz w:val="28"/>
                <w:szCs w:val="28"/>
                <w:lang w:eastAsia="ru-RU"/>
              </w:rPr>
              <w:t>рограми на 2020 рік</w:t>
            </w:r>
          </w:p>
        </w:tc>
      </w:tr>
      <w:tr w:rsidR="00E706DD" w:rsidRPr="007860BA" w:rsidTr="001008C2">
        <w:tc>
          <w:tcPr>
            <w:tcW w:w="584" w:type="dxa"/>
          </w:tcPr>
          <w:p w:rsidR="00E706DD" w:rsidRPr="007860BA" w:rsidRDefault="00E706DD" w:rsidP="00AA29FC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3" w:type="dxa"/>
          </w:tcPr>
          <w:p w:rsidR="00E706DD" w:rsidRPr="007860BA" w:rsidRDefault="00E706DD" w:rsidP="00AA29FC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E706DD" w:rsidRPr="007860BA" w:rsidRDefault="00E706DD" w:rsidP="00AA29FC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E706DD" w:rsidRPr="007860BA" w:rsidRDefault="00E706DD" w:rsidP="00AA29F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706DD" w:rsidRPr="007860BA" w:rsidRDefault="00E706DD" w:rsidP="00AA29FC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1" w:type="dxa"/>
          </w:tcPr>
          <w:p w:rsidR="00E706DD" w:rsidRPr="007860BA" w:rsidRDefault="00E706DD" w:rsidP="00AA29FC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934D73" w:rsidRPr="00554525" w:rsidTr="00C33DCC">
        <w:tc>
          <w:tcPr>
            <w:tcW w:w="9712" w:type="dxa"/>
            <w:gridSpan w:val="6"/>
          </w:tcPr>
          <w:p w:rsidR="00934D73" w:rsidRDefault="00934D73" w:rsidP="0027338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Показники продукту Програми</w:t>
            </w:r>
          </w:p>
        </w:tc>
      </w:tr>
      <w:tr w:rsidR="00E706DD" w:rsidRPr="00554525" w:rsidTr="001008C2">
        <w:tc>
          <w:tcPr>
            <w:tcW w:w="584" w:type="dxa"/>
          </w:tcPr>
          <w:p w:rsidR="00E706DD" w:rsidRDefault="00E706DD" w:rsidP="00392F5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  <w:p w:rsidR="00E706DD" w:rsidRPr="007860BA" w:rsidRDefault="00E706DD" w:rsidP="00392F5E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</w:tcPr>
          <w:p w:rsidR="00E706DD" w:rsidRPr="007860BA" w:rsidRDefault="00E706DD" w:rsidP="00554525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Кількість лікарських відвідувань                      (у поліклінічних відділеннях)</w:t>
            </w:r>
          </w:p>
        </w:tc>
        <w:tc>
          <w:tcPr>
            <w:tcW w:w="1134" w:type="dxa"/>
          </w:tcPr>
          <w:p w:rsidR="00E706DD" w:rsidRPr="007860BA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тис.од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E706DD" w:rsidRDefault="001A3274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1701" w:type="dxa"/>
          </w:tcPr>
          <w:p w:rsidR="00E706DD" w:rsidRPr="007860BA" w:rsidRDefault="00E706DD" w:rsidP="00E706D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091" w:type="dxa"/>
          </w:tcPr>
          <w:p w:rsidR="00E706DD" w:rsidRPr="007860BA" w:rsidRDefault="00E706DD" w:rsidP="0027338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Звіт лікувального-профілактичного  закладу за рік, форма 20</w:t>
            </w:r>
          </w:p>
        </w:tc>
      </w:tr>
      <w:tr w:rsidR="00E706DD" w:rsidRPr="007860BA" w:rsidTr="001008C2">
        <w:tc>
          <w:tcPr>
            <w:tcW w:w="584" w:type="dxa"/>
          </w:tcPr>
          <w:p w:rsidR="00E706DD" w:rsidRPr="007860BA" w:rsidRDefault="00E706DD" w:rsidP="00392F5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3" w:type="dxa"/>
          </w:tcPr>
          <w:p w:rsidR="00E706DD" w:rsidRPr="007860BA" w:rsidRDefault="00E706DD" w:rsidP="00392F5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Кількість ліжко-днів у звичайних стаціонарах</w:t>
            </w:r>
          </w:p>
        </w:tc>
        <w:tc>
          <w:tcPr>
            <w:tcW w:w="1134" w:type="dxa"/>
          </w:tcPr>
          <w:p w:rsidR="00E706DD" w:rsidRPr="007860BA" w:rsidRDefault="0038163F" w:rsidP="00A122B0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тис.од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E706DD" w:rsidRDefault="0038163F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72,8</w:t>
            </w:r>
          </w:p>
        </w:tc>
        <w:tc>
          <w:tcPr>
            <w:tcW w:w="1701" w:type="dxa"/>
          </w:tcPr>
          <w:p w:rsidR="00E706DD" w:rsidRPr="007860BA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2091" w:type="dxa"/>
          </w:tcPr>
          <w:p w:rsidR="00E706DD" w:rsidRPr="007860BA" w:rsidRDefault="0038163F" w:rsidP="0027338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Звіт лікувального-профілактичного  закладу за рік, форма 20</w:t>
            </w:r>
          </w:p>
        </w:tc>
      </w:tr>
      <w:tr w:rsidR="0038163F" w:rsidRPr="007860BA" w:rsidTr="001008C2">
        <w:tc>
          <w:tcPr>
            <w:tcW w:w="584" w:type="dxa"/>
          </w:tcPr>
          <w:p w:rsidR="0038163F" w:rsidRPr="007860BA" w:rsidRDefault="0038163F" w:rsidP="00392F5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3" w:type="dxa"/>
          </w:tcPr>
          <w:p w:rsidR="0038163F" w:rsidRPr="007860BA" w:rsidRDefault="0038163F" w:rsidP="00392F5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Pr="007860BA">
              <w:rPr>
                <w:sz w:val="28"/>
                <w:szCs w:val="28"/>
                <w:lang w:eastAsia="ru-RU"/>
              </w:rPr>
              <w:t>ількість пролікованих</w:t>
            </w:r>
            <w:r>
              <w:rPr>
                <w:sz w:val="28"/>
                <w:szCs w:val="28"/>
                <w:lang w:eastAsia="ru-RU"/>
              </w:rPr>
              <w:t xml:space="preserve"> хворих</w:t>
            </w:r>
          </w:p>
        </w:tc>
        <w:tc>
          <w:tcPr>
            <w:tcW w:w="1134" w:type="dxa"/>
          </w:tcPr>
          <w:p w:rsidR="0038163F" w:rsidRPr="007860BA" w:rsidRDefault="0038163F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осіб</w:t>
            </w:r>
          </w:p>
        </w:tc>
        <w:tc>
          <w:tcPr>
            <w:tcW w:w="1559" w:type="dxa"/>
          </w:tcPr>
          <w:p w:rsidR="0038163F" w:rsidRDefault="0038163F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1701" w:type="dxa"/>
          </w:tcPr>
          <w:p w:rsidR="0038163F" w:rsidRPr="007860BA" w:rsidRDefault="0038163F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2091" w:type="dxa"/>
          </w:tcPr>
          <w:p w:rsidR="0038163F" w:rsidRDefault="0038163F">
            <w:r w:rsidRPr="00DF1130">
              <w:rPr>
                <w:sz w:val="28"/>
                <w:szCs w:val="28"/>
                <w:lang w:eastAsia="ru-RU"/>
              </w:rPr>
              <w:t xml:space="preserve">Звіт лікувального-профілактичного  закладу за рік, форма </w:t>
            </w:r>
            <w:r w:rsidRPr="004D0C1F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38163F" w:rsidRPr="007860BA" w:rsidTr="001008C2">
        <w:tc>
          <w:tcPr>
            <w:tcW w:w="584" w:type="dxa"/>
          </w:tcPr>
          <w:p w:rsidR="0038163F" w:rsidRPr="007860BA" w:rsidRDefault="0038163F" w:rsidP="00392F5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43" w:type="dxa"/>
          </w:tcPr>
          <w:p w:rsidR="0038163F" w:rsidRPr="007860BA" w:rsidRDefault="0038163F" w:rsidP="00392F5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Рівень захворюваності </w:t>
            </w:r>
          </w:p>
        </w:tc>
        <w:tc>
          <w:tcPr>
            <w:tcW w:w="1134" w:type="dxa"/>
          </w:tcPr>
          <w:p w:rsidR="0038163F" w:rsidRPr="007860BA" w:rsidRDefault="0038163F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 100 </w:t>
            </w:r>
            <w:proofErr w:type="spellStart"/>
            <w:r>
              <w:rPr>
                <w:sz w:val="28"/>
                <w:szCs w:val="28"/>
                <w:lang w:eastAsia="ru-RU"/>
              </w:rPr>
              <w:t>тис.населення</w:t>
            </w:r>
            <w:proofErr w:type="spellEnd"/>
          </w:p>
        </w:tc>
        <w:tc>
          <w:tcPr>
            <w:tcW w:w="1559" w:type="dxa"/>
          </w:tcPr>
          <w:p w:rsidR="0038163F" w:rsidRDefault="004D0C1F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60,3</w:t>
            </w:r>
          </w:p>
        </w:tc>
        <w:tc>
          <w:tcPr>
            <w:tcW w:w="1701" w:type="dxa"/>
          </w:tcPr>
          <w:p w:rsidR="0038163F" w:rsidRPr="007860BA" w:rsidRDefault="004D0C1F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57,9</w:t>
            </w:r>
          </w:p>
        </w:tc>
        <w:tc>
          <w:tcPr>
            <w:tcW w:w="2091" w:type="dxa"/>
          </w:tcPr>
          <w:p w:rsidR="0038163F" w:rsidRDefault="0038163F" w:rsidP="004D0C1F">
            <w:r w:rsidRPr="00DF1130">
              <w:rPr>
                <w:sz w:val="28"/>
                <w:szCs w:val="28"/>
                <w:lang w:eastAsia="ru-RU"/>
              </w:rPr>
              <w:t xml:space="preserve">Звіт лікувального-профілактичного  закладу за рік, форма </w:t>
            </w:r>
            <w:r w:rsidR="004D0C1F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38163F" w:rsidRPr="007860BA" w:rsidTr="001008C2">
        <w:tc>
          <w:tcPr>
            <w:tcW w:w="584" w:type="dxa"/>
          </w:tcPr>
          <w:p w:rsidR="0038163F" w:rsidRPr="007860BA" w:rsidRDefault="0038163F" w:rsidP="00392F5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43" w:type="dxa"/>
          </w:tcPr>
          <w:p w:rsidR="0038163F" w:rsidRPr="007860BA" w:rsidRDefault="0038163F" w:rsidP="00392F5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Рівень летальності </w:t>
            </w:r>
          </w:p>
        </w:tc>
        <w:tc>
          <w:tcPr>
            <w:tcW w:w="1134" w:type="dxa"/>
          </w:tcPr>
          <w:p w:rsidR="0038163F" w:rsidRPr="007860BA" w:rsidRDefault="0038163F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 100 </w:t>
            </w:r>
            <w:proofErr w:type="spellStart"/>
            <w:r>
              <w:rPr>
                <w:sz w:val="28"/>
                <w:szCs w:val="28"/>
                <w:lang w:eastAsia="ru-RU"/>
              </w:rPr>
              <w:t>тис.населення</w:t>
            </w:r>
            <w:proofErr w:type="spellEnd"/>
          </w:p>
        </w:tc>
        <w:tc>
          <w:tcPr>
            <w:tcW w:w="1559" w:type="dxa"/>
          </w:tcPr>
          <w:p w:rsidR="0038163F" w:rsidRDefault="00B23B7C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701" w:type="dxa"/>
          </w:tcPr>
          <w:p w:rsidR="0038163F" w:rsidRPr="007860BA" w:rsidRDefault="00B23B7C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2091" w:type="dxa"/>
          </w:tcPr>
          <w:p w:rsidR="0038163F" w:rsidRDefault="0038163F" w:rsidP="00B23B7C">
            <w:r w:rsidRPr="00DF1130">
              <w:rPr>
                <w:sz w:val="28"/>
                <w:szCs w:val="28"/>
                <w:lang w:eastAsia="ru-RU"/>
              </w:rPr>
              <w:t xml:space="preserve">Звіт лікувального-профілактичного  закладу за рік, форма </w:t>
            </w:r>
            <w:r w:rsidR="00B23B7C">
              <w:rPr>
                <w:sz w:val="28"/>
                <w:szCs w:val="28"/>
                <w:lang w:eastAsia="ru-RU"/>
              </w:rPr>
              <w:t>33</w:t>
            </w:r>
          </w:p>
        </w:tc>
      </w:tr>
      <w:tr w:rsidR="00E706DD" w:rsidRPr="007860BA" w:rsidTr="001008C2">
        <w:tc>
          <w:tcPr>
            <w:tcW w:w="584" w:type="dxa"/>
          </w:tcPr>
          <w:p w:rsidR="00E706DD" w:rsidRPr="007860BA" w:rsidRDefault="00E706DD" w:rsidP="00392F5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43" w:type="dxa"/>
          </w:tcPr>
          <w:p w:rsidR="00E706DD" w:rsidRPr="007860BA" w:rsidRDefault="00E706DD" w:rsidP="00392F5E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Медикаментозне забезпечення </w:t>
            </w:r>
          </w:p>
        </w:tc>
        <w:tc>
          <w:tcPr>
            <w:tcW w:w="1134" w:type="dxa"/>
          </w:tcPr>
          <w:p w:rsidR="00E706DD" w:rsidRPr="007860BA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706DD" w:rsidRPr="007860BA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706DD" w:rsidRPr="007860BA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E706DD" w:rsidRPr="007860BA" w:rsidRDefault="00E706DD" w:rsidP="00273381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1188,3 </w:t>
            </w:r>
          </w:p>
          <w:p w:rsidR="00E706DD" w:rsidRPr="007860BA" w:rsidRDefault="00E706DD" w:rsidP="00273381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7860BA">
              <w:rPr>
                <w:sz w:val="28"/>
                <w:szCs w:val="28"/>
                <w:lang w:eastAsia="ru-RU"/>
              </w:rPr>
              <w:t>тис.грн</w:t>
            </w:r>
            <w:proofErr w:type="spellEnd"/>
            <w:r w:rsidRPr="007860B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E706DD" w:rsidRPr="007860BA" w:rsidTr="00872A3A">
        <w:tc>
          <w:tcPr>
            <w:tcW w:w="584" w:type="dxa"/>
            <w:tcBorders>
              <w:bottom w:val="nil"/>
            </w:tcBorders>
          </w:tcPr>
          <w:p w:rsidR="00E706DD" w:rsidRPr="007860BA" w:rsidRDefault="00E706DD" w:rsidP="00392F5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43" w:type="dxa"/>
            <w:tcBorders>
              <w:bottom w:val="nil"/>
            </w:tcBorders>
          </w:tcPr>
          <w:p w:rsidR="00E706DD" w:rsidRPr="007860BA" w:rsidRDefault="00E706DD" w:rsidP="00392F5E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Продукти харчування </w:t>
            </w:r>
          </w:p>
        </w:tc>
        <w:tc>
          <w:tcPr>
            <w:tcW w:w="1134" w:type="dxa"/>
            <w:tcBorders>
              <w:bottom w:val="nil"/>
            </w:tcBorders>
          </w:tcPr>
          <w:p w:rsidR="00E706DD" w:rsidRPr="007860BA" w:rsidRDefault="00E706DD" w:rsidP="00F96F7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706DD" w:rsidRPr="007860BA" w:rsidRDefault="00E706DD" w:rsidP="00F96F7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706DD" w:rsidRPr="007860BA" w:rsidRDefault="00E706DD" w:rsidP="00F96F7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bottom w:val="nil"/>
            </w:tcBorders>
          </w:tcPr>
          <w:p w:rsidR="00E706DD" w:rsidRPr="007860BA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10993,6</w:t>
            </w:r>
          </w:p>
          <w:p w:rsidR="00E706DD" w:rsidRPr="007860BA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7860BA">
              <w:rPr>
                <w:sz w:val="28"/>
                <w:szCs w:val="28"/>
                <w:lang w:eastAsia="ru-RU"/>
              </w:rPr>
              <w:t>тис.грн</w:t>
            </w:r>
            <w:proofErr w:type="spellEnd"/>
            <w:r w:rsidRPr="007860B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872A3A" w:rsidRPr="007860BA" w:rsidTr="00872A3A"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A3A" w:rsidRDefault="00872A3A" w:rsidP="00392F5E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A3A" w:rsidRPr="007860BA" w:rsidRDefault="00872A3A" w:rsidP="00392F5E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A3A" w:rsidRPr="007860BA" w:rsidRDefault="00872A3A" w:rsidP="00F96F7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A3A" w:rsidRPr="007860BA" w:rsidRDefault="00872A3A" w:rsidP="00F96F7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A3A" w:rsidRPr="007860BA" w:rsidRDefault="00872A3A" w:rsidP="00F96F7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A3A" w:rsidRPr="007860BA" w:rsidRDefault="00872A3A" w:rsidP="00A122B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706DD" w:rsidRPr="007860BA" w:rsidTr="00872A3A">
        <w:tc>
          <w:tcPr>
            <w:tcW w:w="584" w:type="dxa"/>
            <w:tcBorders>
              <w:top w:val="single" w:sz="4" w:space="0" w:color="auto"/>
            </w:tcBorders>
          </w:tcPr>
          <w:p w:rsidR="00E706DD" w:rsidRPr="007860BA" w:rsidRDefault="00E706DD" w:rsidP="00392F5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E706DD" w:rsidRPr="007860BA" w:rsidRDefault="00E706DD" w:rsidP="00392F5E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Забезпеченість апаратурою та медичним обладнанням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06DD" w:rsidRPr="007860BA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706DD" w:rsidRPr="007860BA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06DD" w:rsidRPr="007860BA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E706DD" w:rsidRPr="007860BA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1757,5</w:t>
            </w:r>
          </w:p>
          <w:p w:rsidR="00E706DD" w:rsidRPr="007860BA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7860BA">
              <w:rPr>
                <w:sz w:val="28"/>
                <w:szCs w:val="28"/>
                <w:lang w:eastAsia="ru-RU"/>
              </w:rPr>
              <w:t>тис.грн</w:t>
            </w:r>
            <w:proofErr w:type="spellEnd"/>
            <w:r w:rsidRPr="007860B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E706DD" w:rsidRPr="007860BA" w:rsidTr="001008C2">
        <w:tc>
          <w:tcPr>
            <w:tcW w:w="584" w:type="dxa"/>
          </w:tcPr>
          <w:p w:rsidR="00E706DD" w:rsidRPr="007860BA" w:rsidRDefault="00E706DD" w:rsidP="00392F5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43" w:type="dxa"/>
          </w:tcPr>
          <w:p w:rsidR="00E706DD" w:rsidRPr="007860BA" w:rsidRDefault="00E706DD" w:rsidP="00A1786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Забезпеченість </w:t>
            </w:r>
            <w:r w:rsidRPr="00490243">
              <w:rPr>
                <w:sz w:val="28"/>
                <w:szCs w:val="28"/>
                <w:lang w:eastAsia="ru-RU"/>
              </w:rPr>
              <w:t xml:space="preserve">товарами </w:t>
            </w:r>
            <w:r>
              <w:rPr>
                <w:sz w:val="28"/>
                <w:szCs w:val="28"/>
                <w:lang w:eastAsia="ru-RU"/>
              </w:rPr>
              <w:t xml:space="preserve">та послугами (бланки, миючи та дезінфікуючи  засоби тощо; послуги з охорони території, послуги </w:t>
            </w:r>
            <w:r w:rsidRPr="00490243">
              <w:rPr>
                <w:sz w:val="28"/>
                <w:szCs w:val="28"/>
                <w:lang w:eastAsia="ru-RU"/>
              </w:rPr>
              <w:t>зв’язку</w:t>
            </w:r>
            <w:r>
              <w:rPr>
                <w:sz w:val="28"/>
                <w:szCs w:val="28"/>
                <w:lang w:eastAsia="ru-RU"/>
              </w:rPr>
              <w:t xml:space="preserve"> тощо) </w:t>
            </w:r>
          </w:p>
        </w:tc>
        <w:tc>
          <w:tcPr>
            <w:tcW w:w="1134" w:type="dxa"/>
          </w:tcPr>
          <w:p w:rsidR="00E706DD" w:rsidRPr="007860BA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706DD" w:rsidRPr="007860BA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706DD" w:rsidRPr="007860BA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E706DD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1476,8</w:t>
            </w:r>
          </w:p>
          <w:p w:rsidR="00E706DD" w:rsidRPr="007860BA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тис.грн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E706DD" w:rsidRPr="007860BA" w:rsidTr="001008C2">
        <w:tc>
          <w:tcPr>
            <w:tcW w:w="584" w:type="dxa"/>
          </w:tcPr>
          <w:p w:rsidR="00E706DD" w:rsidRDefault="00E706DD" w:rsidP="00392F5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3" w:type="dxa"/>
          </w:tcPr>
          <w:p w:rsidR="00E706DD" w:rsidRDefault="00E706DD" w:rsidP="00490243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Забезпеченість підвищення кваліфікації фахівців </w:t>
            </w:r>
          </w:p>
        </w:tc>
        <w:tc>
          <w:tcPr>
            <w:tcW w:w="1134" w:type="dxa"/>
          </w:tcPr>
          <w:p w:rsidR="00E706DD" w:rsidRPr="007860BA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706DD" w:rsidRPr="007860BA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706DD" w:rsidRPr="007860BA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E706DD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50,0</w:t>
            </w:r>
          </w:p>
          <w:p w:rsidR="00E706DD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тис.грн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  <w:p w:rsidR="00E706DD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34D73" w:rsidRPr="007860BA" w:rsidTr="009A0469">
        <w:tc>
          <w:tcPr>
            <w:tcW w:w="9712" w:type="dxa"/>
            <w:gridSpan w:val="6"/>
          </w:tcPr>
          <w:p w:rsidR="00934D73" w:rsidRDefault="00934D73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Показники ефективності Програми </w:t>
            </w:r>
          </w:p>
        </w:tc>
      </w:tr>
      <w:tr w:rsidR="00E706DD" w:rsidRPr="007860BA" w:rsidTr="001008C2">
        <w:tc>
          <w:tcPr>
            <w:tcW w:w="584" w:type="dxa"/>
          </w:tcPr>
          <w:p w:rsidR="00E706DD" w:rsidRDefault="00E706DD" w:rsidP="00392F5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3" w:type="dxa"/>
          </w:tcPr>
          <w:p w:rsidR="00E706DD" w:rsidRDefault="00E706DD" w:rsidP="00490243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Середня  тривалість лікування в звичайному стаціонарі  одного хворого </w:t>
            </w:r>
          </w:p>
        </w:tc>
        <w:tc>
          <w:tcPr>
            <w:tcW w:w="1134" w:type="dxa"/>
          </w:tcPr>
          <w:p w:rsidR="00E706DD" w:rsidRPr="007860BA" w:rsidRDefault="00B23B7C" w:rsidP="00A122B0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дн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E706DD" w:rsidRDefault="00B23B7C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67,2</w:t>
            </w:r>
          </w:p>
        </w:tc>
        <w:tc>
          <w:tcPr>
            <w:tcW w:w="1701" w:type="dxa"/>
          </w:tcPr>
          <w:p w:rsidR="00E706DD" w:rsidRPr="007860BA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61,27</w:t>
            </w:r>
          </w:p>
        </w:tc>
        <w:tc>
          <w:tcPr>
            <w:tcW w:w="2091" w:type="dxa"/>
          </w:tcPr>
          <w:p w:rsidR="00E706DD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Звіт лікувального-профілактичного  закладу за рік, форма 20</w:t>
            </w:r>
          </w:p>
        </w:tc>
      </w:tr>
      <w:tr w:rsidR="00E706DD" w:rsidRPr="007860BA" w:rsidTr="001008C2">
        <w:tc>
          <w:tcPr>
            <w:tcW w:w="584" w:type="dxa"/>
          </w:tcPr>
          <w:p w:rsidR="00E706DD" w:rsidRDefault="00E706DD" w:rsidP="00392F5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3" w:type="dxa"/>
          </w:tcPr>
          <w:p w:rsidR="00E706DD" w:rsidRDefault="00E706DD" w:rsidP="00490243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Завантаження ліжкового фонду у звичайних стаціонарах </w:t>
            </w:r>
          </w:p>
        </w:tc>
        <w:tc>
          <w:tcPr>
            <w:tcW w:w="1134" w:type="dxa"/>
          </w:tcPr>
          <w:p w:rsidR="00E706DD" w:rsidRPr="007860BA" w:rsidRDefault="00B23B7C" w:rsidP="00A122B0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дн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E706DD" w:rsidRDefault="00AA43E6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</w:tcPr>
          <w:p w:rsidR="00E706DD" w:rsidRPr="007860BA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091" w:type="dxa"/>
          </w:tcPr>
          <w:p w:rsidR="00E706DD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Звіт лікувального-профілактичного  закладу за рік, форма 20</w:t>
            </w:r>
          </w:p>
        </w:tc>
      </w:tr>
      <w:tr w:rsidR="00E706DD" w:rsidRPr="007860BA" w:rsidTr="001008C2">
        <w:tc>
          <w:tcPr>
            <w:tcW w:w="584" w:type="dxa"/>
          </w:tcPr>
          <w:p w:rsidR="00E706DD" w:rsidRPr="008A03F8" w:rsidRDefault="00E706DD" w:rsidP="00392F5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3" w:type="dxa"/>
          </w:tcPr>
          <w:p w:rsidR="00E706DD" w:rsidRDefault="00E706DD" w:rsidP="00555B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Середня кількість відвідувань у поліклініці на одну штатну посаду лікаря поліклініки </w:t>
            </w:r>
          </w:p>
        </w:tc>
        <w:tc>
          <w:tcPr>
            <w:tcW w:w="1134" w:type="dxa"/>
          </w:tcPr>
          <w:p w:rsidR="00E706DD" w:rsidRPr="007860BA" w:rsidRDefault="00B23B7C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559" w:type="dxa"/>
          </w:tcPr>
          <w:p w:rsidR="00E706DD" w:rsidRDefault="00AA43E6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1297</w:t>
            </w:r>
          </w:p>
        </w:tc>
        <w:tc>
          <w:tcPr>
            <w:tcW w:w="1701" w:type="dxa"/>
          </w:tcPr>
          <w:p w:rsidR="00E706DD" w:rsidRPr="007860BA" w:rsidRDefault="00E706DD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1379</w:t>
            </w:r>
          </w:p>
        </w:tc>
        <w:tc>
          <w:tcPr>
            <w:tcW w:w="2091" w:type="dxa"/>
          </w:tcPr>
          <w:p w:rsidR="00E706DD" w:rsidRDefault="00AA43E6" w:rsidP="00A122B0">
            <w:pPr>
              <w:jc w:val="center"/>
              <w:rPr>
                <w:sz w:val="28"/>
                <w:szCs w:val="28"/>
                <w:lang w:eastAsia="ru-RU"/>
              </w:rPr>
            </w:pPr>
            <w:r w:rsidRPr="00AA43E6">
              <w:rPr>
                <w:sz w:val="28"/>
                <w:szCs w:val="28"/>
                <w:lang w:eastAsia="ru-RU"/>
              </w:rPr>
              <w:t>Звіт лікувального-профілактичного  закладу за рік, форма 20</w:t>
            </w:r>
          </w:p>
        </w:tc>
      </w:tr>
      <w:tr w:rsidR="00934D73" w:rsidRPr="007860BA" w:rsidTr="009F5632">
        <w:tc>
          <w:tcPr>
            <w:tcW w:w="9712" w:type="dxa"/>
            <w:gridSpan w:val="6"/>
          </w:tcPr>
          <w:p w:rsidR="00934D73" w:rsidRDefault="00934D73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Показники якості Програми</w:t>
            </w:r>
          </w:p>
        </w:tc>
      </w:tr>
      <w:tr w:rsidR="00E706DD" w:rsidRPr="007860BA" w:rsidTr="001008C2">
        <w:tc>
          <w:tcPr>
            <w:tcW w:w="584" w:type="dxa"/>
          </w:tcPr>
          <w:p w:rsidR="00E706DD" w:rsidRDefault="00934D73" w:rsidP="00392F5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3" w:type="dxa"/>
          </w:tcPr>
          <w:p w:rsidR="00E706DD" w:rsidRDefault="00E706DD" w:rsidP="00555B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Зниження рівня захворюваності порівняно з попереднім роком</w:t>
            </w:r>
          </w:p>
        </w:tc>
        <w:tc>
          <w:tcPr>
            <w:tcW w:w="1134" w:type="dxa"/>
          </w:tcPr>
          <w:p w:rsidR="00E706DD" w:rsidRPr="007860BA" w:rsidRDefault="009942F4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E706DD" w:rsidRDefault="00B23B7C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1701" w:type="dxa"/>
          </w:tcPr>
          <w:p w:rsidR="00E706DD" w:rsidRDefault="00B23B7C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2091" w:type="dxa"/>
          </w:tcPr>
          <w:p w:rsidR="00E706DD" w:rsidRDefault="009942F4" w:rsidP="00B23B7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Звіт лікувального-профілактичного  закладу за рік, форма </w:t>
            </w:r>
            <w:r w:rsidR="00B23B7C">
              <w:rPr>
                <w:sz w:val="28"/>
                <w:szCs w:val="28"/>
                <w:lang w:eastAsia="ru-RU"/>
              </w:rPr>
              <w:t>33</w:t>
            </w:r>
          </w:p>
        </w:tc>
      </w:tr>
      <w:tr w:rsidR="00E706DD" w:rsidRPr="007860BA" w:rsidTr="001008C2">
        <w:tc>
          <w:tcPr>
            <w:tcW w:w="584" w:type="dxa"/>
          </w:tcPr>
          <w:p w:rsidR="00E706DD" w:rsidRDefault="00934D73" w:rsidP="00392F5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3" w:type="dxa"/>
          </w:tcPr>
          <w:p w:rsidR="00E706DD" w:rsidRDefault="00E706DD" w:rsidP="00555B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Зниження показника летальності порівняно з попереднім роком</w:t>
            </w:r>
          </w:p>
        </w:tc>
        <w:tc>
          <w:tcPr>
            <w:tcW w:w="1134" w:type="dxa"/>
          </w:tcPr>
          <w:p w:rsidR="00E706DD" w:rsidRPr="007860BA" w:rsidRDefault="009942F4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E706DD" w:rsidRDefault="00B23B7C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97,27</w:t>
            </w:r>
          </w:p>
        </w:tc>
        <w:tc>
          <w:tcPr>
            <w:tcW w:w="1701" w:type="dxa"/>
          </w:tcPr>
          <w:p w:rsidR="00E706DD" w:rsidRDefault="00B23B7C" w:rsidP="00A122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87,0</w:t>
            </w:r>
          </w:p>
        </w:tc>
        <w:tc>
          <w:tcPr>
            <w:tcW w:w="2091" w:type="dxa"/>
          </w:tcPr>
          <w:p w:rsidR="00E706DD" w:rsidRDefault="009942F4" w:rsidP="00B23B7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Звіт лікувального-профілактичного  закладу за рік, форма </w:t>
            </w:r>
            <w:r w:rsidR="00B23B7C">
              <w:rPr>
                <w:sz w:val="28"/>
                <w:szCs w:val="28"/>
                <w:lang w:eastAsia="ru-RU"/>
              </w:rPr>
              <w:t>33</w:t>
            </w:r>
          </w:p>
        </w:tc>
      </w:tr>
    </w:tbl>
    <w:p w:rsidR="00273381" w:rsidRDefault="00273381" w:rsidP="0039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476C" w:rsidRDefault="0051476C" w:rsidP="0039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369" w:rsidRPr="00403369" w:rsidRDefault="00403369" w:rsidP="00994473">
      <w:pPr>
        <w:pStyle w:val="a3"/>
        <w:tabs>
          <w:tab w:val="left" w:pos="4230"/>
        </w:tabs>
        <w:ind w:left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206E3">
        <w:rPr>
          <w:sz w:val="28"/>
          <w:szCs w:val="28"/>
          <w:lang w:val="uk-UA"/>
        </w:rPr>
        <w:t>5</w:t>
      </w:r>
    </w:p>
    <w:p w:rsidR="000B07D9" w:rsidRPr="007860BA" w:rsidRDefault="008B7347" w:rsidP="00994473">
      <w:pPr>
        <w:pStyle w:val="a3"/>
        <w:numPr>
          <w:ilvl w:val="0"/>
          <w:numId w:val="25"/>
        </w:numPr>
        <w:jc w:val="both"/>
        <w:rPr>
          <w:b/>
          <w:sz w:val="28"/>
          <w:szCs w:val="28"/>
          <w:lang w:val="uk-UA"/>
        </w:rPr>
      </w:pPr>
      <w:r w:rsidRPr="007860BA">
        <w:rPr>
          <w:b/>
          <w:sz w:val="28"/>
          <w:szCs w:val="28"/>
          <w:lang w:val="uk-UA"/>
        </w:rPr>
        <w:t xml:space="preserve">Визначення проблеми, </w:t>
      </w:r>
      <w:r w:rsidR="008C1FF6">
        <w:rPr>
          <w:b/>
          <w:sz w:val="28"/>
          <w:szCs w:val="28"/>
          <w:lang w:val="uk-UA"/>
        </w:rPr>
        <w:t xml:space="preserve">на розв’язання якої </w:t>
      </w:r>
      <w:r w:rsidR="00994473">
        <w:rPr>
          <w:b/>
          <w:sz w:val="28"/>
          <w:szCs w:val="28"/>
          <w:lang w:val="uk-UA"/>
        </w:rPr>
        <w:t xml:space="preserve">спрямована </w:t>
      </w:r>
      <w:r w:rsidR="00B95DFD">
        <w:rPr>
          <w:b/>
          <w:sz w:val="28"/>
          <w:szCs w:val="28"/>
          <w:lang w:val="uk-UA"/>
        </w:rPr>
        <w:t>П</w:t>
      </w:r>
      <w:r w:rsidRPr="007860BA">
        <w:rPr>
          <w:b/>
          <w:sz w:val="28"/>
          <w:szCs w:val="28"/>
          <w:lang w:val="uk-UA"/>
        </w:rPr>
        <w:t xml:space="preserve">рограма </w:t>
      </w:r>
    </w:p>
    <w:p w:rsidR="00190A0E" w:rsidRPr="007860BA" w:rsidRDefault="00190A0E" w:rsidP="00190A0E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Туберкульоз – це захворювання, яке визнано не лише медичною, а й серйозною соціальною проблемою, що потребує повсякденної уваги та нагальних заходів щодо її вирішення з боку держави та громадськості.</w:t>
      </w:r>
    </w:p>
    <w:p w:rsidR="00044A37" w:rsidRPr="007860BA" w:rsidRDefault="00044A37" w:rsidP="00044A37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 xml:space="preserve">У 2014 році Україна вперше ввійшла до п’ятірки країн світу з найвищим тягарем </w:t>
      </w:r>
      <w:proofErr w:type="spellStart"/>
      <w:r w:rsidRPr="007860BA">
        <w:rPr>
          <w:sz w:val="28"/>
          <w:szCs w:val="28"/>
          <w:lang w:val="uk-UA"/>
        </w:rPr>
        <w:t>муль</w:t>
      </w:r>
      <w:r w:rsidR="00D73BF4">
        <w:rPr>
          <w:sz w:val="28"/>
          <w:szCs w:val="28"/>
          <w:lang w:val="uk-UA"/>
        </w:rPr>
        <w:t>тирезистентного</w:t>
      </w:r>
      <w:proofErr w:type="spellEnd"/>
      <w:r w:rsidR="00D73BF4">
        <w:rPr>
          <w:sz w:val="28"/>
          <w:szCs w:val="28"/>
          <w:lang w:val="uk-UA"/>
        </w:rPr>
        <w:t xml:space="preserve"> туберкульозу. </w:t>
      </w:r>
      <w:r w:rsidRPr="007860BA">
        <w:rPr>
          <w:sz w:val="28"/>
          <w:szCs w:val="28"/>
          <w:lang w:val="uk-UA"/>
        </w:rPr>
        <w:t xml:space="preserve">Також зростає кількість випадків майже невиліковного туберкульозу з розширеною резистентністю до протитуберкульозних препаратів, їх частка складає близько 14,7 відсотків від загальної кількості хворих на </w:t>
      </w:r>
      <w:proofErr w:type="spellStart"/>
      <w:r w:rsidRPr="007860BA">
        <w:rPr>
          <w:sz w:val="28"/>
          <w:szCs w:val="28"/>
          <w:lang w:val="uk-UA"/>
        </w:rPr>
        <w:t>мультирезистентний</w:t>
      </w:r>
      <w:proofErr w:type="spellEnd"/>
      <w:r w:rsidRPr="007860BA">
        <w:rPr>
          <w:sz w:val="28"/>
          <w:szCs w:val="28"/>
          <w:lang w:val="uk-UA"/>
        </w:rPr>
        <w:t xml:space="preserve"> туберкульоз у 2016 році.</w:t>
      </w:r>
    </w:p>
    <w:p w:rsidR="00044A37" w:rsidRPr="007860BA" w:rsidRDefault="00044A37" w:rsidP="00044A37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 xml:space="preserve">Однією з основних причин високого тягаря туберкульозу, у тому числі </w:t>
      </w:r>
      <w:proofErr w:type="spellStart"/>
      <w:r w:rsidRPr="007860BA">
        <w:rPr>
          <w:sz w:val="28"/>
          <w:szCs w:val="28"/>
          <w:lang w:val="uk-UA"/>
        </w:rPr>
        <w:t>мультирезистентного</w:t>
      </w:r>
      <w:proofErr w:type="spellEnd"/>
      <w:r w:rsidRPr="007860BA">
        <w:rPr>
          <w:sz w:val="28"/>
          <w:szCs w:val="28"/>
          <w:lang w:val="uk-UA"/>
        </w:rPr>
        <w:t xml:space="preserve">, в Україні є низька ефективність лікування серед нових випадків і рецидивів, що складає 74,2 відсотки та є другим найнижчим результатом лікування в Європейському регіоні. Результат успішного лікування </w:t>
      </w:r>
      <w:proofErr w:type="spellStart"/>
      <w:r w:rsidRPr="007860BA">
        <w:rPr>
          <w:sz w:val="28"/>
          <w:szCs w:val="28"/>
          <w:lang w:val="uk-UA"/>
        </w:rPr>
        <w:t>мультирезистентного</w:t>
      </w:r>
      <w:proofErr w:type="spellEnd"/>
      <w:r w:rsidRPr="007860BA">
        <w:rPr>
          <w:sz w:val="28"/>
          <w:szCs w:val="28"/>
          <w:lang w:val="uk-UA"/>
        </w:rPr>
        <w:t xml:space="preserve"> туберкульозу також є одним з найнижчих в Європейському регіоні та складає 46 відсотків.</w:t>
      </w:r>
    </w:p>
    <w:p w:rsidR="00190A0E" w:rsidRPr="007860BA" w:rsidRDefault="00190A0E" w:rsidP="00044A37">
      <w:pPr>
        <w:pStyle w:val="a3"/>
        <w:ind w:firstLine="708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Зокрема і в нашій області окреслилася низка невирішених проблем щодо захворюваності на туберкульоз, а саме:</w:t>
      </w:r>
    </w:p>
    <w:p w:rsidR="00190A0E" w:rsidRPr="007860BA" w:rsidRDefault="00190A0E" w:rsidP="00190A0E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 xml:space="preserve">– недостатній рівень раннього виявлення туберкульозної інфекції у дітей, виявлення хворих на туберкульоз шляхом проведення </w:t>
      </w:r>
      <w:proofErr w:type="spellStart"/>
      <w:r w:rsidRPr="007860BA">
        <w:rPr>
          <w:sz w:val="28"/>
          <w:szCs w:val="28"/>
          <w:lang w:val="uk-UA"/>
        </w:rPr>
        <w:t>туберкулінодіагностики</w:t>
      </w:r>
      <w:proofErr w:type="spellEnd"/>
      <w:r w:rsidRPr="007860BA">
        <w:rPr>
          <w:sz w:val="28"/>
          <w:szCs w:val="28"/>
          <w:lang w:val="uk-UA"/>
        </w:rPr>
        <w:t xml:space="preserve"> серед контактних осіб та осіб, які належать до груп ризику, стосовно захворювання на туберкульоз та ВІЛ-інфікованих;</w:t>
      </w:r>
    </w:p>
    <w:p w:rsidR="00190A0E" w:rsidRPr="007860BA" w:rsidRDefault="00190A0E" w:rsidP="00190A0E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– погіршення ефективності лікування хворих на туберкульоз (в т.ч. внаслідок недостатнього оперативного оздоровлення хворих);</w:t>
      </w:r>
    </w:p>
    <w:p w:rsidR="00190A0E" w:rsidRPr="007860BA" w:rsidRDefault="00190A0E" w:rsidP="00190A0E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 xml:space="preserve">– збільшення частоти </w:t>
      </w:r>
      <w:proofErr w:type="spellStart"/>
      <w:r w:rsidRPr="007860BA">
        <w:rPr>
          <w:sz w:val="28"/>
          <w:szCs w:val="28"/>
          <w:lang w:val="uk-UA"/>
        </w:rPr>
        <w:t>мультирезистентного</w:t>
      </w:r>
      <w:proofErr w:type="spellEnd"/>
      <w:r w:rsidRPr="007860BA">
        <w:rPr>
          <w:sz w:val="28"/>
          <w:szCs w:val="28"/>
          <w:lang w:val="uk-UA"/>
        </w:rPr>
        <w:t xml:space="preserve"> туберкульозу;</w:t>
      </w:r>
    </w:p>
    <w:p w:rsidR="00B72885" w:rsidRPr="007860BA" w:rsidRDefault="00190A0E" w:rsidP="00190A0E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– низький рівень фінансування та недотримання вимог інфекційного контролю,</w:t>
      </w:r>
    </w:p>
    <w:p w:rsidR="0051476C" w:rsidRDefault="00190A0E" w:rsidP="00403369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– зростання туберкульозу серед ВІЛ-інфікованих;</w:t>
      </w:r>
    </w:p>
    <w:p w:rsidR="0051476C" w:rsidRDefault="00190A0E" w:rsidP="0051476C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На цьому фоні руйнується матеріально-технічна база фтизіатричної служби, а саме:</w:t>
      </w:r>
    </w:p>
    <w:p w:rsidR="00190A0E" w:rsidRPr="007860BA" w:rsidRDefault="00B72885" w:rsidP="00190A0E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 xml:space="preserve">• </w:t>
      </w:r>
      <w:r w:rsidR="00190A0E" w:rsidRPr="007860BA">
        <w:rPr>
          <w:sz w:val="28"/>
          <w:szCs w:val="28"/>
          <w:lang w:val="uk-UA"/>
        </w:rPr>
        <w:t>протягом останніх років не поновлюється медичне діагностичне обладнання, не виділяються кошти на ремонт, повірку та обслуговування наявного обладнання, на придбання постільної білизни, проведення капітальних ремонтів і покращення умов перебування пацієнтів у стаціонарах;</w:t>
      </w:r>
    </w:p>
    <w:p w:rsidR="00B72885" w:rsidRPr="007860BA" w:rsidRDefault="00B72885" w:rsidP="00190A0E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 xml:space="preserve">• </w:t>
      </w:r>
      <w:r w:rsidR="00190A0E" w:rsidRPr="007860BA">
        <w:rPr>
          <w:sz w:val="28"/>
          <w:szCs w:val="28"/>
          <w:lang w:val="uk-UA"/>
        </w:rPr>
        <w:t>недостатньо виділяються кошти на прове</w:t>
      </w:r>
      <w:r w:rsidRPr="007860BA">
        <w:rPr>
          <w:sz w:val="28"/>
          <w:szCs w:val="28"/>
          <w:lang w:val="uk-UA"/>
        </w:rPr>
        <w:t>дення профілактики туберкульозу.</w:t>
      </w:r>
      <w:r w:rsidR="00190A0E" w:rsidRPr="007860BA">
        <w:rPr>
          <w:sz w:val="28"/>
          <w:szCs w:val="28"/>
          <w:lang w:val="uk-UA"/>
        </w:rPr>
        <w:t xml:space="preserve"> </w:t>
      </w:r>
    </w:p>
    <w:p w:rsidR="00994473" w:rsidRDefault="00190A0E" w:rsidP="0015374B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В Україні склалася критична ситуація: в умовах соціально-економічної кризи, яка поглиблюється через військовий конфлікт на Сході країни, зростають ціни як на продовольчі, промислові товари, так і на комунальні послуги, знижується рівень життя населення, і як наслідок прогнозується погіршення епідемічної ситуації з туберкульозу, що потребуватиме проведення додаткових організаційних заходів та фінансових витрат.</w:t>
      </w:r>
    </w:p>
    <w:p w:rsidR="00994473" w:rsidRDefault="00994473" w:rsidP="00994473">
      <w:pPr>
        <w:pStyle w:val="a3"/>
        <w:tabs>
          <w:tab w:val="left" w:pos="4253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</w:t>
      </w:r>
      <w:r w:rsidR="004206E3">
        <w:rPr>
          <w:sz w:val="28"/>
          <w:szCs w:val="28"/>
          <w:lang w:val="uk-UA"/>
        </w:rPr>
        <w:t xml:space="preserve">                               6</w:t>
      </w:r>
    </w:p>
    <w:p w:rsidR="00994473" w:rsidRDefault="00994473" w:rsidP="00403369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</w:p>
    <w:p w:rsidR="00994473" w:rsidRDefault="00947CD2" w:rsidP="00403369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 xml:space="preserve">Сьогодні проблема туберкульозу вийшла за рамки суто медичної галузі та набула статусу проблеми загальнодержавного масштабу, враховуючи, що </w:t>
      </w:r>
    </w:p>
    <w:p w:rsidR="00947CD2" w:rsidRPr="007860BA" w:rsidRDefault="00947CD2" w:rsidP="00403369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туберкульоз є соціально небезпечною інфекційною хворобою, основними чинниками якого є політичні, соціальні, економічні аспекти, а наслідки несуть в собі загрозу економіці і національній безпеці нашої держави.</w:t>
      </w:r>
    </w:p>
    <w:p w:rsidR="00190A0E" w:rsidRPr="007860BA" w:rsidRDefault="00190A0E" w:rsidP="00190A0E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Зобов’язання органів державної виконавчої влади та місцевого самоврядування в цій ситуації полягають в тому, щоб посилити контроль за епідемією, активізувати роботу міжвідомчих регіональних комісій по боротьбі з туберкульозом, забезпечити поліпшення матеріально-технічної бази протитуберкульозних закладів та відділень, забезпечити комплексне лікування, повноцінне харчування та профілактичні огляди.</w:t>
      </w:r>
    </w:p>
    <w:p w:rsidR="00190A0E" w:rsidRPr="007860BA" w:rsidRDefault="00190A0E" w:rsidP="00190A0E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 xml:space="preserve"> </w:t>
      </w:r>
    </w:p>
    <w:p w:rsidR="00BE2D64" w:rsidRPr="007860BA" w:rsidRDefault="00B95DFD" w:rsidP="00D039B1">
      <w:pPr>
        <w:pStyle w:val="a3"/>
        <w:numPr>
          <w:ilvl w:val="0"/>
          <w:numId w:val="25"/>
        </w:numPr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Визначення мети П</w:t>
      </w:r>
      <w:r w:rsidR="00314EA1" w:rsidRPr="007860BA">
        <w:rPr>
          <w:b/>
          <w:sz w:val="28"/>
          <w:szCs w:val="28"/>
          <w:lang w:val="uk-UA"/>
        </w:rPr>
        <w:t>рограми</w:t>
      </w:r>
    </w:p>
    <w:p w:rsidR="00687585" w:rsidRPr="007860BA" w:rsidRDefault="00687585" w:rsidP="00190A0E">
      <w:pPr>
        <w:pStyle w:val="a3"/>
        <w:ind w:firstLine="709"/>
        <w:contextualSpacing/>
        <w:jc w:val="both"/>
        <w:rPr>
          <w:b/>
          <w:sz w:val="28"/>
          <w:szCs w:val="28"/>
          <w:lang w:val="uk-UA"/>
        </w:rPr>
      </w:pPr>
    </w:p>
    <w:p w:rsidR="00687585" w:rsidRPr="007860BA" w:rsidRDefault="00D36038" w:rsidP="00190A0E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П</w:t>
      </w:r>
      <w:r w:rsidR="00687585" w:rsidRPr="007860BA">
        <w:rPr>
          <w:sz w:val="28"/>
          <w:szCs w:val="28"/>
          <w:lang w:val="uk-UA"/>
        </w:rPr>
        <w:t xml:space="preserve">рограми </w:t>
      </w:r>
      <w:r w:rsidR="00BD3147" w:rsidRPr="007860BA">
        <w:rPr>
          <w:sz w:val="28"/>
          <w:szCs w:val="28"/>
          <w:lang w:val="uk-UA"/>
        </w:rPr>
        <w:t xml:space="preserve"> </w:t>
      </w:r>
      <w:r w:rsidR="00687585" w:rsidRPr="007860BA">
        <w:rPr>
          <w:sz w:val="28"/>
          <w:szCs w:val="28"/>
          <w:lang w:val="uk-UA"/>
        </w:rPr>
        <w:t xml:space="preserve">є </w:t>
      </w:r>
      <w:r w:rsidR="00BD3147" w:rsidRPr="007860BA">
        <w:rPr>
          <w:sz w:val="28"/>
          <w:szCs w:val="28"/>
          <w:lang w:val="uk-UA"/>
        </w:rPr>
        <w:t xml:space="preserve">підвищення ефективності лікування хворих на чутливий туберкульоз, </w:t>
      </w:r>
      <w:proofErr w:type="spellStart"/>
      <w:r w:rsidR="00BD3147" w:rsidRPr="007860BA">
        <w:rPr>
          <w:sz w:val="28"/>
          <w:szCs w:val="28"/>
          <w:lang w:val="uk-UA"/>
        </w:rPr>
        <w:t>хіміорезистентний</w:t>
      </w:r>
      <w:proofErr w:type="spellEnd"/>
      <w:r w:rsidR="00BD3147" w:rsidRPr="007860BA">
        <w:rPr>
          <w:sz w:val="28"/>
          <w:szCs w:val="28"/>
          <w:lang w:val="uk-UA"/>
        </w:rPr>
        <w:t xml:space="preserve"> туберкульоз, ко-інфекцію туберкульоз/ВІЛ, </w:t>
      </w:r>
      <w:r w:rsidR="00687585" w:rsidRPr="007860BA">
        <w:rPr>
          <w:sz w:val="28"/>
          <w:szCs w:val="28"/>
          <w:lang w:val="uk-UA"/>
        </w:rPr>
        <w:t>ст</w:t>
      </w:r>
      <w:r w:rsidR="00BD3147" w:rsidRPr="007860BA">
        <w:rPr>
          <w:sz w:val="28"/>
          <w:szCs w:val="28"/>
          <w:lang w:val="uk-UA"/>
        </w:rPr>
        <w:t xml:space="preserve">абілізація рівня захворюваності та </w:t>
      </w:r>
      <w:r w:rsidR="00687585" w:rsidRPr="007860BA">
        <w:rPr>
          <w:sz w:val="28"/>
          <w:szCs w:val="28"/>
          <w:lang w:val="uk-UA"/>
        </w:rPr>
        <w:t xml:space="preserve"> зниження рівня смертності</w:t>
      </w:r>
      <w:r w:rsidR="00BD3147" w:rsidRPr="007860BA">
        <w:rPr>
          <w:sz w:val="28"/>
          <w:szCs w:val="28"/>
          <w:lang w:val="uk-UA"/>
        </w:rPr>
        <w:t>.</w:t>
      </w:r>
      <w:r w:rsidR="00687585" w:rsidRPr="007860BA">
        <w:rPr>
          <w:sz w:val="28"/>
          <w:szCs w:val="28"/>
          <w:lang w:val="uk-UA"/>
        </w:rPr>
        <w:t xml:space="preserve"> </w:t>
      </w:r>
    </w:p>
    <w:p w:rsidR="00BE2D64" w:rsidRPr="007860BA" w:rsidRDefault="00BE2D64" w:rsidP="00190A0E">
      <w:pPr>
        <w:pStyle w:val="a3"/>
        <w:ind w:firstLine="708"/>
        <w:jc w:val="both"/>
        <w:rPr>
          <w:sz w:val="28"/>
          <w:szCs w:val="28"/>
          <w:lang w:val="uk-UA"/>
        </w:rPr>
      </w:pPr>
    </w:p>
    <w:p w:rsidR="00BE2D64" w:rsidRPr="007860BA" w:rsidRDefault="006B2BBD" w:rsidP="006B2BBD">
      <w:pPr>
        <w:pStyle w:val="a3"/>
        <w:tabs>
          <w:tab w:val="left" w:pos="426"/>
        </w:tabs>
        <w:ind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="0051476C">
        <w:rPr>
          <w:b/>
          <w:sz w:val="28"/>
          <w:szCs w:val="28"/>
          <w:lang w:val="uk-UA"/>
        </w:rPr>
        <w:t>Шляхи і засоби розв’язання  п</w:t>
      </w:r>
      <w:r w:rsidR="004E5555" w:rsidRPr="007860BA">
        <w:rPr>
          <w:b/>
          <w:sz w:val="28"/>
          <w:szCs w:val="28"/>
          <w:lang w:val="uk-UA"/>
        </w:rPr>
        <w:t>роблеми, обсяг та джерела фінансування</w:t>
      </w:r>
      <w:r w:rsidR="00B95DFD">
        <w:rPr>
          <w:b/>
          <w:sz w:val="28"/>
          <w:szCs w:val="28"/>
          <w:lang w:val="uk-UA"/>
        </w:rPr>
        <w:t>; строки та етапи виконання П</w:t>
      </w:r>
      <w:r w:rsidR="00674E07" w:rsidRPr="007860BA">
        <w:rPr>
          <w:b/>
          <w:sz w:val="28"/>
          <w:szCs w:val="28"/>
          <w:lang w:val="uk-UA"/>
        </w:rPr>
        <w:t xml:space="preserve">рограми </w:t>
      </w:r>
    </w:p>
    <w:p w:rsidR="00E06293" w:rsidRDefault="000C79E3" w:rsidP="00403369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Р</w:t>
      </w:r>
      <w:r w:rsidR="00851C8B" w:rsidRPr="007860BA">
        <w:rPr>
          <w:sz w:val="28"/>
          <w:szCs w:val="28"/>
          <w:lang w:val="uk-UA"/>
        </w:rPr>
        <w:t>еформування підходів до надання протитуберкульозної допомоги населенню шляхом розвитку системи амбулаторної допомоги хворим на туберкульоз з дотриманням сучасних принципів інфекційного контролю, забезпечення соціального супроводу пацієнтів, впровадження та розширення застосування інноваційних методів діагностики та лікування туберкульозу з урахуванням наявного в країні та передового світового досвіду, принципів доказової медицини за умови зміни моделей фінансування та координації зусиль медичної спільноти і громади з формуванням відповідального ставлення держави та суспільства.</w:t>
      </w:r>
    </w:p>
    <w:p w:rsidR="00851C8B" w:rsidRPr="007860BA" w:rsidRDefault="00851C8B" w:rsidP="00851C8B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Розв’язати проблему можливо шляхом виконання таких завдань та заходів:</w:t>
      </w:r>
    </w:p>
    <w:p w:rsidR="00851C8B" w:rsidRPr="007860BA" w:rsidRDefault="00851C8B" w:rsidP="00851C8B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•</w:t>
      </w:r>
      <w:r w:rsidRPr="007860BA">
        <w:rPr>
          <w:sz w:val="28"/>
          <w:szCs w:val="28"/>
          <w:lang w:val="uk-UA"/>
        </w:rPr>
        <w:tab/>
        <w:t>комплексне лікування і профілактика туберкульозу;</w:t>
      </w:r>
    </w:p>
    <w:p w:rsidR="00851C8B" w:rsidRPr="007860BA" w:rsidRDefault="00851C8B" w:rsidP="00851C8B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•</w:t>
      </w:r>
      <w:r w:rsidRPr="007860BA">
        <w:rPr>
          <w:sz w:val="28"/>
          <w:szCs w:val="28"/>
          <w:lang w:val="uk-UA"/>
        </w:rPr>
        <w:tab/>
        <w:t xml:space="preserve">здійснення систематичного скринінгу, зокрема активне виявлення випадків туберкульозу, </w:t>
      </w:r>
      <w:proofErr w:type="spellStart"/>
      <w:r w:rsidRPr="007860BA">
        <w:rPr>
          <w:sz w:val="28"/>
          <w:szCs w:val="28"/>
          <w:lang w:val="uk-UA"/>
        </w:rPr>
        <w:t>мультирезистентного</w:t>
      </w:r>
      <w:proofErr w:type="spellEnd"/>
      <w:r w:rsidRPr="007860BA">
        <w:rPr>
          <w:sz w:val="28"/>
          <w:szCs w:val="28"/>
          <w:lang w:val="uk-UA"/>
        </w:rPr>
        <w:t xml:space="preserve"> туберкульозу та виявлення осіб, які перебувають в контакті з хворими на туберкульоз, в тому числі серед груп високого ризику захворювання на туберкульоз, із залученням неурядового сектору;</w:t>
      </w:r>
    </w:p>
    <w:p w:rsidR="00851C8B" w:rsidRPr="007860BA" w:rsidRDefault="00851C8B" w:rsidP="00851C8B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•</w:t>
      </w:r>
      <w:r w:rsidRPr="007860BA">
        <w:rPr>
          <w:sz w:val="28"/>
          <w:szCs w:val="28"/>
          <w:lang w:val="uk-UA"/>
        </w:rPr>
        <w:tab/>
        <w:t>рання діагностика усіх форм туберкульозу та належний доступ до тестування на чутливість до ліків, в тому числі шляхом використання швидких тестів;</w:t>
      </w:r>
    </w:p>
    <w:p w:rsidR="00994473" w:rsidRDefault="004206E3" w:rsidP="00994473">
      <w:pPr>
        <w:pStyle w:val="a3"/>
        <w:tabs>
          <w:tab w:val="left" w:pos="4253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7</w:t>
      </w:r>
    </w:p>
    <w:p w:rsidR="00994473" w:rsidRDefault="00994473" w:rsidP="00851C8B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</w:p>
    <w:p w:rsidR="00851C8B" w:rsidRPr="007860BA" w:rsidRDefault="00851C8B" w:rsidP="00851C8B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•</w:t>
      </w:r>
      <w:r w:rsidRPr="007860BA">
        <w:rPr>
          <w:sz w:val="28"/>
          <w:szCs w:val="28"/>
          <w:lang w:val="uk-UA"/>
        </w:rPr>
        <w:tab/>
        <w:t xml:space="preserve">доступ до якісного лікування та всього комплексу послуг для всіх хворих на туберкульоз, включаючи його </w:t>
      </w:r>
      <w:proofErr w:type="spellStart"/>
      <w:r w:rsidRPr="007860BA">
        <w:rPr>
          <w:sz w:val="28"/>
          <w:szCs w:val="28"/>
          <w:lang w:val="uk-UA"/>
        </w:rPr>
        <w:t>хіміорезистентні</w:t>
      </w:r>
      <w:proofErr w:type="spellEnd"/>
      <w:r w:rsidRPr="007860BA">
        <w:rPr>
          <w:sz w:val="28"/>
          <w:szCs w:val="28"/>
          <w:lang w:val="uk-UA"/>
        </w:rPr>
        <w:t xml:space="preserve"> форми, а також надання підтримки пацієнтам з метою формування прихильності до лікування;</w:t>
      </w:r>
    </w:p>
    <w:p w:rsidR="00851C8B" w:rsidRPr="007860BA" w:rsidRDefault="00851C8B" w:rsidP="00851C8B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•</w:t>
      </w:r>
      <w:r w:rsidRPr="007860BA">
        <w:rPr>
          <w:sz w:val="28"/>
          <w:szCs w:val="28"/>
          <w:lang w:val="uk-UA"/>
        </w:rPr>
        <w:tab/>
        <w:t>здійснення спільних заходів боротьби з ко-інфекцією — туберкульозом та ВІЛ-інфекцією/СНІДом та ведення обліку випадків поєднаних патологій;</w:t>
      </w:r>
    </w:p>
    <w:p w:rsidR="00851C8B" w:rsidRPr="007860BA" w:rsidRDefault="00851C8B" w:rsidP="00851C8B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•</w:t>
      </w:r>
      <w:r w:rsidRPr="007860BA">
        <w:rPr>
          <w:sz w:val="28"/>
          <w:szCs w:val="28"/>
          <w:lang w:val="uk-UA"/>
        </w:rPr>
        <w:tab/>
        <w:t>лікування латентної туберкульозної інфекції та профілактичне лікування осіб із груп високого ризику, а також проведення вакцинації проти туберкульозу;</w:t>
      </w:r>
    </w:p>
    <w:p w:rsidR="00851C8B" w:rsidRPr="007860BA" w:rsidRDefault="00851C8B" w:rsidP="00851C8B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•</w:t>
      </w:r>
      <w:r w:rsidRPr="007860BA">
        <w:rPr>
          <w:sz w:val="28"/>
          <w:szCs w:val="28"/>
          <w:lang w:val="uk-UA"/>
        </w:rPr>
        <w:tab/>
        <w:t>здійснення заходів з протидії туберкульозу за рахунок коштів державного та місцевих бюджетів, залучення відповідно до потреб донорських коштів та їх раціональне використання;</w:t>
      </w:r>
    </w:p>
    <w:p w:rsidR="00851C8B" w:rsidRPr="007860BA" w:rsidRDefault="00851C8B" w:rsidP="00851C8B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•</w:t>
      </w:r>
      <w:r w:rsidRPr="007860BA">
        <w:rPr>
          <w:sz w:val="28"/>
          <w:szCs w:val="28"/>
          <w:lang w:val="uk-UA"/>
        </w:rPr>
        <w:tab/>
        <w:t>всебічне охоплення високоякісними безкоштовними медичними послугами щодо профілактики, діагностики, лікування та соціального супроводу для загального населення та пацієнтів, хворих на туберкульоз, з дотриманням принципів соціальної справедливості;</w:t>
      </w:r>
    </w:p>
    <w:p w:rsidR="00851C8B" w:rsidRPr="007860BA" w:rsidRDefault="00851C8B" w:rsidP="00245202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•</w:t>
      </w:r>
      <w:r w:rsidRPr="007860BA">
        <w:rPr>
          <w:sz w:val="28"/>
          <w:szCs w:val="28"/>
          <w:lang w:val="uk-UA"/>
        </w:rPr>
        <w:tab/>
        <w:t xml:space="preserve">удосконалення системи охорони здоров’я в галузі протидії захворюванню на ТБ, у тому числі </w:t>
      </w:r>
      <w:proofErr w:type="spellStart"/>
      <w:r w:rsidRPr="007860BA">
        <w:rPr>
          <w:sz w:val="28"/>
          <w:szCs w:val="28"/>
          <w:lang w:val="uk-UA"/>
        </w:rPr>
        <w:t>хіміорезистентний</w:t>
      </w:r>
      <w:proofErr w:type="spellEnd"/>
      <w:r w:rsidRPr="007860BA">
        <w:rPr>
          <w:sz w:val="28"/>
          <w:szCs w:val="28"/>
          <w:lang w:val="uk-UA"/>
        </w:rPr>
        <w:t>;</w:t>
      </w:r>
    </w:p>
    <w:p w:rsidR="00851C8B" w:rsidRPr="007860BA" w:rsidRDefault="00851C8B" w:rsidP="00245202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•</w:t>
      </w:r>
      <w:r w:rsidRPr="007860BA">
        <w:rPr>
          <w:sz w:val="28"/>
          <w:szCs w:val="28"/>
          <w:lang w:val="uk-UA"/>
        </w:rPr>
        <w:tab/>
        <w:t>постійний епідеміологічний нагляд та інфекційний контроль, управління даними;</w:t>
      </w:r>
    </w:p>
    <w:p w:rsidR="00851C8B" w:rsidRPr="007860BA" w:rsidRDefault="00851C8B" w:rsidP="00245202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•</w:t>
      </w:r>
      <w:r w:rsidRPr="007860BA">
        <w:rPr>
          <w:sz w:val="28"/>
          <w:szCs w:val="28"/>
          <w:lang w:val="uk-UA"/>
        </w:rPr>
        <w:tab/>
        <w:t>безперервне постачання якісних ліків та їх раціональне використання;</w:t>
      </w:r>
    </w:p>
    <w:p w:rsidR="00851C8B" w:rsidRPr="007860BA" w:rsidRDefault="00851C8B" w:rsidP="00245202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•</w:t>
      </w:r>
      <w:r w:rsidRPr="007860BA">
        <w:rPr>
          <w:sz w:val="28"/>
          <w:szCs w:val="28"/>
          <w:lang w:val="uk-UA"/>
        </w:rPr>
        <w:tab/>
        <w:t>залучення громадянського суспільства у сфері протидії туберкульозу;</w:t>
      </w:r>
    </w:p>
    <w:p w:rsidR="00851C8B" w:rsidRPr="007860BA" w:rsidRDefault="00851C8B" w:rsidP="00245202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•</w:t>
      </w:r>
      <w:r w:rsidRPr="007860BA">
        <w:rPr>
          <w:sz w:val="28"/>
          <w:szCs w:val="28"/>
          <w:lang w:val="uk-UA"/>
        </w:rPr>
        <w:tab/>
        <w:t>соціальний захист хворих на туберкульоз;</w:t>
      </w:r>
    </w:p>
    <w:p w:rsidR="00BE2D64" w:rsidRPr="007860BA" w:rsidRDefault="00851C8B" w:rsidP="00245202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•</w:t>
      </w:r>
      <w:r w:rsidRPr="007860BA">
        <w:rPr>
          <w:sz w:val="28"/>
          <w:szCs w:val="28"/>
          <w:lang w:val="uk-UA"/>
        </w:rPr>
        <w:tab/>
        <w:t>активізація досліджень та інноваційної діяльності.</w:t>
      </w:r>
    </w:p>
    <w:p w:rsidR="00FF610E" w:rsidRPr="009E14FE" w:rsidRDefault="00FF610E" w:rsidP="00245202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9E14FE">
        <w:rPr>
          <w:sz w:val="28"/>
          <w:szCs w:val="28"/>
          <w:lang w:val="uk-UA"/>
        </w:rPr>
        <w:t xml:space="preserve">Обсяги видатків на </w:t>
      </w:r>
      <w:r w:rsidR="00D36038" w:rsidRPr="009E14FE">
        <w:rPr>
          <w:sz w:val="28"/>
          <w:szCs w:val="28"/>
          <w:lang w:val="uk-UA"/>
        </w:rPr>
        <w:t>КНП «ОПТД» ЖОР</w:t>
      </w:r>
      <w:r w:rsidRPr="009E14FE">
        <w:rPr>
          <w:sz w:val="28"/>
          <w:szCs w:val="28"/>
          <w:lang w:val="uk-UA"/>
        </w:rPr>
        <w:t>, необхідних для виконання Програми на 2020 рік:</w:t>
      </w:r>
    </w:p>
    <w:p w:rsidR="003C218E" w:rsidRPr="009E14FE" w:rsidRDefault="003C218E" w:rsidP="003C218E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9E14FE">
        <w:rPr>
          <w:sz w:val="28"/>
          <w:szCs w:val="28"/>
          <w:lang w:val="uk-UA"/>
        </w:rPr>
        <w:t xml:space="preserve">по медикаментозному забезпеченню складатиме 1188,3 </w:t>
      </w:r>
      <w:proofErr w:type="spellStart"/>
      <w:r w:rsidRPr="009E14FE">
        <w:rPr>
          <w:sz w:val="28"/>
          <w:szCs w:val="28"/>
          <w:lang w:val="uk-UA"/>
        </w:rPr>
        <w:t>тис.грн</w:t>
      </w:r>
      <w:proofErr w:type="spellEnd"/>
      <w:r w:rsidRPr="009E14FE">
        <w:rPr>
          <w:sz w:val="28"/>
          <w:szCs w:val="28"/>
          <w:lang w:val="uk-UA"/>
        </w:rPr>
        <w:t>.</w:t>
      </w:r>
    </w:p>
    <w:p w:rsidR="003C218E" w:rsidRPr="009E14FE" w:rsidRDefault="003C218E" w:rsidP="003C218E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9E14FE">
        <w:rPr>
          <w:sz w:val="28"/>
          <w:szCs w:val="28"/>
          <w:lang w:val="uk-UA"/>
        </w:rPr>
        <w:t xml:space="preserve">продукти харчування  10993,6 </w:t>
      </w:r>
      <w:proofErr w:type="spellStart"/>
      <w:r w:rsidRPr="009E14FE">
        <w:rPr>
          <w:sz w:val="28"/>
          <w:szCs w:val="28"/>
          <w:lang w:val="uk-UA"/>
        </w:rPr>
        <w:t>тис.грн</w:t>
      </w:r>
      <w:proofErr w:type="spellEnd"/>
      <w:r w:rsidRPr="009E14FE">
        <w:rPr>
          <w:sz w:val="28"/>
          <w:szCs w:val="28"/>
          <w:lang w:val="uk-UA"/>
        </w:rPr>
        <w:t>.</w:t>
      </w:r>
    </w:p>
    <w:p w:rsidR="00976938" w:rsidRDefault="003C218E" w:rsidP="00D16B2B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9E14FE">
        <w:rPr>
          <w:sz w:val="28"/>
          <w:szCs w:val="28"/>
          <w:lang w:val="uk-UA"/>
        </w:rPr>
        <w:t>забезпеченість апаратурою та медичним обладнанням</w:t>
      </w:r>
      <w:r w:rsidRPr="009E14FE">
        <w:rPr>
          <w:sz w:val="28"/>
          <w:szCs w:val="28"/>
          <w:lang w:val="uk-UA"/>
        </w:rPr>
        <w:tab/>
        <w:t xml:space="preserve">1757,5 </w:t>
      </w:r>
      <w:proofErr w:type="spellStart"/>
      <w:r w:rsidRPr="009E14FE">
        <w:rPr>
          <w:sz w:val="28"/>
          <w:szCs w:val="28"/>
          <w:lang w:val="uk-UA"/>
        </w:rPr>
        <w:t>тис.грн</w:t>
      </w:r>
      <w:proofErr w:type="spellEnd"/>
      <w:r w:rsidRPr="009E14FE">
        <w:rPr>
          <w:sz w:val="28"/>
          <w:szCs w:val="28"/>
          <w:lang w:val="uk-UA"/>
        </w:rPr>
        <w:t>.</w:t>
      </w:r>
    </w:p>
    <w:p w:rsidR="00E06293" w:rsidRDefault="005A4A44" w:rsidP="00403369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5A4A44">
        <w:rPr>
          <w:sz w:val="28"/>
          <w:szCs w:val="28"/>
          <w:lang w:val="uk-UA"/>
        </w:rPr>
        <w:t>абезпеченість</w:t>
      </w:r>
      <w:r>
        <w:rPr>
          <w:sz w:val="28"/>
          <w:szCs w:val="28"/>
          <w:lang w:val="uk-UA"/>
        </w:rPr>
        <w:t xml:space="preserve"> товарами та послугами (бланки, </w:t>
      </w:r>
      <w:r w:rsidRPr="005A4A44">
        <w:rPr>
          <w:sz w:val="28"/>
          <w:szCs w:val="28"/>
          <w:lang w:val="uk-UA"/>
        </w:rPr>
        <w:t>миючи та дезінфікуючи  засоби тощо; послуги з охорони тери</w:t>
      </w:r>
      <w:r>
        <w:rPr>
          <w:sz w:val="28"/>
          <w:szCs w:val="28"/>
          <w:lang w:val="uk-UA"/>
        </w:rPr>
        <w:t>т</w:t>
      </w:r>
      <w:r w:rsidR="000071DD">
        <w:rPr>
          <w:sz w:val="28"/>
          <w:szCs w:val="28"/>
          <w:lang w:val="uk-UA"/>
        </w:rPr>
        <w:t>орії, послуги зв’язку тощо) 1476</w:t>
      </w:r>
      <w:r>
        <w:rPr>
          <w:sz w:val="28"/>
          <w:szCs w:val="28"/>
          <w:lang w:val="uk-UA"/>
        </w:rPr>
        <w:t xml:space="preserve">,8 </w:t>
      </w:r>
      <w:proofErr w:type="spellStart"/>
      <w:r w:rsidRPr="005A4A44">
        <w:rPr>
          <w:sz w:val="28"/>
          <w:szCs w:val="28"/>
          <w:lang w:val="uk-UA"/>
        </w:rPr>
        <w:t>тис.грн</w:t>
      </w:r>
      <w:proofErr w:type="spellEnd"/>
      <w:r w:rsidRPr="005A4A44">
        <w:rPr>
          <w:sz w:val="28"/>
          <w:szCs w:val="28"/>
          <w:lang w:val="uk-UA"/>
        </w:rPr>
        <w:t>.</w:t>
      </w:r>
    </w:p>
    <w:p w:rsidR="00E06293" w:rsidRDefault="005A4A44" w:rsidP="00E06293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5A4A44">
        <w:rPr>
          <w:sz w:val="28"/>
          <w:szCs w:val="28"/>
          <w:lang w:val="uk-UA"/>
        </w:rPr>
        <w:t>абезпеченість підв</w:t>
      </w:r>
      <w:r>
        <w:rPr>
          <w:sz w:val="28"/>
          <w:szCs w:val="28"/>
          <w:lang w:val="uk-UA"/>
        </w:rPr>
        <w:t xml:space="preserve">ищення кваліфікації фахівців  50,0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F610E" w:rsidRPr="007860BA" w:rsidRDefault="009E14FE" w:rsidP="00245202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FF610E" w:rsidRPr="007860BA">
        <w:rPr>
          <w:sz w:val="28"/>
          <w:szCs w:val="28"/>
          <w:lang w:val="uk-UA"/>
        </w:rPr>
        <w:t xml:space="preserve"> подальшому, фінансове забезпечення </w:t>
      </w:r>
      <w:r w:rsidR="00026BFE" w:rsidRPr="007860BA">
        <w:rPr>
          <w:sz w:val="28"/>
          <w:szCs w:val="28"/>
          <w:lang w:val="uk-UA"/>
        </w:rPr>
        <w:t xml:space="preserve">буде </w:t>
      </w:r>
      <w:r w:rsidR="00976938" w:rsidRPr="007860BA">
        <w:rPr>
          <w:sz w:val="28"/>
          <w:szCs w:val="28"/>
          <w:lang w:val="uk-UA"/>
        </w:rPr>
        <w:t>уточнюватись щороку під час складання проектів обласного та місцевих бюджетів.</w:t>
      </w:r>
    </w:p>
    <w:p w:rsidR="00B16BBE" w:rsidRPr="007860BA" w:rsidRDefault="00976938" w:rsidP="00245202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Фінансування Програми здійснюється в межах видатків, передбачених в обласному бюджеті, а також інших джерел не заборонених законодавством. Необхідний обсяг фінансування Програми, зокрема з обласного бюджету визначається, виходячи з конкретних завдань та наявності коштів в межах наявності фінансового ресурсу.</w:t>
      </w:r>
    </w:p>
    <w:p w:rsidR="004206E3" w:rsidRDefault="00994473" w:rsidP="00994473">
      <w:pPr>
        <w:pStyle w:val="a3"/>
        <w:tabs>
          <w:tab w:val="left" w:pos="4253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94473" w:rsidRDefault="004206E3" w:rsidP="00994473">
      <w:pPr>
        <w:pStyle w:val="a3"/>
        <w:tabs>
          <w:tab w:val="left" w:pos="4253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8</w:t>
      </w:r>
    </w:p>
    <w:p w:rsidR="00994473" w:rsidRDefault="00994473" w:rsidP="00245202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</w:p>
    <w:p w:rsidR="00976938" w:rsidRPr="007860BA" w:rsidRDefault="00976938" w:rsidP="00245202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Дана програми розрахована на 2020 рік.</w:t>
      </w:r>
    </w:p>
    <w:p w:rsidR="00C06D99" w:rsidRPr="007860BA" w:rsidRDefault="00C06D99" w:rsidP="00403369">
      <w:pPr>
        <w:pStyle w:val="a3"/>
        <w:ind w:firstLine="708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Етапність виконання: на весь термін дії Програми.</w:t>
      </w:r>
    </w:p>
    <w:p w:rsidR="004E4262" w:rsidRPr="007860BA" w:rsidRDefault="004E4262" w:rsidP="00C06D99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>Очікувані результати виконання Програми</w:t>
      </w:r>
      <w:r w:rsidR="00D16CA6">
        <w:rPr>
          <w:sz w:val="28"/>
          <w:szCs w:val="28"/>
          <w:lang w:val="uk-UA"/>
        </w:rPr>
        <w:t>,</w:t>
      </w:r>
      <w:r w:rsidRPr="007860BA">
        <w:rPr>
          <w:sz w:val="28"/>
          <w:szCs w:val="28"/>
          <w:lang w:val="uk-UA"/>
        </w:rPr>
        <w:t xml:space="preserve"> визначення її ефективності.</w:t>
      </w:r>
    </w:p>
    <w:p w:rsidR="00B16BBE" w:rsidRPr="007860BA" w:rsidRDefault="004E0F3A" w:rsidP="004E0F3A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 xml:space="preserve">Очікується, що протягом дії Програми </w:t>
      </w:r>
      <w:r w:rsidR="00C06D99" w:rsidRPr="007860BA">
        <w:rPr>
          <w:sz w:val="28"/>
          <w:szCs w:val="28"/>
          <w:lang w:val="uk-UA"/>
        </w:rPr>
        <w:t xml:space="preserve"> </w:t>
      </w:r>
      <w:r w:rsidRPr="007860BA">
        <w:rPr>
          <w:sz w:val="28"/>
          <w:szCs w:val="28"/>
          <w:lang w:val="uk-UA"/>
        </w:rPr>
        <w:t xml:space="preserve">понад 1 тис. осіб пройдуть лікування в </w:t>
      </w:r>
      <w:r w:rsidR="00D36038" w:rsidRPr="00D36038">
        <w:rPr>
          <w:sz w:val="28"/>
          <w:szCs w:val="28"/>
          <w:lang w:val="uk-UA"/>
        </w:rPr>
        <w:t>КНП «ОПТД» ЖОР</w:t>
      </w:r>
      <w:r w:rsidRPr="007860BA">
        <w:rPr>
          <w:sz w:val="28"/>
          <w:szCs w:val="28"/>
          <w:lang w:val="uk-UA"/>
        </w:rPr>
        <w:t>.</w:t>
      </w:r>
    </w:p>
    <w:p w:rsidR="00E17E58" w:rsidRPr="007860BA" w:rsidRDefault="00E17E58" w:rsidP="00955CC2">
      <w:pPr>
        <w:pStyle w:val="a3"/>
        <w:contextualSpacing/>
        <w:jc w:val="both"/>
        <w:rPr>
          <w:sz w:val="28"/>
          <w:szCs w:val="28"/>
          <w:lang w:val="uk-UA"/>
        </w:rPr>
      </w:pPr>
    </w:p>
    <w:p w:rsidR="00B16BBE" w:rsidRPr="007860BA" w:rsidRDefault="00E17E58" w:rsidP="00403369">
      <w:pPr>
        <w:pStyle w:val="a3"/>
        <w:numPr>
          <w:ilvl w:val="0"/>
          <w:numId w:val="26"/>
        </w:numPr>
        <w:contextualSpacing/>
        <w:jc w:val="both"/>
        <w:rPr>
          <w:b/>
          <w:sz w:val="28"/>
          <w:szCs w:val="28"/>
          <w:lang w:val="uk-UA"/>
        </w:rPr>
      </w:pPr>
      <w:r w:rsidRPr="007860BA">
        <w:rPr>
          <w:b/>
          <w:sz w:val="28"/>
          <w:szCs w:val="28"/>
          <w:lang w:val="uk-UA"/>
        </w:rPr>
        <w:t xml:space="preserve">Перелік завдань (напрямків) заходів </w:t>
      </w:r>
      <w:r w:rsidR="00B95DFD">
        <w:rPr>
          <w:b/>
          <w:sz w:val="28"/>
          <w:szCs w:val="28"/>
          <w:lang w:val="uk-UA"/>
        </w:rPr>
        <w:t>П</w:t>
      </w:r>
      <w:r w:rsidR="00F932E0" w:rsidRPr="00F932E0">
        <w:rPr>
          <w:b/>
          <w:sz w:val="28"/>
          <w:szCs w:val="28"/>
          <w:lang w:val="uk-UA"/>
        </w:rPr>
        <w:t xml:space="preserve">рограми </w:t>
      </w:r>
      <w:r w:rsidR="00403369">
        <w:rPr>
          <w:b/>
          <w:sz w:val="28"/>
          <w:szCs w:val="28"/>
          <w:lang w:val="uk-UA"/>
        </w:rPr>
        <w:t>та результативні показники</w:t>
      </w:r>
    </w:p>
    <w:tbl>
      <w:tblPr>
        <w:tblStyle w:val="a4"/>
        <w:tblpPr w:leftFromText="180" w:rightFromText="180" w:vertAnchor="text" w:horzAnchor="page" w:tblpX="1385" w:tblpY="168"/>
        <w:tblW w:w="10173" w:type="dxa"/>
        <w:tblLayout w:type="fixed"/>
        <w:tblLook w:val="01E0" w:firstRow="1" w:lastRow="1" w:firstColumn="1" w:lastColumn="1" w:noHBand="0" w:noVBand="0"/>
      </w:tblPr>
      <w:tblGrid>
        <w:gridCol w:w="2093"/>
        <w:gridCol w:w="283"/>
        <w:gridCol w:w="2127"/>
        <w:gridCol w:w="141"/>
        <w:gridCol w:w="1985"/>
        <w:gridCol w:w="1701"/>
        <w:gridCol w:w="283"/>
        <w:gridCol w:w="1560"/>
      </w:tblGrid>
      <w:tr w:rsidR="00DA5232" w:rsidRPr="007860BA" w:rsidTr="00BA53A5">
        <w:trPr>
          <w:trHeight w:val="2350"/>
        </w:trPr>
        <w:tc>
          <w:tcPr>
            <w:tcW w:w="2376" w:type="dxa"/>
            <w:gridSpan w:val="2"/>
            <w:vAlign w:val="center"/>
          </w:tcPr>
          <w:p w:rsidR="00DA5232" w:rsidRPr="007860BA" w:rsidRDefault="00DA5232" w:rsidP="00F96F74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Найменування завдання</w:t>
            </w:r>
          </w:p>
          <w:p w:rsidR="00DA5232" w:rsidRPr="007860BA" w:rsidRDefault="00DA5232" w:rsidP="00F96F7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A5232" w:rsidRPr="007860BA" w:rsidRDefault="00DA5232" w:rsidP="00F96F74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Найменування заходу </w:t>
            </w:r>
          </w:p>
        </w:tc>
        <w:tc>
          <w:tcPr>
            <w:tcW w:w="1985" w:type="dxa"/>
            <w:vAlign w:val="center"/>
          </w:tcPr>
          <w:p w:rsidR="00DA5232" w:rsidRPr="007860BA" w:rsidRDefault="00DA5232" w:rsidP="00F96F74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Головні виконавці, розпорядники коштів </w:t>
            </w:r>
          </w:p>
        </w:tc>
        <w:tc>
          <w:tcPr>
            <w:tcW w:w="1984" w:type="dxa"/>
            <w:gridSpan w:val="2"/>
            <w:vAlign w:val="center"/>
          </w:tcPr>
          <w:p w:rsidR="00DA5232" w:rsidRPr="007860BA" w:rsidRDefault="00DA5232" w:rsidP="00ED7742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Джерела фінансування (</w:t>
            </w:r>
            <w:r w:rsidR="00ED7742" w:rsidRPr="007860BA">
              <w:rPr>
                <w:sz w:val="28"/>
                <w:szCs w:val="28"/>
                <w:lang w:eastAsia="ru-RU"/>
              </w:rPr>
              <w:t>державний</w:t>
            </w:r>
            <w:r w:rsidRPr="007860BA">
              <w:rPr>
                <w:sz w:val="28"/>
                <w:szCs w:val="28"/>
                <w:lang w:eastAsia="ru-RU"/>
              </w:rPr>
              <w:t xml:space="preserve"> обласний, районний, міський, інші бюджети)</w:t>
            </w:r>
          </w:p>
        </w:tc>
        <w:tc>
          <w:tcPr>
            <w:tcW w:w="1560" w:type="dxa"/>
          </w:tcPr>
          <w:p w:rsidR="00DA5232" w:rsidRPr="007860BA" w:rsidRDefault="00DA5232" w:rsidP="00DA5232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7860BA">
              <w:rPr>
                <w:sz w:val="28"/>
                <w:szCs w:val="28"/>
                <w:lang w:eastAsia="ru-RU"/>
              </w:rPr>
              <w:t>Прогнозо</w:t>
            </w:r>
            <w:r w:rsidR="00AE4E53">
              <w:rPr>
                <w:sz w:val="28"/>
                <w:szCs w:val="28"/>
                <w:lang w:eastAsia="ru-RU"/>
              </w:rPr>
              <w:t>-</w:t>
            </w:r>
            <w:r w:rsidRPr="007860BA">
              <w:rPr>
                <w:sz w:val="28"/>
                <w:szCs w:val="28"/>
                <w:lang w:eastAsia="ru-RU"/>
              </w:rPr>
              <w:t>ваний</w:t>
            </w:r>
            <w:proofErr w:type="spellEnd"/>
            <w:r w:rsidRPr="007860BA">
              <w:rPr>
                <w:sz w:val="28"/>
                <w:szCs w:val="28"/>
                <w:lang w:eastAsia="ru-RU"/>
              </w:rPr>
              <w:t xml:space="preserve">  обсяги </w:t>
            </w:r>
            <w:r w:rsidR="00AE4E53">
              <w:rPr>
                <w:sz w:val="28"/>
                <w:szCs w:val="28"/>
                <w:lang w:eastAsia="ru-RU"/>
              </w:rPr>
              <w:t>фінанси-</w:t>
            </w:r>
            <w:proofErr w:type="spellStart"/>
            <w:r w:rsidRPr="007860BA">
              <w:rPr>
                <w:sz w:val="28"/>
                <w:szCs w:val="28"/>
                <w:lang w:eastAsia="ru-RU"/>
              </w:rPr>
              <w:t>вих</w:t>
            </w:r>
            <w:proofErr w:type="spellEnd"/>
            <w:r w:rsidRPr="007860BA">
              <w:rPr>
                <w:sz w:val="28"/>
                <w:szCs w:val="28"/>
                <w:lang w:eastAsia="ru-RU"/>
              </w:rPr>
              <w:t xml:space="preserve"> ресурсів для виконання</w:t>
            </w:r>
          </w:p>
          <w:p w:rsidR="00DA5232" w:rsidRPr="007860BA" w:rsidRDefault="00DA5232" w:rsidP="00DA523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96F74" w:rsidRPr="007860BA" w:rsidTr="00BA53A5">
        <w:tc>
          <w:tcPr>
            <w:tcW w:w="2376" w:type="dxa"/>
            <w:gridSpan w:val="2"/>
          </w:tcPr>
          <w:p w:rsidR="00F96F74" w:rsidRPr="007860BA" w:rsidRDefault="00DA5232" w:rsidP="00F96F74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:rsidR="00F96F74" w:rsidRPr="007860BA" w:rsidRDefault="00DA5232" w:rsidP="00F96F74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F96F74" w:rsidRPr="007860BA" w:rsidRDefault="00DA5232" w:rsidP="00F96F74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gridSpan w:val="2"/>
          </w:tcPr>
          <w:p w:rsidR="00F96F74" w:rsidRPr="007860BA" w:rsidRDefault="00DA5232" w:rsidP="00F96F74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F96F74" w:rsidRPr="007860BA" w:rsidRDefault="00DA5232" w:rsidP="00F96F74">
            <w:pPr>
              <w:jc w:val="center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DA5232" w:rsidRPr="007860BA" w:rsidTr="0055338B">
        <w:tc>
          <w:tcPr>
            <w:tcW w:w="10173" w:type="dxa"/>
            <w:gridSpan w:val="8"/>
          </w:tcPr>
          <w:p w:rsidR="00DA5232" w:rsidRPr="007860BA" w:rsidRDefault="00DA5232" w:rsidP="00DA523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7860BA">
              <w:rPr>
                <w:b/>
                <w:sz w:val="28"/>
                <w:szCs w:val="28"/>
                <w:lang w:eastAsia="ru-RU"/>
              </w:rPr>
              <w:t>І. Охорона здоров'я</w:t>
            </w:r>
          </w:p>
        </w:tc>
      </w:tr>
      <w:tr w:rsidR="008A1270" w:rsidRPr="007860BA" w:rsidTr="00BA53A5">
        <w:tc>
          <w:tcPr>
            <w:tcW w:w="2093" w:type="dxa"/>
            <w:vMerge w:val="restart"/>
          </w:tcPr>
          <w:p w:rsidR="008A1270" w:rsidRPr="007860BA" w:rsidRDefault="008A1270" w:rsidP="00DA5232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Лікування у </w:t>
            </w:r>
            <w:proofErr w:type="spellStart"/>
            <w:r w:rsidRPr="007860BA">
              <w:rPr>
                <w:sz w:val="28"/>
                <w:szCs w:val="28"/>
                <w:lang w:eastAsia="ru-RU"/>
              </w:rPr>
              <w:t>спеціалізова</w:t>
            </w:r>
            <w:proofErr w:type="spellEnd"/>
            <w:r w:rsidR="00BA53A5">
              <w:rPr>
                <w:sz w:val="28"/>
                <w:szCs w:val="28"/>
                <w:lang w:eastAsia="ru-RU"/>
              </w:rPr>
              <w:t>-</w:t>
            </w:r>
            <w:r w:rsidRPr="007860BA">
              <w:rPr>
                <w:sz w:val="28"/>
                <w:szCs w:val="28"/>
                <w:lang w:eastAsia="ru-RU"/>
              </w:rPr>
              <w:t>них медичних закладах</w:t>
            </w:r>
          </w:p>
        </w:tc>
        <w:tc>
          <w:tcPr>
            <w:tcW w:w="2410" w:type="dxa"/>
            <w:gridSpan w:val="2"/>
          </w:tcPr>
          <w:p w:rsidR="008A1270" w:rsidRPr="007860BA" w:rsidRDefault="008A1270" w:rsidP="00F96F74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Фінансова підтримка  </w:t>
            </w:r>
            <w:r w:rsidRPr="007860BA">
              <w:rPr>
                <w:sz w:val="28"/>
                <w:szCs w:val="28"/>
              </w:rPr>
              <w:t xml:space="preserve"> </w:t>
            </w:r>
            <w:r w:rsidRPr="007860BA">
              <w:rPr>
                <w:sz w:val="28"/>
                <w:szCs w:val="28"/>
                <w:lang w:eastAsia="ru-RU"/>
              </w:rPr>
              <w:t xml:space="preserve">хворим на туберкульоз  у частині лікування в </w:t>
            </w:r>
            <w:r>
              <w:t xml:space="preserve"> </w:t>
            </w:r>
            <w:r w:rsidRPr="00D36038">
              <w:rPr>
                <w:sz w:val="28"/>
                <w:szCs w:val="28"/>
                <w:lang w:eastAsia="ru-RU"/>
              </w:rPr>
              <w:t>КНП «ОПТД» ЖОР</w:t>
            </w:r>
          </w:p>
        </w:tc>
        <w:tc>
          <w:tcPr>
            <w:tcW w:w="2126" w:type="dxa"/>
            <w:gridSpan w:val="2"/>
          </w:tcPr>
          <w:p w:rsidR="008A1270" w:rsidRPr="007860BA" w:rsidRDefault="008A1270" w:rsidP="00F96F74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Управління охорони </w:t>
            </w:r>
            <w:r w:rsidRPr="007860BA">
              <w:rPr>
                <w:sz w:val="28"/>
                <w:szCs w:val="28"/>
              </w:rPr>
              <w:t xml:space="preserve"> </w:t>
            </w:r>
            <w:r w:rsidRPr="007860BA">
              <w:rPr>
                <w:sz w:val="28"/>
                <w:szCs w:val="28"/>
                <w:lang w:eastAsia="ru-RU"/>
              </w:rPr>
              <w:t xml:space="preserve">здоров’я Житомирської облдержадміністрації,  </w:t>
            </w:r>
            <w:r w:rsidRPr="007860BA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36038">
              <w:rPr>
                <w:sz w:val="28"/>
                <w:szCs w:val="28"/>
                <w:lang w:eastAsia="ru-RU"/>
              </w:rPr>
              <w:t>КНП «ОПТД» ЖОР</w:t>
            </w:r>
          </w:p>
        </w:tc>
        <w:tc>
          <w:tcPr>
            <w:tcW w:w="1701" w:type="dxa"/>
          </w:tcPr>
          <w:p w:rsidR="008A1270" w:rsidRDefault="008A1270" w:rsidP="00E71603">
            <w:pPr>
              <w:jc w:val="center"/>
            </w:pPr>
            <w:r w:rsidRPr="00A233BA">
              <w:rPr>
                <w:sz w:val="28"/>
                <w:szCs w:val="28"/>
                <w:lang w:eastAsia="ru-RU"/>
              </w:rPr>
              <w:t>Обласний бюджет, місцеві, районні бюджети, ОТГ</w:t>
            </w:r>
          </w:p>
        </w:tc>
        <w:tc>
          <w:tcPr>
            <w:tcW w:w="1843" w:type="dxa"/>
            <w:gridSpan w:val="2"/>
          </w:tcPr>
          <w:p w:rsidR="008A1270" w:rsidRPr="007860BA" w:rsidRDefault="008A1270" w:rsidP="00F96F74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У межах фінансових можливостей</w:t>
            </w:r>
          </w:p>
        </w:tc>
      </w:tr>
      <w:tr w:rsidR="008A1270" w:rsidRPr="007860BA" w:rsidTr="00BA53A5">
        <w:tc>
          <w:tcPr>
            <w:tcW w:w="2093" w:type="dxa"/>
            <w:vMerge/>
          </w:tcPr>
          <w:p w:rsidR="008A1270" w:rsidRPr="007860BA" w:rsidRDefault="008A1270" w:rsidP="00EC193E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A1270" w:rsidRPr="007860BA" w:rsidRDefault="008A1270" w:rsidP="00EC193E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Ефективне адміністрування потреб хворих на туберкульоз</w:t>
            </w:r>
            <w:r w:rsidR="00866720">
              <w:rPr>
                <w:sz w:val="28"/>
                <w:szCs w:val="28"/>
                <w:lang w:eastAsia="ru-RU"/>
              </w:rPr>
              <w:t xml:space="preserve"> в</w:t>
            </w:r>
            <w:r w:rsidRPr="007860BA">
              <w:rPr>
                <w:sz w:val="28"/>
                <w:szCs w:val="28"/>
                <w:lang w:eastAsia="ru-RU"/>
              </w:rPr>
              <w:t xml:space="preserve">  </w:t>
            </w:r>
            <w:r>
              <w:t xml:space="preserve"> </w:t>
            </w:r>
            <w:r w:rsidRPr="00D36038">
              <w:rPr>
                <w:sz w:val="28"/>
                <w:szCs w:val="28"/>
                <w:lang w:eastAsia="ru-RU"/>
              </w:rPr>
              <w:t>КНП «ОПТД» ЖОР</w:t>
            </w:r>
          </w:p>
        </w:tc>
        <w:tc>
          <w:tcPr>
            <w:tcW w:w="2126" w:type="dxa"/>
            <w:gridSpan w:val="2"/>
          </w:tcPr>
          <w:p w:rsidR="008A1270" w:rsidRPr="007860BA" w:rsidRDefault="008A1270" w:rsidP="00EC193E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Управління охорони </w:t>
            </w:r>
            <w:r w:rsidRPr="007860BA">
              <w:rPr>
                <w:sz w:val="28"/>
                <w:szCs w:val="28"/>
              </w:rPr>
              <w:t xml:space="preserve"> </w:t>
            </w:r>
            <w:r w:rsidRPr="007860BA">
              <w:rPr>
                <w:sz w:val="28"/>
                <w:szCs w:val="28"/>
                <w:lang w:eastAsia="ru-RU"/>
              </w:rPr>
              <w:t xml:space="preserve">здоров’я Житомирської облдержадміністрації,  </w:t>
            </w:r>
            <w:r w:rsidRPr="007860BA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36038">
              <w:rPr>
                <w:sz w:val="28"/>
                <w:szCs w:val="28"/>
                <w:lang w:eastAsia="ru-RU"/>
              </w:rPr>
              <w:t>КНП «ОПТД» ЖОР</w:t>
            </w:r>
          </w:p>
        </w:tc>
        <w:tc>
          <w:tcPr>
            <w:tcW w:w="1701" w:type="dxa"/>
          </w:tcPr>
          <w:p w:rsidR="008A1270" w:rsidRDefault="008A1270" w:rsidP="00E71603">
            <w:pPr>
              <w:jc w:val="center"/>
            </w:pPr>
            <w:r w:rsidRPr="00A233BA">
              <w:rPr>
                <w:sz w:val="28"/>
                <w:szCs w:val="28"/>
                <w:lang w:eastAsia="ru-RU"/>
              </w:rPr>
              <w:t>Обласний бюджет, місцеві, районні бюджети, ОТГ</w:t>
            </w:r>
          </w:p>
        </w:tc>
        <w:tc>
          <w:tcPr>
            <w:tcW w:w="1843" w:type="dxa"/>
            <w:gridSpan w:val="2"/>
          </w:tcPr>
          <w:p w:rsidR="008A1270" w:rsidRPr="007860BA" w:rsidRDefault="008A1270" w:rsidP="00EC193E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У межах фінансових можливостей</w:t>
            </w:r>
          </w:p>
        </w:tc>
      </w:tr>
      <w:tr w:rsidR="008A1270" w:rsidRPr="007860BA" w:rsidTr="00B73494">
        <w:tc>
          <w:tcPr>
            <w:tcW w:w="2093" w:type="dxa"/>
            <w:vMerge/>
          </w:tcPr>
          <w:p w:rsidR="008A1270" w:rsidRPr="007860BA" w:rsidRDefault="008A1270" w:rsidP="00EC1BC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8A1270" w:rsidRPr="007860BA" w:rsidRDefault="008A1270" w:rsidP="00EC1BC4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Забезпеченість апаратурою та медичним обладнанням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8A1270" w:rsidRDefault="008A1270" w:rsidP="00EC1BC4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Управління охорони </w:t>
            </w:r>
            <w:r w:rsidRPr="007860BA">
              <w:rPr>
                <w:sz w:val="28"/>
                <w:szCs w:val="28"/>
              </w:rPr>
              <w:t xml:space="preserve"> </w:t>
            </w:r>
            <w:r w:rsidRPr="007860BA">
              <w:rPr>
                <w:sz w:val="28"/>
                <w:szCs w:val="28"/>
                <w:lang w:eastAsia="ru-RU"/>
              </w:rPr>
              <w:t xml:space="preserve">здоров’я Житомирської облдержадміністрації,  </w:t>
            </w:r>
            <w:r w:rsidRPr="007860BA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36038">
              <w:rPr>
                <w:sz w:val="28"/>
                <w:szCs w:val="28"/>
                <w:lang w:eastAsia="ru-RU"/>
              </w:rPr>
              <w:t>КНП «ОПТД» ЖОР</w:t>
            </w:r>
          </w:p>
          <w:p w:rsidR="00B73494" w:rsidRDefault="00B73494" w:rsidP="00EC1BC4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73494" w:rsidRPr="007860BA" w:rsidRDefault="00B73494" w:rsidP="00EC1BC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A1270" w:rsidRDefault="008A1270" w:rsidP="00E71603">
            <w:pPr>
              <w:jc w:val="center"/>
            </w:pPr>
            <w:r w:rsidRPr="00A233BA">
              <w:rPr>
                <w:sz w:val="28"/>
                <w:szCs w:val="28"/>
                <w:lang w:eastAsia="ru-RU"/>
              </w:rPr>
              <w:t>Обласний бюджет, місцеві, районні бюджети, ОТГ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8A1270" w:rsidRPr="007860BA" w:rsidRDefault="008A1270" w:rsidP="00EC1BC4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У межах фінансових можливостей</w:t>
            </w:r>
          </w:p>
        </w:tc>
      </w:tr>
      <w:tr w:rsidR="00B73494" w:rsidRPr="007860BA" w:rsidTr="00B73494">
        <w:tc>
          <w:tcPr>
            <w:tcW w:w="2093" w:type="dxa"/>
            <w:vMerge/>
            <w:tcBorders>
              <w:right w:val="nil"/>
            </w:tcBorders>
          </w:tcPr>
          <w:p w:rsidR="00B73494" w:rsidRPr="007860BA" w:rsidRDefault="00B73494" w:rsidP="00EC1BC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494" w:rsidRPr="007860BA" w:rsidRDefault="00B73494" w:rsidP="00EC1BC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494" w:rsidRPr="007860BA" w:rsidRDefault="004206E3" w:rsidP="00EC1BC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494" w:rsidRPr="00A233BA" w:rsidRDefault="00B73494" w:rsidP="00E7160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494" w:rsidRPr="007860BA" w:rsidRDefault="00B73494" w:rsidP="00EC1BC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A1270" w:rsidRPr="007860BA" w:rsidTr="00B73494">
        <w:tc>
          <w:tcPr>
            <w:tcW w:w="2093" w:type="dxa"/>
            <w:vMerge/>
          </w:tcPr>
          <w:p w:rsidR="008A1270" w:rsidRPr="007860BA" w:rsidRDefault="008A1270" w:rsidP="00EC1BC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15495" w:rsidRDefault="008A1270" w:rsidP="00EC1BC4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Забезпечення </w:t>
            </w:r>
            <w:r w:rsidRPr="007860BA">
              <w:rPr>
                <w:sz w:val="28"/>
                <w:szCs w:val="28"/>
              </w:rPr>
              <w:t xml:space="preserve"> </w:t>
            </w:r>
            <w:r w:rsidR="00A15495">
              <w:rPr>
                <w:sz w:val="28"/>
                <w:szCs w:val="28"/>
                <w:lang w:eastAsia="ru-RU"/>
              </w:rPr>
              <w:t xml:space="preserve">інфекційного контролю </w:t>
            </w:r>
          </w:p>
          <w:p w:rsidR="008A1270" w:rsidRPr="007860BA" w:rsidRDefault="008A1270" w:rsidP="00EC1BC4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за туберкульозом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8A1270" w:rsidRPr="007860BA" w:rsidRDefault="008A1270" w:rsidP="00EC1BC4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Управління охорони </w:t>
            </w:r>
            <w:r w:rsidRPr="007860BA">
              <w:rPr>
                <w:sz w:val="28"/>
                <w:szCs w:val="28"/>
              </w:rPr>
              <w:t xml:space="preserve"> </w:t>
            </w:r>
            <w:r w:rsidRPr="007860BA">
              <w:rPr>
                <w:sz w:val="28"/>
                <w:szCs w:val="28"/>
                <w:lang w:eastAsia="ru-RU"/>
              </w:rPr>
              <w:t xml:space="preserve">здоров’я Житомирської облдержадміністрації,  </w:t>
            </w:r>
            <w:r w:rsidRPr="007860BA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36038">
              <w:rPr>
                <w:sz w:val="28"/>
                <w:szCs w:val="28"/>
                <w:lang w:eastAsia="ru-RU"/>
              </w:rPr>
              <w:t>КНП «ОПТД» ЖОР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1270" w:rsidRDefault="008A1270" w:rsidP="00E71603">
            <w:pPr>
              <w:jc w:val="center"/>
            </w:pPr>
            <w:r w:rsidRPr="00A233BA">
              <w:rPr>
                <w:sz w:val="28"/>
                <w:szCs w:val="28"/>
                <w:lang w:eastAsia="ru-RU"/>
              </w:rPr>
              <w:t>Обласний бюджет, місцеві, районні бюджети, ОТГ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8A1270" w:rsidRPr="007860BA" w:rsidRDefault="008A1270" w:rsidP="00EC1BC4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У межах фінансових можливостей</w:t>
            </w:r>
          </w:p>
        </w:tc>
      </w:tr>
      <w:tr w:rsidR="00A15495" w:rsidRPr="007860BA" w:rsidTr="00BA53A5">
        <w:tc>
          <w:tcPr>
            <w:tcW w:w="2093" w:type="dxa"/>
            <w:vMerge/>
          </w:tcPr>
          <w:p w:rsidR="00A15495" w:rsidRPr="007860BA" w:rsidRDefault="00A15495" w:rsidP="00A1549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15495" w:rsidRDefault="00A15495" w:rsidP="00A154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Забезпечення діагностики </w:t>
            </w:r>
          </w:p>
          <w:p w:rsidR="00A15495" w:rsidRPr="007860BA" w:rsidRDefault="00A15495" w:rsidP="00A154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та моніторингу ефективності лікування</w:t>
            </w:r>
          </w:p>
        </w:tc>
        <w:tc>
          <w:tcPr>
            <w:tcW w:w="2126" w:type="dxa"/>
            <w:gridSpan w:val="2"/>
          </w:tcPr>
          <w:p w:rsidR="00A15495" w:rsidRPr="007860BA" w:rsidRDefault="00A15495" w:rsidP="00A15495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Управління охорони </w:t>
            </w:r>
            <w:r w:rsidRPr="007860BA">
              <w:rPr>
                <w:sz w:val="28"/>
                <w:szCs w:val="28"/>
              </w:rPr>
              <w:t xml:space="preserve"> </w:t>
            </w:r>
            <w:r w:rsidRPr="007860BA">
              <w:rPr>
                <w:sz w:val="28"/>
                <w:szCs w:val="28"/>
                <w:lang w:eastAsia="ru-RU"/>
              </w:rPr>
              <w:t xml:space="preserve">здоров’я Житомирської облдержадміністрації,  </w:t>
            </w:r>
            <w:r w:rsidRPr="007860BA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36038">
              <w:rPr>
                <w:sz w:val="28"/>
                <w:szCs w:val="28"/>
                <w:lang w:eastAsia="ru-RU"/>
              </w:rPr>
              <w:t>КНП «ОПТД» ЖОР</w:t>
            </w:r>
          </w:p>
        </w:tc>
        <w:tc>
          <w:tcPr>
            <w:tcW w:w="1701" w:type="dxa"/>
          </w:tcPr>
          <w:p w:rsidR="00A15495" w:rsidRDefault="00A15495" w:rsidP="00A15495">
            <w:pPr>
              <w:jc w:val="center"/>
            </w:pPr>
            <w:r w:rsidRPr="00A233BA">
              <w:rPr>
                <w:sz w:val="28"/>
                <w:szCs w:val="28"/>
                <w:lang w:eastAsia="ru-RU"/>
              </w:rPr>
              <w:t>Обласний бюджет, місцеві, районні бюджети, ОТГ</w:t>
            </w:r>
          </w:p>
        </w:tc>
        <w:tc>
          <w:tcPr>
            <w:tcW w:w="1843" w:type="dxa"/>
            <w:gridSpan w:val="2"/>
          </w:tcPr>
          <w:p w:rsidR="00A15495" w:rsidRPr="007860BA" w:rsidRDefault="00A15495" w:rsidP="00A15495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У межах фінансових можливостей</w:t>
            </w:r>
          </w:p>
        </w:tc>
      </w:tr>
      <w:tr w:rsidR="00A15495" w:rsidRPr="007860BA" w:rsidTr="00BA53A5">
        <w:tc>
          <w:tcPr>
            <w:tcW w:w="2093" w:type="dxa"/>
            <w:vMerge/>
          </w:tcPr>
          <w:p w:rsidR="00A15495" w:rsidRPr="007860BA" w:rsidRDefault="00A15495" w:rsidP="00A1549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15495" w:rsidRDefault="00A15495" w:rsidP="00A154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Забезпечення повноцінним харчуванням  хворих </w:t>
            </w:r>
          </w:p>
          <w:p w:rsidR="00A15495" w:rsidRPr="007860BA" w:rsidRDefault="00A15495" w:rsidP="00A154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туберкульоз</w:t>
            </w:r>
          </w:p>
        </w:tc>
        <w:tc>
          <w:tcPr>
            <w:tcW w:w="2126" w:type="dxa"/>
            <w:gridSpan w:val="2"/>
          </w:tcPr>
          <w:p w:rsidR="00A15495" w:rsidRPr="007860BA" w:rsidRDefault="00A15495" w:rsidP="00A15495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Управління охорони </w:t>
            </w:r>
            <w:r w:rsidRPr="007860BA">
              <w:rPr>
                <w:sz w:val="28"/>
                <w:szCs w:val="28"/>
              </w:rPr>
              <w:t xml:space="preserve"> </w:t>
            </w:r>
            <w:r w:rsidRPr="007860BA">
              <w:rPr>
                <w:sz w:val="28"/>
                <w:szCs w:val="28"/>
                <w:lang w:eastAsia="ru-RU"/>
              </w:rPr>
              <w:t xml:space="preserve">здоров’я Житомирської облдержадміністрації,  </w:t>
            </w:r>
            <w:r w:rsidRPr="007860BA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36038">
              <w:rPr>
                <w:sz w:val="28"/>
                <w:szCs w:val="28"/>
                <w:lang w:eastAsia="ru-RU"/>
              </w:rPr>
              <w:t>КНП «ОПТД» ЖОР</w:t>
            </w:r>
          </w:p>
        </w:tc>
        <w:tc>
          <w:tcPr>
            <w:tcW w:w="1701" w:type="dxa"/>
          </w:tcPr>
          <w:p w:rsidR="00A15495" w:rsidRDefault="00A15495" w:rsidP="00A15495">
            <w:pPr>
              <w:jc w:val="center"/>
            </w:pPr>
            <w:r w:rsidRPr="00A233BA">
              <w:rPr>
                <w:sz w:val="28"/>
                <w:szCs w:val="28"/>
                <w:lang w:eastAsia="ru-RU"/>
              </w:rPr>
              <w:t>Обласний бюджет, місцеві, районні бюджети, ОТГ</w:t>
            </w:r>
          </w:p>
        </w:tc>
        <w:tc>
          <w:tcPr>
            <w:tcW w:w="1843" w:type="dxa"/>
            <w:gridSpan w:val="2"/>
          </w:tcPr>
          <w:p w:rsidR="00A15495" w:rsidRPr="007860BA" w:rsidRDefault="00A15495" w:rsidP="00A15495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У межах фінансових можливостей</w:t>
            </w:r>
          </w:p>
        </w:tc>
      </w:tr>
      <w:tr w:rsidR="006B538D" w:rsidRPr="007860BA" w:rsidTr="00BA53A5">
        <w:tc>
          <w:tcPr>
            <w:tcW w:w="2093" w:type="dxa"/>
            <w:vMerge/>
          </w:tcPr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B538D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Забезпечення підвищення кваліфікації працівників, що надають допомогу хворим </w:t>
            </w:r>
          </w:p>
          <w:p w:rsidR="006B538D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 туберкульоз </w:t>
            </w:r>
          </w:p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Управління охорони </w:t>
            </w:r>
            <w:r w:rsidRPr="007860BA">
              <w:rPr>
                <w:sz w:val="28"/>
                <w:szCs w:val="28"/>
              </w:rPr>
              <w:t xml:space="preserve"> </w:t>
            </w:r>
            <w:r w:rsidRPr="007860BA">
              <w:rPr>
                <w:sz w:val="28"/>
                <w:szCs w:val="28"/>
                <w:lang w:eastAsia="ru-RU"/>
              </w:rPr>
              <w:t xml:space="preserve">здоров’я Житомирської облдержадміністрації,  </w:t>
            </w:r>
            <w:r w:rsidRPr="007860BA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36038">
              <w:rPr>
                <w:sz w:val="28"/>
                <w:szCs w:val="28"/>
                <w:lang w:eastAsia="ru-RU"/>
              </w:rPr>
              <w:t>КНП «ОПТД» ЖОР</w:t>
            </w:r>
          </w:p>
        </w:tc>
        <w:tc>
          <w:tcPr>
            <w:tcW w:w="1701" w:type="dxa"/>
          </w:tcPr>
          <w:p w:rsidR="006B538D" w:rsidRDefault="006B538D" w:rsidP="006B538D">
            <w:pPr>
              <w:jc w:val="center"/>
            </w:pPr>
            <w:r w:rsidRPr="00A233BA">
              <w:rPr>
                <w:sz w:val="28"/>
                <w:szCs w:val="28"/>
                <w:lang w:eastAsia="ru-RU"/>
              </w:rPr>
              <w:t>Обласний бюджет, місцеві, районні бюджети, ОТГ</w:t>
            </w:r>
          </w:p>
        </w:tc>
        <w:tc>
          <w:tcPr>
            <w:tcW w:w="1843" w:type="dxa"/>
            <w:gridSpan w:val="2"/>
          </w:tcPr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У межах фінансових можливостей</w:t>
            </w:r>
          </w:p>
        </w:tc>
      </w:tr>
      <w:tr w:rsidR="006B538D" w:rsidRPr="007860BA" w:rsidTr="00BA53A5">
        <w:tc>
          <w:tcPr>
            <w:tcW w:w="2093" w:type="dxa"/>
            <w:vMerge/>
          </w:tcPr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B538D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Забезпечення </w:t>
            </w:r>
            <w:r w:rsidR="00C0701D">
              <w:rPr>
                <w:sz w:val="28"/>
                <w:szCs w:val="28"/>
                <w:lang w:eastAsia="ru-RU"/>
              </w:rPr>
              <w:t>господарських потреб підприємства</w:t>
            </w:r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як</w:t>
            </w:r>
            <w:r w:rsidR="00C0701D">
              <w:rPr>
                <w:sz w:val="28"/>
                <w:szCs w:val="28"/>
                <w:lang w:eastAsia="ru-RU"/>
              </w:rPr>
              <w:t>є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надає послуги   хворим</w:t>
            </w:r>
          </w:p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туберкульоз</w:t>
            </w:r>
          </w:p>
        </w:tc>
        <w:tc>
          <w:tcPr>
            <w:tcW w:w="2126" w:type="dxa"/>
            <w:gridSpan w:val="2"/>
          </w:tcPr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Управління охорони </w:t>
            </w:r>
            <w:r w:rsidRPr="007860BA">
              <w:rPr>
                <w:sz w:val="28"/>
                <w:szCs w:val="28"/>
              </w:rPr>
              <w:t xml:space="preserve"> </w:t>
            </w:r>
            <w:r w:rsidRPr="007860BA">
              <w:rPr>
                <w:sz w:val="28"/>
                <w:szCs w:val="28"/>
                <w:lang w:eastAsia="ru-RU"/>
              </w:rPr>
              <w:t xml:space="preserve">здоров’я Житомирської облдержадміністрації,  </w:t>
            </w:r>
            <w:r w:rsidRPr="007860BA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36038">
              <w:rPr>
                <w:sz w:val="28"/>
                <w:szCs w:val="28"/>
                <w:lang w:eastAsia="ru-RU"/>
              </w:rPr>
              <w:t>КНП «ОПТД» ЖОР</w:t>
            </w:r>
          </w:p>
        </w:tc>
        <w:tc>
          <w:tcPr>
            <w:tcW w:w="1701" w:type="dxa"/>
          </w:tcPr>
          <w:p w:rsidR="006B538D" w:rsidRDefault="006B538D" w:rsidP="006B538D">
            <w:pPr>
              <w:jc w:val="center"/>
            </w:pPr>
            <w:r w:rsidRPr="00A233BA">
              <w:rPr>
                <w:sz w:val="28"/>
                <w:szCs w:val="28"/>
                <w:lang w:eastAsia="ru-RU"/>
              </w:rPr>
              <w:t>Обласний бюджет, місцеві, районні бюджети, ОТГ</w:t>
            </w:r>
          </w:p>
        </w:tc>
        <w:tc>
          <w:tcPr>
            <w:tcW w:w="1843" w:type="dxa"/>
            <w:gridSpan w:val="2"/>
          </w:tcPr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У межах фінансових можливостей</w:t>
            </w:r>
          </w:p>
        </w:tc>
      </w:tr>
      <w:tr w:rsidR="006B538D" w:rsidRPr="007860BA" w:rsidTr="00B73494">
        <w:tc>
          <w:tcPr>
            <w:tcW w:w="2093" w:type="dxa"/>
            <w:vMerge/>
            <w:tcBorders>
              <w:bottom w:val="nil"/>
            </w:tcBorders>
          </w:tcPr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6B538D" w:rsidRPr="007860BA" w:rsidRDefault="006B538D" w:rsidP="00C0701D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Приведення у відповідність</w:t>
            </w:r>
            <w:r w:rsidR="00C0701D">
              <w:rPr>
                <w:sz w:val="28"/>
                <w:szCs w:val="28"/>
                <w:lang w:eastAsia="ru-RU"/>
              </w:rPr>
              <w:t xml:space="preserve"> до санітарно-будівельних норм підприємства</w:t>
            </w:r>
            <w:r w:rsidRPr="007860BA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860BA">
              <w:rPr>
                <w:sz w:val="28"/>
                <w:szCs w:val="28"/>
                <w:lang w:eastAsia="ru-RU"/>
              </w:rPr>
              <w:t>як</w:t>
            </w:r>
            <w:r w:rsidR="00C0701D">
              <w:rPr>
                <w:sz w:val="28"/>
                <w:szCs w:val="28"/>
                <w:lang w:eastAsia="ru-RU"/>
              </w:rPr>
              <w:t>є</w:t>
            </w:r>
            <w:proofErr w:type="spellEnd"/>
            <w:r w:rsidRPr="007860BA">
              <w:rPr>
                <w:sz w:val="28"/>
                <w:szCs w:val="28"/>
                <w:lang w:eastAsia="ru-RU"/>
              </w:rPr>
              <w:t xml:space="preserve"> надає послуги хворим на туберкульоз  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Управління охорони </w:t>
            </w:r>
            <w:r w:rsidRPr="007860BA">
              <w:rPr>
                <w:sz w:val="28"/>
                <w:szCs w:val="28"/>
              </w:rPr>
              <w:t xml:space="preserve"> </w:t>
            </w:r>
            <w:r w:rsidRPr="007860BA">
              <w:rPr>
                <w:sz w:val="28"/>
                <w:szCs w:val="28"/>
                <w:lang w:eastAsia="ru-RU"/>
              </w:rPr>
              <w:t xml:space="preserve">здоров’я Житомирської облдержадміністрації,  </w:t>
            </w:r>
            <w:r w:rsidRPr="007860BA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36038">
              <w:rPr>
                <w:sz w:val="28"/>
                <w:szCs w:val="28"/>
                <w:lang w:eastAsia="ru-RU"/>
              </w:rPr>
              <w:t>КНП «ОПТД» ЖОР</w:t>
            </w:r>
          </w:p>
        </w:tc>
        <w:tc>
          <w:tcPr>
            <w:tcW w:w="1701" w:type="dxa"/>
            <w:tcBorders>
              <w:bottom w:val="nil"/>
            </w:tcBorders>
          </w:tcPr>
          <w:p w:rsidR="006B538D" w:rsidRDefault="006B538D" w:rsidP="006B538D">
            <w:pPr>
              <w:jc w:val="center"/>
            </w:pPr>
            <w:r w:rsidRPr="00A233BA">
              <w:rPr>
                <w:sz w:val="28"/>
                <w:szCs w:val="28"/>
                <w:lang w:eastAsia="ru-RU"/>
              </w:rPr>
              <w:t>Обласний бюджет, місцеві, районні бюджети, ОТГ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У межах фінансових можливостей</w:t>
            </w:r>
          </w:p>
        </w:tc>
      </w:tr>
      <w:tr w:rsidR="00B73494" w:rsidRPr="007860BA" w:rsidTr="00B73494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3494" w:rsidRPr="007860BA" w:rsidRDefault="00B73494" w:rsidP="006B538D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494" w:rsidRPr="007860BA" w:rsidRDefault="00B73494" w:rsidP="00C0701D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6E3" w:rsidRDefault="004206E3" w:rsidP="00B73494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73494" w:rsidRPr="007860BA" w:rsidRDefault="004206E3" w:rsidP="00B7349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73494" w:rsidRPr="00A233BA" w:rsidRDefault="00B73494" w:rsidP="006B538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494" w:rsidRPr="007860BA" w:rsidRDefault="00B73494" w:rsidP="006B538D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B538D" w:rsidRPr="007860BA" w:rsidTr="00B73494">
        <w:tc>
          <w:tcPr>
            <w:tcW w:w="2093" w:type="dxa"/>
            <w:vMerge/>
            <w:tcBorders>
              <w:top w:val="nil"/>
            </w:tcBorders>
          </w:tcPr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Забезпечення заходів з охорони праці та техніки безпеки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Управління охорони </w:t>
            </w:r>
            <w:r w:rsidRPr="007860BA">
              <w:rPr>
                <w:sz w:val="28"/>
                <w:szCs w:val="28"/>
              </w:rPr>
              <w:t xml:space="preserve"> </w:t>
            </w:r>
            <w:r w:rsidRPr="007860BA">
              <w:rPr>
                <w:sz w:val="28"/>
                <w:szCs w:val="28"/>
                <w:lang w:eastAsia="ru-RU"/>
              </w:rPr>
              <w:t xml:space="preserve">здоров’я Житомирської облдержадміністрації,  </w:t>
            </w:r>
            <w:r w:rsidRPr="007860BA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36038">
              <w:rPr>
                <w:sz w:val="28"/>
                <w:szCs w:val="28"/>
                <w:lang w:eastAsia="ru-RU"/>
              </w:rPr>
              <w:t>КНП «ОПТД» ЖОР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B538D" w:rsidRDefault="006B538D" w:rsidP="006B538D">
            <w:pPr>
              <w:jc w:val="center"/>
            </w:pPr>
            <w:r w:rsidRPr="00A233BA">
              <w:rPr>
                <w:sz w:val="28"/>
                <w:szCs w:val="28"/>
                <w:lang w:eastAsia="ru-RU"/>
              </w:rPr>
              <w:t>Обласний бюджет, місцеві, районні бюджети, ОТГ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У межах фінансових можливостей</w:t>
            </w:r>
          </w:p>
        </w:tc>
      </w:tr>
      <w:tr w:rsidR="006B538D" w:rsidRPr="007860BA" w:rsidTr="00BA53A5">
        <w:tc>
          <w:tcPr>
            <w:tcW w:w="2093" w:type="dxa"/>
            <w:vMerge/>
          </w:tcPr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Забезпечення </w:t>
            </w:r>
            <w:r w:rsidRPr="007860BA">
              <w:rPr>
                <w:sz w:val="28"/>
                <w:szCs w:val="28"/>
              </w:rPr>
              <w:t xml:space="preserve"> </w:t>
            </w:r>
            <w:r w:rsidRPr="007860BA">
              <w:rPr>
                <w:sz w:val="28"/>
                <w:szCs w:val="28"/>
                <w:lang w:eastAsia="ru-RU"/>
              </w:rPr>
              <w:t>заходів  пожежної  безпеки</w:t>
            </w:r>
          </w:p>
        </w:tc>
        <w:tc>
          <w:tcPr>
            <w:tcW w:w="2126" w:type="dxa"/>
            <w:gridSpan w:val="2"/>
          </w:tcPr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Управління охорони </w:t>
            </w:r>
            <w:r w:rsidRPr="007860BA">
              <w:rPr>
                <w:sz w:val="28"/>
                <w:szCs w:val="28"/>
              </w:rPr>
              <w:t xml:space="preserve"> </w:t>
            </w:r>
            <w:r w:rsidRPr="007860BA">
              <w:rPr>
                <w:sz w:val="28"/>
                <w:szCs w:val="28"/>
                <w:lang w:eastAsia="ru-RU"/>
              </w:rPr>
              <w:t xml:space="preserve">здоров’я Житомирської облдержадміністрації,  </w:t>
            </w:r>
            <w:r w:rsidRPr="007860BA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36038">
              <w:rPr>
                <w:sz w:val="28"/>
                <w:szCs w:val="28"/>
                <w:lang w:eastAsia="ru-RU"/>
              </w:rPr>
              <w:t>КНП «ОПТД» ЖОР</w:t>
            </w:r>
          </w:p>
        </w:tc>
        <w:tc>
          <w:tcPr>
            <w:tcW w:w="1701" w:type="dxa"/>
          </w:tcPr>
          <w:p w:rsidR="006B538D" w:rsidRDefault="006B538D" w:rsidP="006B538D">
            <w:pPr>
              <w:jc w:val="center"/>
            </w:pPr>
            <w:r w:rsidRPr="00A233BA">
              <w:rPr>
                <w:sz w:val="28"/>
                <w:szCs w:val="28"/>
                <w:lang w:eastAsia="ru-RU"/>
              </w:rPr>
              <w:t>Обласний бюджет, місцеві, районні бюджети, ОТГ</w:t>
            </w:r>
          </w:p>
        </w:tc>
        <w:tc>
          <w:tcPr>
            <w:tcW w:w="1843" w:type="dxa"/>
            <w:gridSpan w:val="2"/>
          </w:tcPr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У межах фінансових можливостей</w:t>
            </w:r>
          </w:p>
        </w:tc>
      </w:tr>
      <w:tr w:rsidR="006B538D" w:rsidRPr="007860BA" w:rsidTr="00BA53A5">
        <w:tc>
          <w:tcPr>
            <w:tcW w:w="2093" w:type="dxa"/>
            <w:vMerge/>
            <w:vAlign w:val="center"/>
          </w:tcPr>
          <w:p w:rsidR="006B538D" w:rsidRPr="007860BA" w:rsidRDefault="006B538D" w:rsidP="006B538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B538D" w:rsidRPr="007860BA" w:rsidRDefault="006B538D" w:rsidP="006B538D">
            <w:pPr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Забезпечення технічного стану обладнання</w:t>
            </w:r>
          </w:p>
        </w:tc>
        <w:tc>
          <w:tcPr>
            <w:tcW w:w="2126" w:type="dxa"/>
            <w:gridSpan w:val="2"/>
          </w:tcPr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Управління охорони </w:t>
            </w:r>
            <w:r w:rsidRPr="007860BA">
              <w:rPr>
                <w:sz w:val="28"/>
                <w:szCs w:val="28"/>
              </w:rPr>
              <w:t xml:space="preserve"> </w:t>
            </w:r>
            <w:r w:rsidRPr="007860BA">
              <w:rPr>
                <w:sz w:val="28"/>
                <w:szCs w:val="28"/>
                <w:lang w:eastAsia="ru-RU"/>
              </w:rPr>
              <w:t>здоров’я Житомирської облдержадміністрації</w:t>
            </w:r>
            <w:r>
              <w:t xml:space="preserve"> </w:t>
            </w:r>
            <w:r w:rsidRPr="00567DAC">
              <w:rPr>
                <w:sz w:val="28"/>
                <w:szCs w:val="28"/>
                <w:lang w:eastAsia="ru-RU"/>
              </w:rPr>
              <w:t>КНП «ОПТД» ЖОР</w:t>
            </w:r>
          </w:p>
        </w:tc>
        <w:tc>
          <w:tcPr>
            <w:tcW w:w="1701" w:type="dxa"/>
          </w:tcPr>
          <w:p w:rsidR="006B538D" w:rsidRDefault="006B538D" w:rsidP="006B538D">
            <w:pPr>
              <w:jc w:val="center"/>
            </w:pPr>
            <w:r w:rsidRPr="00A233BA">
              <w:rPr>
                <w:sz w:val="28"/>
                <w:szCs w:val="28"/>
                <w:lang w:eastAsia="ru-RU"/>
              </w:rPr>
              <w:t>Обласний бюджет, місцеві, районні бюджети, ОТГ</w:t>
            </w:r>
          </w:p>
        </w:tc>
        <w:tc>
          <w:tcPr>
            <w:tcW w:w="1843" w:type="dxa"/>
            <w:gridSpan w:val="2"/>
          </w:tcPr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У межах фінансових можливостей</w:t>
            </w:r>
          </w:p>
        </w:tc>
      </w:tr>
      <w:tr w:rsidR="006B538D" w:rsidRPr="007860BA" w:rsidTr="00BA53A5">
        <w:tc>
          <w:tcPr>
            <w:tcW w:w="2093" w:type="dxa"/>
            <w:vMerge/>
            <w:vAlign w:val="center"/>
          </w:tcPr>
          <w:p w:rsidR="006B538D" w:rsidRPr="007860BA" w:rsidRDefault="006B538D" w:rsidP="006B538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B538D" w:rsidRPr="007860BA" w:rsidRDefault="006B538D" w:rsidP="00660010">
            <w:pPr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Забезпечення </w:t>
            </w:r>
            <w:r>
              <w:rPr>
                <w:sz w:val="28"/>
                <w:szCs w:val="28"/>
                <w:lang w:eastAsia="ru-RU"/>
              </w:rPr>
              <w:t>послуг</w:t>
            </w:r>
            <w:r w:rsidR="00660010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для </w:t>
            </w:r>
            <w:r w:rsidR="00660010">
              <w:rPr>
                <w:sz w:val="28"/>
                <w:szCs w:val="28"/>
                <w:lang w:eastAsia="ru-RU"/>
              </w:rPr>
              <w:t xml:space="preserve">функціонування </w:t>
            </w:r>
            <w:r w:rsidR="008718BE">
              <w:rPr>
                <w:sz w:val="28"/>
                <w:szCs w:val="28"/>
                <w:lang w:eastAsia="ru-RU"/>
              </w:rPr>
              <w:t xml:space="preserve">підприємства </w:t>
            </w:r>
            <w:r>
              <w:rPr>
                <w:sz w:val="28"/>
                <w:szCs w:val="28"/>
                <w:lang w:eastAsia="ru-RU"/>
              </w:rPr>
              <w:t>(охоронні послуги, послуги</w:t>
            </w:r>
            <w:r w:rsidR="001A00E2">
              <w:t xml:space="preserve"> </w:t>
            </w:r>
            <w:r>
              <w:rPr>
                <w:sz w:val="28"/>
                <w:szCs w:val="28"/>
                <w:lang w:eastAsia="ru-RU"/>
              </w:rPr>
              <w:t>страхування, зв’язку тощо)</w:t>
            </w:r>
          </w:p>
        </w:tc>
        <w:tc>
          <w:tcPr>
            <w:tcW w:w="2126" w:type="dxa"/>
            <w:gridSpan w:val="2"/>
          </w:tcPr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Управління охорони </w:t>
            </w:r>
            <w:r w:rsidRPr="007860BA">
              <w:rPr>
                <w:sz w:val="28"/>
                <w:szCs w:val="28"/>
              </w:rPr>
              <w:t xml:space="preserve"> </w:t>
            </w:r>
            <w:r w:rsidRPr="007860BA">
              <w:rPr>
                <w:sz w:val="28"/>
                <w:szCs w:val="28"/>
                <w:lang w:eastAsia="ru-RU"/>
              </w:rPr>
              <w:t>здоров’я Житомирської облдержадміністрації</w:t>
            </w:r>
            <w:r>
              <w:t xml:space="preserve"> </w:t>
            </w:r>
            <w:r w:rsidRPr="00567DAC">
              <w:rPr>
                <w:sz w:val="28"/>
                <w:szCs w:val="28"/>
                <w:lang w:eastAsia="ru-RU"/>
              </w:rPr>
              <w:t>КНП «ОПТД» ЖОР</w:t>
            </w:r>
          </w:p>
        </w:tc>
        <w:tc>
          <w:tcPr>
            <w:tcW w:w="1701" w:type="dxa"/>
          </w:tcPr>
          <w:p w:rsidR="006B538D" w:rsidRDefault="006B538D" w:rsidP="006B538D">
            <w:pPr>
              <w:jc w:val="center"/>
            </w:pPr>
            <w:r w:rsidRPr="00A233BA">
              <w:rPr>
                <w:sz w:val="28"/>
                <w:szCs w:val="28"/>
                <w:lang w:eastAsia="ru-RU"/>
              </w:rPr>
              <w:t>Обласний бюджет, місцеві, районні бюджети, ОТГ</w:t>
            </w:r>
          </w:p>
        </w:tc>
        <w:tc>
          <w:tcPr>
            <w:tcW w:w="1843" w:type="dxa"/>
            <w:gridSpan w:val="2"/>
          </w:tcPr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У межах фінансових можливостей</w:t>
            </w:r>
          </w:p>
        </w:tc>
      </w:tr>
      <w:tr w:rsidR="006B538D" w:rsidRPr="007860BA" w:rsidTr="00BA53A5">
        <w:tc>
          <w:tcPr>
            <w:tcW w:w="2093" w:type="dxa"/>
            <w:vMerge/>
            <w:vAlign w:val="center"/>
          </w:tcPr>
          <w:p w:rsidR="006B538D" w:rsidRPr="007860BA" w:rsidRDefault="006B538D" w:rsidP="006B538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B538D" w:rsidRPr="007860BA" w:rsidRDefault="006B538D" w:rsidP="006B538D">
            <w:pPr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Забезпечення повернення фактичних витрат на виплату пільгових пенсій</w:t>
            </w:r>
          </w:p>
        </w:tc>
        <w:tc>
          <w:tcPr>
            <w:tcW w:w="2126" w:type="dxa"/>
            <w:gridSpan w:val="2"/>
          </w:tcPr>
          <w:p w:rsidR="006B538D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 xml:space="preserve">Управління охорони </w:t>
            </w:r>
            <w:r w:rsidRPr="007860BA">
              <w:rPr>
                <w:sz w:val="28"/>
                <w:szCs w:val="28"/>
              </w:rPr>
              <w:t xml:space="preserve"> </w:t>
            </w:r>
            <w:r w:rsidRPr="007860BA">
              <w:rPr>
                <w:sz w:val="28"/>
                <w:szCs w:val="28"/>
                <w:lang w:eastAsia="ru-RU"/>
              </w:rPr>
              <w:t xml:space="preserve">здоров’я Житомирської облдержадміністрації,  </w:t>
            </w:r>
            <w:r w:rsidRPr="007860BA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567DAC">
              <w:rPr>
                <w:sz w:val="28"/>
                <w:szCs w:val="28"/>
                <w:lang w:eastAsia="ru-RU"/>
              </w:rPr>
              <w:t>КНП «ОПТД»</w:t>
            </w:r>
          </w:p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  <w:r w:rsidRPr="00567DAC">
              <w:rPr>
                <w:sz w:val="28"/>
                <w:szCs w:val="28"/>
                <w:lang w:eastAsia="ru-RU"/>
              </w:rPr>
              <w:t xml:space="preserve"> ЖОР</w:t>
            </w:r>
          </w:p>
        </w:tc>
        <w:tc>
          <w:tcPr>
            <w:tcW w:w="1701" w:type="dxa"/>
          </w:tcPr>
          <w:p w:rsidR="006B538D" w:rsidRDefault="006B538D" w:rsidP="006B538D">
            <w:pPr>
              <w:jc w:val="center"/>
            </w:pPr>
            <w:r w:rsidRPr="00A233BA">
              <w:rPr>
                <w:sz w:val="28"/>
                <w:szCs w:val="28"/>
                <w:lang w:eastAsia="ru-RU"/>
              </w:rPr>
              <w:t>Обласний бюджет, місцеві, районні бюджети, ОТГ</w:t>
            </w:r>
          </w:p>
        </w:tc>
        <w:tc>
          <w:tcPr>
            <w:tcW w:w="1843" w:type="dxa"/>
            <w:gridSpan w:val="2"/>
          </w:tcPr>
          <w:p w:rsidR="006B538D" w:rsidRPr="007860BA" w:rsidRDefault="006B538D" w:rsidP="006B538D">
            <w:pPr>
              <w:jc w:val="both"/>
              <w:rPr>
                <w:sz w:val="28"/>
                <w:szCs w:val="28"/>
                <w:lang w:eastAsia="ru-RU"/>
              </w:rPr>
            </w:pPr>
            <w:r w:rsidRPr="007860BA">
              <w:rPr>
                <w:sz w:val="28"/>
                <w:szCs w:val="28"/>
                <w:lang w:eastAsia="ru-RU"/>
              </w:rPr>
              <w:t>У межах фінансових можливостей</w:t>
            </w:r>
          </w:p>
        </w:tc>
      </w:tr>
    </w:tbl>
    <w:p w:rsidR="00994473" w:rsidRDefault="00994473" w:rsidP="00994473">
      <w:pPr>
        <w:pStyle w:val="a3"/>
        <w:jc w:val="both"/>
        <w:rPr>
          <w:sz w:val="28"/>
          <w:szCs w:val="28"/>
          <w:lang w:val="uk-UA"/>
        </w:rPr>
      </w:pPr>
    </w:p>
    <w:p w:rsidR="00B16BBE" w:rsidRPr="00994473" w:rsidRDefault="00994473" w:rsidP="00994473">
      <w:pPr>
        <w:pStyle w:val="a3"/>
        <w:jc w:val="both"/>
        <w:rPr>
          <w:sz w:val="28"/>
          <w:szCs w:val="28"/>
          <w:lang w:val="uk-UA"/>
        </w:rPr>
      </w:pPr>
      <w:r w:rsidRPr="00994473">
        <w:rPr>
          <w:sz w:val="28"/>
          <w:szCs w:val="28"/>
          <w:lang w:val="uk-UA"/>
        </w:rPr>
        <w:t xml:space="preserve">Результативні показники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2BFC" w:rsidRPr="007860BA" w:rsidTr="006E2BFC">
        <w:tc>
          <w:tcPr>
            <w:tcW w:w="4785" w:type="dxa"/>
          </w:tcPr>
          <w:p w:rsidR="006E2BFC" w:rsidRPr="007860BA" w:rsidRDefault="006E2BFC" w:rsidP="00666D2B">
            <w:pPr>
              <w:pStyle w:val="a3"/>
              <w:jc w:val="both"/>
              <w:rPr>
                <w:sz w:val="28"/>
                <w:szCs w:val="28"/>
              </w:rPr>
            </w:pPr>
            <w:r w:rsidRPr="007860BA">
              <w:rPr>
                <w:sz w:val="28"/>
                <w:szCs w:val="28"/>
              </w:rPr>
              <w:t xml:space="preserve">Обсяги коштів, які пропонується залучити </w:t>
            </w:r>
          </w:p>
        </w:tc>
        <w:tc>
          <w:tcPr>
            <w:tcW w:w="4786" w:type="dxa"/>
          </w:tcPr>
          <w:p w:rsidR="006E2BFC" w:rsidRPr="007860BA" w:rsidRDefault="006E2BFC" w:rsidP="00666D2B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E2BFC" w:rsidRPr="007860BA" w:rsidTr="00B73494">
        <w:tc>
          <w:tcPr>
            <w:tcW w:w="4785" w:type="dxa"/>
            <w:tcBorders>
              <w:bottom w:val="nil"/>
            </w:tcBorders>
          </w:tcPr>
          <w:p w:rsidR="006E2BFC" w:rsidRPr="007860BA" w:rsidRDefault="006E2BFC" w:rsidP="00666D2B">
            <w:pPr>
              <w:pStyle w:val="a3"/>
              <w:jc w:val="both"/>
              <w:rPr>
                <w:sz w:val="28"/>
                <w:szCs w:val="28"/>
              </w:rPr>
            </w:pPr>
            <w:r w:rsidRPr="007860BA">
              <w:rPr>
                <w:sz w:val="28"/>
                <w:szCs w:val="28"/>
              </w:rPr>
              <w:t>Залучено коштів, у тому числі:</w:t>
            </w:r>
          </w:p>
        </w:tc>
        <w:tc>
          <w:tcPr>
            <w:tcW w:w="4786" w:type="dxa"/>
            <w:tcBorders>
              <w:bottom w:val="nil"/>
            </w:tcBorders>
          </w:tcPr>
          <w:p w:rsidR="006E2BFC" w:rsidRPr="007860BA" w:rsidRDefault="006E2BFC">
            <w:pPr>
              <w:rPr>
                <w:sz w:val="28"/>
                <w:szCs w:val="28"/>
              </w:rPr>
            </w:pPr>
            <w:r w:rsidRPr="007860BA">
              <w:rPr>
                <w:sz w:val="28"/>
                <w:szCs w:val="28"/>
              </w:rPr>
              <w:t>У межах фінансових можливостей</w:t>
            </w:r>
          </w:p>
        </w:tc>
      </w:tr>
      <w:tr w:rsidR="00B73494" w:rsidRPr="007860BA" w:rsidTr="00B73494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6E3" w:rsidRDefault="004206E3" w:rsidP="004206E3">
            <w:pPr>
              <w:pStyle w:val="a3"/>
              <w:rPr>
                <w:sz w:val="28"/>
                <w:szCs w:val="28"/>
              </w:rPr>
            </w:pPr>
          </w:p>
          <w:p w:rsidR="00B73494" w:rsidRPr="007860BA" w:rsidRDefault="004206E3" w:rsidP="00B73494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494" w:rsidRPr="007860BA" w:rsidRDefault="00B73494">
            <w:pPr>
              <w:rPr>
                <w:sz w:val="28"/>
                <w:szCs w:val="28"/>
              </w:rPr>
            </w:pPr>
          </w:p>
        </w:tc>
      </w:tr>
      <w:tr w:rsidR="006E2BFC" w:rsidRPr="007860BA" w:rsidTr="00B73494">
        <w:tc>
          <w:tcPr>
            <w:tcW w:w="4785" w:type="dxa"/>
            <w:tcBorders>
              <w:top w:val="single" w:sz="4" w:space="0" w:color="auto"/>
            </w:tcBorders>
          </w:tcPr>
          <w:p w:rsidR="006E2BFC" w:rsidRPr="007860BA" w:rsidRDefault="006E2BFC" w:rsidP="00666D2B">
            <w:pPr>
              <w:pStyle w:val="a3"/>
              <w:jc w:val="both"/>
              <w:rPr>
                <w:sz w:val="28"/>
                <w:szCs w:val="28"/>
              </w:rPr>
            </w:pPr>
            <w:r w:rsidRPr="007860BA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6E2BFC" w:rsidRPr="007860BA" w:rsidRDefault="006E2BFC">
            <w:pPr>
              <w:rPr>
                <w:sz w:val="28"/>
                <w:szCs w:val="28"/>
              </w:rPr>
            </w:pPr>
            <w:r w:rsidRPr="007860BA">
              <w:rPr>
                <w:sz w:val="28"/>
                <w:szCs w:val="28"/>
              </w:rPr>
              <w:t>У межах фінансових можливостей</w:t>
            </w:r>
          </w:p>
        </w:tc>
      </w:tr>
      <w:tr w:rsidR="006E2BFC" w:rsidRPr="007860BA" w:rsidTr="006E2BFC">
        <w:tc>
          <w:tcPr>
            <w:tcW w:w="4785" w:type="dxa"/>
          </w:tcPr>
          <w:p w:rsidR="006E2BFC" w:rsidRPr="007860BA" w:rsidRDefault="006E2BFC" w:rsidP="00666D2B">
            <w:pPr>
              <w:pStyle w:val="a3"/>
              <w:jc w:val="both"/>
              <w:rPr>
                <w:sz w:val="28"/>
                <w:szCs w:val="28"/>
              </w:rPr>
            </w:pPr>
            <w:r w:rsidRPr="007860BA">
              <w:rPr>
                <w:sz w:val="28"/>
                <w:szCs w:val="28"/>
              </w:rPr>
              <w:t>Районні, міські (міст обласного призначення)</w:t>
            </w:r>
          </w:p>
        </w:tc>
        <w:tc>
          <w:tcPr>
            <w:tcW w:w="4786" w:type="dxa"/>
          </w:tcPr>
          <w:p w:rsidR="006E2BFC" w:rsidRPr="007860BA" w:rsidRDefault="006E2BFC">
            <w:pPr>
              <w:rPr>
                <w:sz w:val="28"/>
                <w:szCs w:val="28"/>
              </w:rPr>
            </w:pPr>
            <w:r w:rsidRPr="007860BA">
              <w:rPr>
                <w:sz w:val="28"/>
                <w:szCs w:val="28"/>
              </w:rPr>
              <w:t>У межах фінансових можливостей</w:t>
            </w:r>
          </w:p>
        </w:tc>
      </w:tr>
      <w:tr w:rsidR="006E2BFC" w:rsidRPr="007860BA" w:rsidTr="006E2BFC">
        <w:tc>
          <w:tcPr>
            <w:tcW w:w="4785" w:type="dxa"/>
          </w:tcPr>
          <w:p w:rsidR="006E2BFC" w:rsidRPr="007860BA" w:rsidRDefault="006E2BFC" w:rsidP="00666D2B">
            <w:pPr>
              <w:pStyle w:val="a3"/>
              <w:jc w:val="both"/>
              <w:rPr>
                <w:sz w:val="28"/>
                <w:szCs w:val="28"/>
              </w:rPr>
            </w:pPr>
            <w:r w:rsidRPr="007860BA">
              <w:rPr>
                <w:sz w:val="28"/>
                <w:szCs w:val="28"/>
              </w:rPr>
              <w:t>Об'єднані територіальні громади</w:t>
            </w:r>
          </w:p>
        </w:tc>
        <w:tc>
          <w:tcPr>
            <w:tcW w:w="4786" w:type="dxa"/>
          </w:tcPr>
          <w:p w:rsidR="006E2BFC" w:rsidRPr="007860BA" w:rsidRDefault="006E2BFC">
            <w:pPr>
              <w:rPr>
                <w:sz w:val="28"/>
                <w:szCs w:val="28"/>
              </w:rPr>
            </w:pPr>
            <w:r w:rsidRPr="007860BA">
              <w:rPr>
                <w:sz w:val="28"/>
                <w:szCs w:val="28"/>
              </w:rPr>
              <w:t>У межах фінансових можливостей</w:t>
            </w:r>
          </w:p>
        </w:tc>
      </w:tr>
    </w:tbl>
    <w:p w:rsidR="009E14FE" w:rsidRPr="007860BA" w:rsidRDefault="009E14FE" w:rsidP="009E14FE">
      <w:pPr>
        <w:pStyle w:val="a3"/>
        <w:jc w:val="both"/>
        <w:rPr>
          <w:sz w:val="28"/>
          <w:szCs w:val="28"/>
          <w:lang w:val="uk-UA"/>
        </w:rPr>
      </w:pPr>
    </w:p>
    <w:p w:rsidR="00666D2B" w:rsidRPr="007860BA" w:rsidRDefault="00977516" w:rsidP="00403369">
      <w:pPr>
        <w:pStyle w:val="a3"/>
        <w:numPr>
          <w:ilvl w:val="0"/>
          <w:numId w:val="26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Координація та контроль за </w:t>
      </w:r>
      <w:r w:rsidR="00915B29" w:rsidRPr="007860BA">
        <w:rPr>
          <w:b/>
          <w:sz w:val="28"/>
          <w:szCs w:val="28"/>
          <w:lang w:val="uk-UA"/>
        </w:rPr>
        <w:t>ходом виконання Програми</w:t>
      </w:r>
    </w:p>
    <w:p w:rsidR="00666D2B" w:rsidRPr="007860BA" w:rsidRDefault="00915B29" w:rsidP="00813333">
      <w:pPr>
        <w:pStyle w:val="a3"/>
        <w:ind w:firstLine="709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 xml:space="preserve">Управління охорони  здоров’я Житомирської облдержадміністрації здійснює координацію та контроль. </w:t>
      </w:r>
      <w:r w:rsidR="00EE690B" w:rsidRPr="00EE690B">
        <w:rPr>
          <w:sz w:val="28"/>
          <w:szCs w:val="28"/>
        </w:rPr>
        <w:t xml:space="preserve">КНП «ОПТД» ЖОР </w:t>
      </w:r>
      <w:r w:rsidR="003B267F" w:rsidRPr="007860BA">
        <w:rPr>
          <w:sz w:val="28"/>
          <w:szCs w:val="28"/>
          <w:lang w:val="uk-UA"/>
        </w:rPr>
        <w:t xml:space="preserve">здійснює діяльність по організації медичного забезпечення хворих на туберкульоз. В містах </w:t>
      </w:r>
      <w:r w:rsidR="00813333" w:rsidRPr="007860BA">
        <w:rPr>
          <w:sz w:val="28"/>
          <w:szCs w:val="28"/>
          <w:lang w:val="uk-UA"/>
        </w:rPr>
        <w:t>та районах області керівникам ПМСД повинні бути призначені лікарі організатори відповідальні за медичне забезпечення хворих на туберкульоз.</w:t>
      </w:r>
    </w:p>
    <w:p w:rsidR="00666D2B" w:rsidRPr="007860BA" w:rsidRDefault="00666D2B" w:rsidP="00666D2B">
      <w:pPr>
        <w:pStyle w:val="a3"/>
        <w:ind w:firstLine="708"/>
        <w:jc w:val="both"/>
        <w:rPr>
          <w:sz w:val="28"/>
          <w:szCs w:val="28"/>
          <w:lang w:val="uk-UA"/>
        </w:rPr>
      </w:pPr>
    </w:p>
    <w:p w:rsidR="00666D2B" w:rsidRDefault="00666D2B" w:rsidP="00666D2B">
      <w:pPr>
        <w:pStyle w:val="a3"/>
        <w:ind w:firstLine="708"/>
        <w:jc w:val="both"/>
        <w:rPr>
          <w:sz w:val="28"/>
          <w:szCs w:val="28"/>
          <w:lang w:val="uk-UA"/>
        </w:rPr>
      </w:pPr>
    </w:p>
    <w:p w:rsidR="0051476C" w:rsidRDefault="0051476C" w:rsidP="00666D2B">
      <w:pPr>
        <w:pStyle w:val="a3"/>
        <w:ind w:firstLine="708"/>
        <w:jc w:val="both"/>
        <w:rPr>
          <w:sz w:val="28"/>
          <w:szCs w:val="28"/>
          <w:lang w:val="uk-UA"/>
        </w:rPr>
      </w:pPr>
    </w:p>
    <w:p w:rsidR="004206E3" w:rsidRDefault="004206E3" w:rsidP="00666D2B">
      <w:pPr>
        <w:pStyle w:val="a3"/>
        <w:ind w:firstLine="708"/>
        <w:jc w:val="both"/>
        <w:rPr>
          <w:sz w:val="28"/>
          <w:szCs w:val="28"/>
          <w:lang w:val="uk-UA"/>
        </w:rPr>
      </w:pPr>
    </w:p>
    <w:p w:rsidR="004206E3" w:rsidRDefault="004206E3" w:rsidP="00666D2B">
      <w:pPr>
        <w:pStyle w:val="a3"/>
        <w:ind w:firstLine="708"/>
        <w:jc w:val="both"/>
        <w:rPr>
          <w:sz w:val="28"/>
          <w:szCs w:val="28"/>
          <w:lang w:val="uk-UA"/>
        </w:rPr>
      </w:pPr>
    </w:p>
    <w:p w:rsidR="004206E3" w:rsidRDefault="004206E3" w:rsidP="00666D2B">
      <w:pPr>
        <w:pStyle w:val="a3"/>
        <w:ind w:firstLine="708"/>
        <w:jc w:val="both"/>
        <w:rPr>
          <w:sz w:val="28"/>
          <w:szCs w:val="28"/>
          <w:lang w:val="uk-UA"/>
        </w:rPr>
      </w:pPr>
    </w:p>
    <w:p w:rsidR="0051476C" w:rsidRPr="007860BA" w:rsidRDefault="0051476C" w:rsidP="00666D2B">
      <w:pPr>
        <w:pStyle w:val="a3"/>
        <w:ind w:firstLine="708"/>
        <w:jc w:val="both"/>
        <w:rPr>
          <w:sz w:val="28"/>
          <w:szCs w:val="28"/>
          <w:lang w:val="uk-UA"/>
        </w:rPr>
      </w:pPr>
    </w:p>
    <w:p w:rsidR="00666D2B" w:rsidRPr="007860BA" w:rsidRDefault="00813333" w:rsidP="00813333">
      <w:pPr>
        <w:pStyle w:val="a3"/>
        <w:contextualSpacing/>
        <w:jc w:val="both"/>
        <w:rPr>
          <w:sz w:val="28"/>
          <w:szCs w:val="28"/>
          <w:lang w:val="uk-UA"/>
        </w:rPr>
      </w:pPr>
      <w:r w:rsidRPr="007860BA">
        <w:rPr>
          <w:sz w:val="28"/>
          <w:szCs w:val="28"/>
          <w:lang w:val="uk-UA"/>
        </w:rPr>
        <w:t xml:space="preserve">Перший заступник </w:t>
      </w:r>
    </w:p>
    <w:p w:rsidR="00813333" w:rsidRPr="007860BA" w:rsidRDefault="00EE690B" w:rsidP="00813333">
      <w:pPr>
        <w:pStyle w:val="a3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</w:t>
      </w:r>
      <w:r w:rsidR="00813333" w:rsidRPr="007860BA">
        <w:rPr>
          <w:sz w:val="28"/>
          <w:szCs w:val="28"/>
          <w:lang w:val="uk-UA"/>
        </w:rPr>
        <w:t xml:space="preserve">обласної ради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EE690B">
        <w:rPr>
          <w:sz w:val="28"/>
          <w:szCs w:val="28"/>
          <w:lang w:val="uk-UA"/>
        </w:rPr>
        <w:t>С.М.</w:t>
      </w:r>
      <w:r w:rsidR="00F544A1">
        <w:rPr>
          <w:sz w:val="28"/>
          <w:szCs w:val="28"/>
          <w:lang w:val="uk-UA"/>
        </w:rPr>
        <w:t xml:space="preserve"> </w:t>
      </w:r>
      <w:r w:rsidRPr="00EE690B">
        <w:rPr>
          <w:sz w:val="28"/>
          <w:szCs w:val="28"/>
          <w:lang w:val="uk-UA"/>
        </w:rPr>
        <w:t xml:space="preserve">Крамаренко                                  </w:t>
      </w:r>
      <w:r w:rsidR="00813333" w:rsidRPr="007860B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</w:t>
      </w:r>
    </w:p>
    <w:p w:rsidR="00666D2B" w:rsidRPr="007860BA" w:rsidRDefault="00666D2B" w:rsidP="00666D2B">
      <w:pPr>
        <w:pStyle w:val="a3"/>
        <w:ind w:firstLine="708"/>
        <w:jc w:val="both"/>
        <w:rPr>
          <w:sz w:val="28"/>
          <w:szCs w:val="28"/>
          <w:lang w:val="uk-UA"/>
        </w:rPr>
      </w:pPr>
    </w:p>
    <w:p w:rsidR="00666D2B" w:rsidRPr="007860BA" w:rsidRDefault="00666D2B" w:rsidP="00666D2B">
      <w:pPr>
        <w:pStyle w:val="a3"/>
        <w:ind w:firstLine="708"/>
        <w:jc w:val="both"/>
        <w:rPr>
          <w:sz w:val="28"/>
          <w:szCs w:val="28"/>
          <w:lang w:val="uk-UA"/>
        </w:rPr>
      </w:pPr>
    </w:p>
    <w:p w:rsidR="00666D2B" w:rsidRPr="007860BA" w:rsidRDefault="00666D2B" w:rsidP="00666D2B">
      <w:pPr>
        <w:pStyle w:val="a3"/>
        <w:ind w:firstLine="708"/>
        <w:jc w:val="both"/>
        <w:rPr>
          <w:sz w:val="28"/>
          <w:szCs w:val="28"/>
          <w:lang w:val="uk-UA"/>
        </w:rPr>
      </w:pPr>
    </w:p>
    <w:p w:rsidR="00D948FB" w:rsidRPr="007860BA" w:rsidRDefault="00D948FB">
      <w:pPr>
        <w:pStyle w:val="a3"/>
        <w:ind w:firstLine="708"/>
        <w:jc w:val="both"/>
        <w:rPr>
          <w:sz w:val="28"/>
          <w:szCs w:val="28"/>
          <w:lang w:val="uk-UA"/>
        </w:rPr>
      </w:pPr>
    </w:p>
    <w:sectPr w:rsidR="00D948FB" w:rsidRPr="007860BA" w:rsidSect="007248A3">
      <w:pgSz w:w="11906" w:h="16838"/>
      <w:pgMar w:top="851" w:right="70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CF" w:rsidRDefault="006363CF" w:rsidP="00FC787B">
      <w:pPr>
        <w:spacing w:after="0" w:line="240" w:lineRule="auto"/>
      </w:pPr>
      <w:r>
        <w:separator/>
      </w:r>
    </w:p>
  </w:endnote>
  <w:endnote w:type="continuationSeparator" w:id="0">
    <w:p w:rsidR="006363CF" w:rsidRDefault="006363CF" w:rsidP="00FC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CF" w:rsidRDefault="006363CF" w:rsidP="00FC787B">
      <w:pPr>
        <w:spacing w:after="0" w:line="240" w:lineRule="auto"/>
      </w:pPr>
      <w:r>
        <w:separator/>
      </w:r>
    </w:p>
  </w:footnote>
  <w:footnote w:type="continuationSeparator" w:id="0">
    <w:p w:rsidR="006363CF" w:rsidRDefault="006363CF" w:rsidP="00FC7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CD7"/>
    <w:multiLevelType w:val="hybridMultilevel"/>
    <w:tmpl w:val="CDE2D6EE"/>
    <w:lvl w:ilvl="0" w:tplc="050AA2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B07DE"/>
    <w:multiLevelType w:val="multilevel"/>
    <w:tmpl w:val="E3223C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D3EA7"/>
    <w:multiLevelType w:val="hybridMultilevel"/>
    <w:tmpl w:val="EDFECA24"/>
    <w:lvl w:ilvl="0" w:tplc="D9AC4546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E7276"/>
    <w:multiLevelType w:val="hybridMultilevel"/>
    <w:tmpl w:val="3DB6F9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4B24"/>
    <w:multiLevelType w:val="multilevel"/>
    <w:tmpl w:val="F1FC1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D7D58"/>
    <w:multiLevelType w:val="multilevel"/>
    <w:tmpl w:val="BEB4AB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47EDC"/>
    <w:multiLevelType w:val="multilevel"/>
    <w:tmpl w:val="0AB627F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C2FD0"/>
    <w:multiLevelType w:val="multilevel"/>
    <w:tmpl w:val="D9A07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C13C6"/>
    <w:multiLevelType w:val="multilevel"/>
    <w:tmpl w:val="692E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4E6517"/>
    <w:multiLevelType w:val="hybridMultilevel"/>
    <w:tmpl w:val="BFC471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F4002"/>
    <w:multiLevelType w:val="hybridMultilevel"/>
    <w:tmpl w:val="8FAE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65513"/>
    <w:multiLevelType w:val="multilevel"/>
    <w:tmpl w:val="EB7CB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C2256B"/>
    <w:multiLevelType w:val="hybridMultilevel"/>
    <w:tmpl w:val="868C1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A44C0"/>
    <w:multiLevelType w:val="multilevel"/>
    <w:tmpl w:val="83C45E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9251D2"/>
    <w:multiLevelType w:val="multilevel"/>
    <w:tmpl w:val="67BE62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CA21A9"/>
    <w:multiLevelType w:val="hybridMultilevel"/>
    <w:tmpl w:val="8826B650"/>
    <w:lvl w:ilvl="0" w:tplc="CF28A7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5B2E60"/>
    <w:multiLevelType w:val="hybridMultilevel"/>
    <w:tmpl w:val="6AF00034"/>
    <w:lvl w:ilvl="0" w:tplc="306AB1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394ED646">
      <w:numFmt w:val="none"/>
      <w:lvlText w:val=""/>
      <w:lvlJc w:val="left"/>
      <w:pPr>
        <w:tabs>
          <w:tab w:val="num" w:pos="360"/>
        </w:tabs>
      </w:pPr>
    </w:lvl>
    <w:lvl w:ilvl="2" w:tplc="EF94C174">
      <w:numFmt w:val="none"/>
      <w:lvlText w:val=""/>
      <w:lvlJc w:val="left"/>
      <w:pPr>
        <w:tabs>
          <w:tab w:val="num" w:pos="360"/>
        </w:tabs>
      </w:pPr>
    </w:lvl>
    <w:lvl w:ilvl="3" w:tplc="21983374">
      <w:numFmt w:val="none"/>
      <w:lvlText w:val=""/>
      <w:lvlJc w:val="left"/>
      <w:pPr>
        <w:tabs>
          <w:tab w:val="num" w:pos="360"/>
        </w:tabs>
      </w:pPr>
    </w:lvl>
    <w:lvl w:ilvl="4" w:tplc="6BD8B1C6">
      <w:numFmt w:val="none"/>
      <w:lvlText w:val=""/>
      <w:lvlJc w:val="left"/>
      <w:pPr>
        <w:tabs>
          <w:tab w:val="num" w:pos="360"/>
        </w:tabs>
      </w:pPr>
    </w:lvl>
    <w:lvl w:ilvl="5" w:tplc="81D684C4">
      <w:numFmt w:val="none"/>
      <w:lvlText w:val=""/>
      <w:lvlJc w:val="left"/>
      <w:pPr>
        <w:tabs>
          <w:tab w:val="num" w:pos="360"/>
        </w:tabs>
      </w:pPr>
    </w:lvl>
    <w:lvl w:ilvl="6" w:tplc="B9AEE81A">
      <w:numFmt w:val="none"/>
      <w:lvlText w:val=""/>
      <w:lvlJc w:val="left"/>
      <w:pPr>
        <w:tabs>
          <w:tab w:val="num" w:pos="360"/>
        </w:tabs>
      </w:pPr>
    </w:lvl>
    <w:lvl w:ilvl="7" w:tplc="DFD223AA">
      <w:numFmt w:val="none"/>
      <w:lvlText w:val=""/>
      <w:lvlJc w:val="left"/>
      <w:pPr>
        <w:tabs>
          <w:tab w:val="num" w:pos="360"/>
        </w:tabs>
      </w:pPr>
    </w:lvl>
    <w:lvl w:ilvl="8" w:tplc="BDECB18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7CF5BF7"/>
    <w:multiLevelType w:val="multilevel"/>
    <w:tmpl w:val="C6B0F6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53329F"/>
    <w:multiLevelType w:val="hybridMultilevel"/>
    <w:tmpl w:val="01940B78"/>
    <w:lvl w:ilvl="0" w:tplc="586A4F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893280"/>
    <w:multiLevelType w:val="multilevel"/>
    <w:tmpl w:val="4F5E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7005FB"/>
    <w:multiLevelType w:val="multilevel"/>
    <w:tmpl w:val="615A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736DCD"/>
    <w:multiLevelType w:val="hybridMultilevel"/>
    <w:tmpl w:val="727442A8"/>
    <w:lvl w:ilvl="0" w:tplc="AA1A37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FAC63E8">
      <w:start w:val="1"/>
      <w:numFmt w:val="decimal"/>
      <w:lvlText w:val="%2."/>
      <w:lvlJc w:val="left"/>
      <w:pPr>
        <w:tabs>
          <w:tab w:val="num" w:pos="1845"/>
        </w:tabs>
        <w:ind w:left="1845" w:hanging="1125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43979EB"/>
    <w:multiLevelType w:val="multilevel"/>
    <w:tmpl w:val="EDF0B3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0F6521"/>
    <w:multiLevelType w:val="multilevel"/>
    <w:tmpl w:val="CAF6EE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625A13"/>
    <w:multiLevelType w:val="hybridMultilevel"/>
    <w:tmpl w:val="BBBA8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6064E"/>
    <w:multiLevelType w:val="multilevel"/>
    <w:tmpl w:val="3BD835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20"/>
  </w:num>
  <w:num w:numId="4">
    <w:abstractNumId w:val="1"/>
  </w:num>
  <w:num w:numId="5">
    <w:abstractNumId w:val="14"/>
  </w:num>
  <w:num w:numId="6">
    <w:abstractNumId w:val="25"/>
  </w:num>
  <w:num w:numId="7">
    <w:abstractNumId w:val="6"/>
  </w:num>
  <w:num w:numId="8">
    <w:abstractNumId w:val="23"/>
  </w:num>
  <w:num w:numId="9">
    <w:abstractNumId w:val="17"/>
  </w:num>
  <w:num w:numId="10">
    <w:abstractNumId w:val="13"/>
  </w:num>
  <w:num w:numId="11">
    <w:abstractNumId w:val="5"/>
  </w:num>
  <w:num w:numId="12">
    <w:abstractNumId w:val="22"/>
  </w:num>
  <w:num w:numId="13">
    <w:abstractNumId w:val="11"/>
  </w:num>
  <w:num w:numId="14">
    <w:abstractNumId w:val="8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"/>
  </w:num>
  <w:num w:numId="21">
    <w:abstractNumId w:val="16"/>
  </w:num>
  <w:num w:numId="22">
    <w:abstractNumId w:val="18"/>
  </w:num>
  <w:num w:numId="23">
    <w:abstractNumId w:val="24"/>
  </w:num>
  <w:num w:numId="24">
    <w:abstractNumId w:val="15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24"/>
    <w:rsid w:val="000071DD"/>
    <w:rsid w:val="00026BFE"/>
    <w:rsid w:val="00034E89"/>
    <w:rsid w:val="00042DA1"/>
    <w:rsid w:val="00044A37"/>
    <w:rsid w:val="000708FE"/>
    <w:rsid w:val="000B07D9"/>
    <w:rsid w:val="000B6EBC"/>
    <w:rsid w:val="000C79E3"/>
    <w:rsid w:val="000D0C5F"/>
    <w:rsid w:val="000D4951"/>
    <w:rsid w:val="001008C2"/>
    <w:rsid w:val="00111346"/>
    <w:rsid w:val="0012378C"/>
    <w:rsid w:val="00131921"/>
    <w:rsid w:val="00152B7B"/>
    <w:rsid w:val="0015374B"/>
    <w:rsid w:val="00185420"/>
    <w:rsid w:val="00185EBC"/>
    <w:rsid w:val="00190A0E"/>
    <w:rsid w:val="001A00E2"/>
    <w:rsid w:val="001A305A"/>
    <w:rsid w:val="001A3274"/>
    <w:rsid w:val="002338A1"/>
    <w:rsid w:val="00245202"/>
    <w:rsid w:val="002633E4"/>
    <w:rsid w:val="00273381"/>
    <w:rsid w:val="00274935"/>
    <w:rsid w:val="00274BF3"/>
    <w:rsid w:val="00275ADE"/>
    <w:rsid w:val="0028129B"/>
    <w:rsid w:val="00291951"/>
    <w:rsid w:val="002B1D46"/>
    <w:rsid w:val="002B6122"/>
    <w:rsid w:val="00307D75"/>
    <w:rsid w:val="00314EA1"/>
    <w:rsid w:val="00355774"/>
    <w:rsid w:val="00371E9E"/>
    <w:rsid w:val="0038163F"/>
    <w:rsid w:val="00392F5E"/>
    <w:rsid w:val="003A3E24"/>
    <w:rsid w:val="003B267F"/>
    <w:rsid w:val="003C218E"/>
    <w:rsid w:val="003C5D64"/>
    <w:rsid w:val="003D0F15"/>
    <w:rsid w:val="003F58B9"/>
    <w:rsid w:val="003F5E75"/>
    <w:rsid w:val="00403369"/>
    <w:rsid w:val="00406818"/>
    <w:rsid w:val="004206E3"/>
    <w:rsid w:val="0044554A"/>
    <w:rsid w:val="0048461A"/>
    <w:rsid w:val="00490243"/>
    <w:rsid w:val="004C3B0E"/>
    <w:rsid w:val="004D0C1F"/>
    <w:rsid w:val="004D3B29"/>
    <w:rsid w:val="004E0F3A"/>
    <w:rsid w:val="004E4262"/>
    <w:rsid w:val="004E5555"/>
    <w:rsid w:val="0051476C"/>
    <w:rsid w:val="00533E0A"/>
    <w:rsid w:val="005427AD"/>
    <w:rsid w:val="00554525"/>
    <w:rsid w:val="00555BF8"/>
    <w:rsid w:val="00567DAC"/>
    <w:rsid w:val="00593152"/>
    <w:rsid w:val="005A4A44"/>
    <w:rsid w:val="005B1240"/>
    <w:rsid w:val="005E5B21"/>
    <w:rsid w:val="005F5E9E"/>
    <w:rsid w:val="00623215"/>
    <w:rsid w:val="006363CF"/>
    <w:rsid w:val="00660010"/>
    <w:rsid w:val="00666D2B"/>
    <w:rsid w:val="00674E07"/>
    <w:rsid w:val="00677026"/>
    <w:rsid w:val="00681161"/>
    <w:rsid w:val="00687585"/>
    <w:rsid w:val="006B2BBD"/>
    <w:rsid w:val="006B538D"/>
    <w:rsid w:val="006C3F07"/>
    <w:rsid w:val="006E2BFC"/>
    <w:rsid w:val="00704BC8"/>
    <w:rsid w:val="00713287"/>
    <w:rsid w:val="007248A3"/>
    <w:rsid w:val="00736C7B"/>
    <w:rsid w:val="007615FC"/>
    <w:rsid w:val="00762586"/>
    <w:rsid w:val="007860BA"/>
    <w:rsid w:val="007B540A"/>
    <w:rsid w:val="007B5ADC"/>
    <w:rsid w:val="007C5627"/>
    <w:rsid w:val="007F0665"/>
    <w:rsid w:val="008038F6"/>
    <w:rsid w:val="00813333"/>
    <w:rsid w:val="00814548"/>
    <w:rsid w:val="00823D89"/>
    <w:rsid w:val="00836041"/>
    <w:rsid w:val="00851C8B"/>
    <w:rsid w:val="00866720"/>
    <w:rsid w:val="008718BE"/>
    <w:rsid w:val="00872A3A"/>
    <w:rsid w:val="00873B1B"/>
    <w:rsid w:val="00881124"/>
    <w:rsid w:val="008A03F8"/>
    <w:rsid w:val="008A1270"/>
    <w:rsid w:val="008A3809"/>
    <w:rsid w:val="008B7347"/>
    <w:rsid w:val="008C1FF6"/>
    <w:rsid w:val="00915B29"/>
    <w:rsid w:val="00934D73"/>
    <w:rsid w:val="00947CD2"/>
    <w:rsid w:val="00955CC2"/>
    <w:rsid w:val="00976938"/>
    <w:rsid w:val="00977516"/>
    <w:rsid w:val="00981EF6"/>
    <w:rsid w:val="009901D6"/>
    <w:rsid w:val="009942F4"/>
    <w:rsid w:val="00994473"/>
    <w:rsid w:val="009B4E48"/>
    <w:rsid w:val="009C0C08"/>
    <w:rsid w:val="009C57E3"/>
    <w:rsid w:val="009E14FE"/>
    <w:rsid w:val="009F157D"/>
    <w:rsid w:val="009F7567"/>
    <w:rsid w:val="00A122B0"/>
    <w:rsid w:val="00A15495"/>
    <w:rsid w:val="00A17867"/>
    <w:rsid w:val="00A23E5D"/>
    <w:rsid w:val="00A650BE"/>
    <w:rsid w:val="00A87B9E"/>
    <w:rsid w:val="00AA0171"/>
    <w:rsid w:val="00AA29FC"/>
    <w:rsid w:val="00AA43E6"/>
    <w:rsid w:val="00AA7CDA"/>
    <w:rsid w:val="00AC3978"/>
    <w:rsid w:val="00AE4E53"/>
    <w:rsid w:val="00B16BBE"/>
    <w:rsid w:val="00B21E24"/>
    <w:rsid w:val="00B235E9"/>
    <w:rsid w:val="00B23B7C"/>
    <w:rsid w:val="00B300C9"/>
    <w:rsid w:val="00B31300"/>
    <w:rsid w:val="00B3530A"/>
    <w:rsid w:val="00B476E0"/>
    <w:rsid w:val="00B72885"/>
    <w:rsid w:val="00B73494"/>
    <w:rsid w:val="00B95DFD"/>
    <w:rsid w:val="00BA53A5"/>
    <w:rsid w:val="00BB6570"/>
    <w:rsid w:val="00BD3147"/>
    <w:rsid w:val="00BD402A"/>
    <w:rsid w:val="00BE2D64"/>
    <w:rsid w:val="00BE665A"/>
    <w:rsid w:val="00C06D99"/>
    <w:rsid w:val="00C0701D"/>
    <w:rsid w:val="00C11500"/>
    <w:rsid w:val="00C36471"/>
    <w:rsid w:val="00C428A7"/>
    <w:rsid w:val="00C556D8"/>
    <w:rsid w:val="00C67E78"/>
    <w:rsid w:val="00CD5C76"/>
    <w:rsid w:val="00CF4455"/>
    <w:rsid w:val="00D039B1"/>
    <w:rsid w:val="00D16B2B"/>
    <w:rsid w:val="00D16CA6"/>
    <w:rsid w:val="00D27BA6"/>
    <w:rsid w:val="00D36038"/>
    <w:rsid w:val="00D37520"/>
    <w:rsid w:val="00D44020"/>
    <w:rsid w:val="00D70379"/>
    <w:rsid w:val="00D73BF4"/>
    <w:rsid w:val="00D948FB"/>
    <w:rsid w:val="00DA5232"/>
    <w:rsid w:val="00DC504C"/>
    <w:rsid w:val="00DD4208"/>
    <w:rsid w:val="00DE4096"/>
    <w:rsid w:val="00E06293"/>
    <w:rsid w:val="00E17E58"/>
    <w:rsid w:val="00E706DD"/>
    <w:rsid w:val="00E71603"/>
    <w:rsid w:val="00E845AF"/>
    <w:rsid w:val="00EA7964"/>
    <w:rsid w:val="00EC193E"/>
    <w:rsid w:val="00EC1BC4"/>
    <w:rsid w:val="00ED7742"/>
    <w:rsid w:val="00EE690B"/>
    <w:rsid w:val="00F05A1A"/>
    <w:rsid w:val="00F42E1C"/>
    <w:rsid w:val="00F544A1"/>
    <w:rsid w:val="00F659C3"/>
    <w:rsid w:val="00F77C71"/>
    <w:rsid w:val="00F932E0"/>
    <w:rsid w:val="00F96F74"/>
    <w:rsid w:val="00FB16CB"/>
    <w:rsid w:val="00FC787B"/>
    <w:rsid w:val="00FD234D"/>
    <w:rsid w:val="00FD7D3E"/>
    <w:rsid w:val="00FF3F54"/>
    <w:rsid w:val="00FF610E"/>
    <w:rsid w:val="00FF6414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67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66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6D2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F65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659C3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F96F74"/>
  </w:style>
  <w:style w:type="paragraph" w:styleId="HTML">
    <w:name w:val="HTML Preformatted"/>
    <w:basedOn w:val="a"/>
    <w:link w:val="HTML0"/>
    <w:rsid w:val="00F96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6F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F96F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Верхний колонтитул Знак"/>
    <w:basedOn w:val="a0"/>
    <w:link w:val="a8"/>
    <w:rsid w:val="00F96F7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page number"/>
    <w:basedOn w:val="a0"/>
    <w:rsid w:val="00F96F74"/>
  </w:style>
  <w:style w:type="paragraph" w:styleId="ab">
    <w:name w:val="footer"/>
    <w:basedOn w:val="a"/>
    <w:link w:val="ac"/>
    <w:uiPriority w:val="99"/>
    <w:unhideWhenUsed/>
    <w:rsid w:val="00FC7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7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67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66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6D2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F65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659C3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F96F74"/>
  </w:style>
  <w:style w:type="paragraph" w:styleId="HTML">
    <w:name w:val="HTML Preformatted"/>
    <w:basedOn w:val="a"/>
    <w:link w:val="HTML0"/>
    <w:rsid w:val="00F96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6F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F96F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Верхний колонтитул Знак"/>
    <w:basedOn w:val="a0"/>
    <w:link w:val="a8"/>
    <w:rsid w:val="00F96F7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page number"/>
    <w:basedOn w:val="a0"/>
    <w:rsid w:val="00F96F74"/>
  </w:style>
  <w:style w:type="paragraph" w:styleId="ab">
    <w:name w:val="footer"/>
    <w:basedOn w:val="a"/>
    <w:link w:val="ac"/>
    <w:uiPriority w:val="99"/>
    <w:unhideWhenUsed/>
    <w:rsid w:val="00FC7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10329</Words>
  <Characters>5888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Тетяна Павлусенко</cp:lastModifiedBy>
  <cp:revision>3</cp:revision>
  <cp:lastPrinted>2020-02-20T12:14:00Z</cp:lastPrinted>
  <dcterms:created xsi:type="dcterms:W3CDTF">2020-02-24T08:07:00Z</dcterms:created>
  <dcterms:modified xsi:type="dcterms:W3CDTF">2020-03-11T10:18:00Z</dcterms:modified>
</cp:coreProperties>
</file>