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73" w:rsidRPr="00875F73" w:rsidRDefault="00875F73" w:rsidP="00875F73">
      <w:pPr>
        <w:jc w:val="center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 w:rsidRPr="00875F73">
        <w:rPr>
          <w:rFonts w:asciiTheme="minorHAnsi" w:eastAsiaTheme="minorHAnsi" w:hAnsiTheme="minorHAnsi" w:cstheme="minorBidi"/>
          <w:color w:val="000000"/>
          <w:lang w:val="uk-UA" w:eastAsia="uk-UA" w:bidi="uk-UA"/>
        </w:rPr>
        <w:t xml:space="preserve">                                                 </w:t>
      </w:r>
      <w:bookmarkStart w:id="1" w:name="bookmark0"/>
      <w:r w:rsidR="00A41E41">
        <w:rPr>
          <w:rFonts w:asciiTheme="minorHAnsi" w:eastAsiaTheme="minorHAnsi" w:hAnsiTheme="minorHAnsi" w:cstheme="minorBidi"/>
          <w:color w:val="000000"/>
          <w:lang w:val="uk-UA" w:eastAsia="uk-UA" w:bidi="uk-UA"/>
        </w:rPr>
        <w:t xml:space="preserve">                       </w:t>
      </w:r>
      <w:r w:rsidRPr="00875F73">
        <w:rPr>
          <w:rFonts w:eastAsia="Calibri"/>
          <w:sz w:val="28"/>
          <w:szCs w:val="28"/>
          <w:lang w:val="uk-UA"/>
        </w:rPr>
        <w:t>Додаток</w:t>
      </w:r>
    </w:p>
    <w:p w:rsidR="00875F73" w:rsidRPr="00875F73" w:rsidRDefault="00875F73" w:rsidP="00875F73">
      <w:pPr>
        <w:jc w:val="center"/>
        <w:rPr>
          <w:rFonts w:eastAsia="Calibri"/>
          <w:sz w:val="28"/>
          <w:szCs w:val="28"/>
          <w:lang w:val="uk-UA"/>
        </w:rPr>
      </w:pP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  <w:t xml:space="preserve">                   до рішення обласної ради</w:t>
      </w:r>
    </w:p>
    <w:p w:rsidR="00875F73" w:rsidRPr="00875F73" w:rsidRDefault="00875F73" w:rsidP="00875F73">
      <w:pPr>
        <w:jc w:val="center"/>
        <w:rPr>
          <w:rFonts w:eastAsia="Calibri"/>
          <w:sz w:val="28"/>
          <w:szCs w:val="28"/>
          <w:lang w:val="uk-UA"/>
        </w:rPr>
      </w:pP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</w:r>
      <w:r w:rsidRPr="00875F73">
        <w:rPr>
          <w:rFonts w:eastAsia="Calibri"/>
          <w:sz w:val="28"/>
          <w:szCs w:val="28"/>
          <w:lang w:val="uk-UA"/>
        </w:rPr>
        <w:tab/>
        <w:t xml:space="preserve">              </w:t>
      </w:r>
      <w:r w:rsidR="005166D5">
        <w:rPr>
          <w:rFonts w:eastAsia="Calibri"/>
          <w:sz w:val="28"/>
          <w:szCs w:val="28"/>
          <w:lang w:val="uk-UA"/>
        </w:rPr>
        <w:t xml:space="preserve">        </w:t>
      </w:r>
      <w:r w:rsidR="00A41E41">
        <w:rPr>
          <w:rFonts w:eastAsia="Calibri"/>
          <w:sz w:val="28"/>
          <w:szCs w:val="28"/>
          <w:lang w:val="uk-UA"/>
        </w:rPr>
        <w:t xml:space="preserve">       </w:t>
      </w:r>
      <w:r w:rsidR="005166D5">
        <w:rPr>
          <w:rFonts w:eastAsia="Calibri"/>
          <w:sz w:val="28"/>
          <w:szCs w:val="28"/>
          <w:lang w:val="uk-UA"/>
        </w:rPr>
        <w:t xml:space="preserve"> від  22.12.16    </w:t>
      </w:r>
      <w:r w:rsidRPr="00875F73">
        <w:rPr>
          <w:rFonts w:eastAsia="Calibri"/>
          <w:sz w:val="28"/>
          <w:szCs w:val="28"/>
          <w:lang w:val="uk-UA"/>
        </w:rPr>
        <w:t>№</w:t>
      </w:r>
      <w:r w:rsidR="00A41E41">
        <w:rPr>
          <w:rFonts w:eastAsia="Calibri"/>
          <w:sz w:val="28"/>
          <w:szCs w:val="28"/>
          <w:lang w:val="uk-UA"/>
        </w:rPr>
        <w:t xml:space="preserve"> 478</w:t>
      </w:r>
    </w:p>
    <w:p w:rsidR="00875F73" w:rsidRPr="00875F73" w:rsidRDefault="00875F73" w:rsidP="00875F73">
      <w:pPr>
        <w:widowControl w:val="0"/>
        <w:spacing w:line="278" w:lineRule="exact"/>
        <w:ind w:firstLine="800"/>
        <w:jc w:val="both"/>
        <w:outlineLvl w:val="0"/>
        <w:rPr>
          <w:b/>
          <w:bCs/>
          <w:color w:val="000000"/>
          <w:lang w:eastAsia="uk-UA" w:bidi="uk-UA"/>
        </w:rPr>
      </w:pPr>
      <w:r w:rsidRPr="00875F73">
        <w:rPr>
          <w:b/>
          <w:bCs/>
          <w:color w:val="000000"/>
          <w:lang w:val="uk-UA" w:eastAsia="uk-UA" w:bidi="uk-UA"/>
        </w:rPr>
        <w:t xml:space="preserve">                  </w:t>
      </w:r>
    </w:p>
    <w:p w:rsidR="00875F73" w:rsidRPr="00875F73" w:rsidRDefault="00875F73" w:rsidP="00875F73">
      <w:pPr>
        <w:widowControl w:val="0"/>
        <w:spacing w:line="278" w:lineRule="exact"/>
        <w:ind w:firstLine="800"/>
        <w:jc w:val="both"/>
        <w:outlineLvl w:val="0"/>
        <w:rPr>
          <w:b/>
          <w:bCs/>
          <w:color w:val="000000"/>
          <w:lang w:eastAsia="uk-UA" w:bidi="uk-UA"/>
        </w:rPr>
      </w:pPr>
    </w:p>
    <w:p w:rsidR="00875F73" w:rsidRPr="00875F73" w:rsidRDefault="00875F73" w:rsidP="00875F73">
      <w:pPr>
        <w:widowControl w:val="0"/>
        <w:spacing w:line="278" w:lineRule="exact"/>
        <w:ind w:firstLine="800"/>
        <w:jc w:val="both"/>
        <w:outlineLvl w:val="0"/>
        <w:rPr>
          <w:b/>
          <w:bCs/>
          <w:color w:val="000000"/>
          <w:lang w:val="uk-UA" w:eastAsia="uk-UA" w:bidi="uk-UA"/>
        </w:rPr>
      </w:pPr>
    </w:p>
    <w:p w:rsidR="00875F73" w:rsidRPr="00875F73" w:rsidRDefault="00875F73" w:rsidP="00875F73">
      <w:pPr>
        <w:widowControl w:val="0"/>
        <w:spacing w:after="282" w:line="293" w:lineRule="exact"/>
        <w:ind w:left="4080" w:right="1220"/>
        <w:rPr>
          <w:rFonts w:ascii="Tahoma" w:eastAsia="Tahoma" w:hAnsi="Tahoma" w:cs="Tahoma"/>
          <w:bCs/>
          <w:spacing w:val="10"/>
          <w:sz w:val="21"/>
          <w:szCs w:val="21"/>
          <w:lang w:val="uk-UA" w:eastAsia="en-US"/>
        </w:rPr>
      </w:pPr>
      <w:r w:rsidRPr="00875F73">
        <w:rPr>
          <w:rFonts w:eastAsia="Tahoma"/>
          <w:color w:val="000000"/>
          <w:spacing w:val="-10"/>
          <w:sz w:val="28"/>
          <w:szCs w:val="28"/>
          <w:shd w:val="clear" w:color="auto" w:fill="FFFFFF"/>
          <w:lang w:val="uk-UA" w:eastAsia="uk-UA" w:bidi="uk-UA"/>
        </w:rPr>
        <w:t xml:space="preserve">УГОДА </w:t>
      </w:r>
      <w:r w:rsidRPr="00875F73">
        <w:rPr>
          <w:rFonts w:eastAsia="Tahoma"/>
          <w:color w:val="000000"/>
          <w:spacing w:val="-30"/>
          <w:sz w:val="28"/>
          <w:szCs w:val="28"/>
          <w:shd w:val="clear" w:color="auto" w:fill="FFFFFF"/>
          <w:lang w:val="uk-UA" w:eastAsia="uk-UA" w:bidi="uk-UA"/>
        </w:rPr>
        <w:t>№</w:t>
      </w:r>
      <w:r w:rsidRPr="00875F73">
        <w:rPr>
          <w:rFonts w:eastAsia="Tahoma"/>
          <w:color w:val="000000"/>
          <w:spacing w:val="-10"/>
          <w:sz w:val="28"/>
          <w:szCs w:val="28"/>
          <w:shd w:val="clear" w:color="auto" w:fill="FFFFFF"/>
          <w:lang w:val="uk-UA" w:eastAsia="uk-UA" w:bidi="uk-UA"/>
        </w:rPr>
        <w:t xml:space="preserve"> 23/16/0726</w:t>
      </w:r>
      <w:r w:rsidRPr="00875F73">
        <w:rPr>
          <w:rFonts w:eastAsia="Tahoma"/>
          <w:color w:val="000000"/>
          <w:spacing w:val="-10"/>
          <w:sz w:val="28"/>
          <w:szCs w:val="28"/>
          <w:shd w:val="clear" w:color="auto" w:fill="FFFFFF"/>
          <w:lang w:val="uk-UA" w:eastAsia="uk-UA" w:bidi="uk-UA"/>
        </w:rPr>
        <w:br/>
      </w:r>
      <w:r w:rsidRPr="00875F73">
        <w:rPr>
          <w:rFonts w:eastAsia="Tahoma"/>
          <w:b/>
          <w:bCs/>
          <w:spacing w:val="10"/>
          <w:sz w:val="28"/>
          <w:szCs w:val="28"/>
          <w:lang w:val="uk-UA" w:eastAsia="en-US"/>
        </w:rPr>
        <w:t xml:space="preserve">   про співпрацю</w:t>
      </w:r>
    </w:p>
    <w:p w:rsidR="00875F73" w:rsidRPr="00875F73" w:rsidRDefault="00875F73" w:rsidP="00875F73">
      <w:pPr>
        <w:widowControl w:val="0"/>
        <w:spacing w:line="278" w:lineRule="exact"/>
        <w:jc w:val="both"/>
        <w:outlineLvl w:val="0"/>
        <w:rPr>
          <w:bCs/>
          <w:color w:val="000000"/>
          <w:lang w:val="uk-UA" w:eastAsia="uk-UA" w:bidi="uk-UA"/>
        </w:rPr>
      </w:pPr>
      <w:r w:rsidRPr="00875F73">
        <w:rPr>
          <w:bCs/>
          <w:color w:val="000000"/>
          <w:lang w:val="uk-UA" w:eastAsia="uk-UA" w:bidi="uk-UA"/>
        </w:rPr>
        <w:t>м. Київ                                                                                                                 «30» червня 2016 р.</w:t>
      </w:r>
    </w:p>
    <w:p w:rsidR="00875F73" w:rsidRPr="00875F73" w:rsidRDefault="00875F73" w:rsidP="00875F73">
      <w:pPr>
        <w:widowControl w:val="0"/>
        <w:spacing w:line="278" w:lineRule="exact"/>
        <w:ind w:firstLine="800"/>
        <w:jc w:val="both"/>
        <w:outlineLvl w:val="0"/>
        <w:rPr>
          <w:b/>
          <w:bCs/>
          <w:color w:val="000000"/>
          <w:lang w:val="uk-UA" w:eastAsia="uk-UA" w:bidi="uk-UA"/>
        </w:rPr>
      </w:pPr>
    </w:p>
    <w:p w:rsidR="00875F73" w:rsidRPr="00875F73" w:rsidRDefault="00875F73" w:rsidP="00875F73">
      <w:pPr>
        <w:widowControl w:val="0"/>
        <w:spacing w:line="278" w:lineRule="exact"/>
        <w:ind w:firstLine="709"/>
        <w:jc w:val="both"/>
        <w:outlineLvl w:val="0"/>
        <w:rPr>
          <w:b/>
          <w:bCs/>
          <w:sz w:val="22"/>
          <w:szCs w:val="22"/>
          <w:lang w:val="uk-UA" w:eastAsia="en-US"/>
        </w:rPr>
      </w:pPr>
      <w:r w:rsidRPr="00875F73">
        <w:rPr>
          <w:b/>
          <w:bCs/>
          <w:color w:val="000000"/>
          <w:lang w:val="uk-UA" w:eastAsia="uk-UA" w:bidi="uk-UA"/>
        </w:rPr>
        <w:t xml:space="preserve">Національна   медична    академія    післядипломної   освіти  імені П. Л. </w:t>
      </w:r>
      <w:proofErr w:type="spellStart"/>
      <w:r w:rsidRPr="00875F73">
        <w:rPr>
          <w:b/>
          <w:bCs/>
          <w:color w:val="000000"/>
          <w:lang w:val="uk-UA" w:eastAsia="uk-UA" w:bidi="uk-UA"/>
        </w:rPr>
        <w:t>Шупика</w:t>
      </w:r>
      <w:bookmarkEnd w:id="1"/>
      <w:proofErr w:type="spellEnd"/>
    </w:p>
    <w:p w:rsidR="00875F73" w:rsidRPr="00875F73" w:rsidRDefault="00875F73" w:rsidP="00875F73">
      <w:pPr>
        <w:widowControl w:val="0"/>
        <w:spacing w:line="278" w:lineRule="exact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 xml:space="preserve">(далі - НМАПО імені П. Л. </w:t>
      </w:r>
      <w:proofErr w:type="spellStart"/>
      <w:r w:rsidRPr="00875F73">
        <w:rPr>
          <w:color w:val="000000"/>
          <w:lang w:val="uk-UA" w:eastAsia="uk-UA" w:bidi="uk-UA"/>
        </w:rPr>
        <w:t>Шупика</w:t>
      </w:r>
      <w:proofErr w:type="spellEnd"/>
      <w:r w:rsidRPr="00875F73">
        <w:rPr>
          <w:color w:val="000000"/>
          <w:lang w:val="uk-UA" w:eastAsia="uk-UA" w:bidi="uk-UA"/>
        </w:rPr>
        <w:t xml:space="preserve">) в особі ректора </w:t>
      </w:r>
      <w:r w:rsidRPr="00875F73">
        <w:rPr>
          <w:b/>
          <w:bCs/>
          <w:color w:val="000000"/>
          <w:shd w:val="clear" w:color="auto" w:fill="FFFFFF"/>
          <w:lang w:val="uk-UA" w:bidi="ru-RU"/>
        </w:rPr>
        <w:t xml:space="preserve">ВОРОНЕНКА </w:t>
      </w:r>
      <w:r w:rsidRPr="00875F73">
        <w:rPr>
          <w:b/>
          <w:bCs/>
          <w:color w:val="000000"/>
          <w:shd w:val="clear" w:color="auto" w:fill="FFFFFF"/>
          <w:lang w:val="uk-UA" w:eastAsia="uk-UA" w:bidi="uk-UA"/>
        </w:rPr>
        <w:t xml:space="preserve">Юрія Васильовича, </w:t>
      </w:r>
      <w:r w:rsidRPr="00875F73">
        <w:rPr>
          <w:color w:val="000000"/>
          <w:lang w:val="uk-UA" w:eastAsia="uk-UA" w:bidi="uk-UA"/>
        </w:rPr>
        <w:t>який діє на підставі Статуту, з одного боку.</w:t>
      </w:r>
    </w:p>
    <w:p w:rsidR="00875F73" w:rsidRPr="00875F73" w:rsidRDefault="00875F73" w:rsidP="00875F73">
      <w:pPr>
        <w:widowControl w:val="0"/>
        <w:spacing w:line="274" w:lineRule="exact"/>
        <w:ind w:left="4360"/>
        <w:jc w:val="both"/>
        <w:outlineLvl w:val="0"/>
        <w:rPr>
          <w:b/>
          <w:bCs/>
          <w:sz w:val="22"/>
          <w:szCs w:val="22"/>
          <w:lang w:val="uk-UA" w:eastAsia="en-US"/>
        </w:rPr>
      </w:pPr>
      <w:bookmarkStart w:id="2" w:name="bookmark1"/>
      <w:r w:rsidRPr="00875F73">
        <w:rPr>
          <w:b/>
          <w:bCs/>
          <w:color w:val="000000"/>
          <w:lang w:val="uk-UA" w:eastAsia="uk-UA" w:bidi="uk-UA"/>
        </w:rPr>
        <w:t>та</w:t>
      </w:r>
      <w:bookmarkEnd w:id="2"/>
    </w:p>
    <w:p w:rsidR="00875F73" w:rsidRPr="00875F73" w:rsidRDefault="00875F73" w:rsidP="00875F73">
      <w:pPr>
        <w:widowControl w:val="0"/>
        <w:spacing w:line="274" w:lineRule="exact"/>
        <w:ind w:firstLine="709"/>
        <w:jc w:val="both"/>
        <w:rPr>
          <w:b/>
          <w:bCs/>
          <w:sz w:val="22"/>
          <w:szCs w:val="22"/>
          <w:lang w:val="uk-UA" w:eastAsia="en-US"/>
        </w:rPr>
      </w:pPr>
      <w:r w:rsidRPr="00875F73">
        <w:rPr>
          <w:b/>
          <w:bCs/>
          <w:color w:val="000000"/>
          <w:lang w:val="uk-UA" w:eastAsia="uk-UA" w:bidi="uk-UA"/>
        </w:rPr>
        <w:t xml:space="preserve">Обласна клінічна лікарня імені О. Ф. </w:t>
      </w:r>
      <w:proofErr w:type="spellStart"/>
      <w:r w:rsidRPr="00875F73">
        <w:rPr>
          <w:b/>
          <w:bCs/>
          <w:color w:val="000000"/>
          <w:lang w:val="uk-UA" w:eastAsia="uk-UA" w:bidi="uk-UA"/>
        </w:rPr>
        <w:t>Гербачевського</w:t>
      </w:r>
      <w:proofErr w:type="spellEnd"/>
      <w:r w:rsidRPr="00875F73">
        <w:rPr>
          <w:b/>
          <w:bCs/>
          <w:color w:val="000000"/>
          <w:lang w:val="uk-UA" w:eastAsia="uk-UA" w:bidi="uk-UA"/>
        </w:rPr>
        <w:t xml:space="preserve"> Житомирської обласної ради </w:t>
      </w:r>
      <w:r w:rsidRPr="00875F73">
        <w:rPr>
          <w:color w:val="000000"/>
          <w:shd w:val="clear" w:color="auto" w:fill="FFFFFF"/>
          <w:lang w:val="uk-UA" w:eastAsia="uk-UA" w:bidi="uk-UA"/>
        </w:rPr>
        <w:t xml:space="preserve">(далі - Обласна клінічна лікарня) в особі головного лікаря </w:t>
      </w:r>
      <w:r w:rsidRPr="00875F73">
        <w:rPr>
          <w:b/>
          <w:bCs/>
          <w:color w:val="000000"/>
          <w:lang w:val="uk-UA" w:eastAsia="uk-UA" w:bidi="uk-UA"/>
        </w:rPr>
        <w:t xml:space="preserve">ЛЕСЬКІВ Богдана Богдановича, </w:t>
      </w:r>
      <w:r w:rsidRPr="00875F73">
        <w:rPr>
          <w:color w:val="000000"/>
          <w:shd w:val="clear" w:color="auto" w:fill="FFFFFF"/>
          <w:lang w:val="uk-UA" w:eastAsia="uk-UA" w:bidi="uk-UA"/>
        </w:rPr>
        <w:t>який діє на підставі Статуту, з другого боку,</w:t>
      </w:r>
    </w:p>
    <w:p w:rsidR="00875F73" w:rsidRPr="00875F73" w:rsidRDefault="00875F73" w:rsidP="00875F73">
      <w:pPr>
        <w:widowControl w:val="0"/>
        <w:spacing w:line="274" w:lineRule="exact"/>
        <w:jc w:val="both"/>
        <w:rPr>
          <w:color w:val="000000"/>
          <w:lang w:eastAsia="uk-UA" w:bidi="uk-UA"/>
        </w:rPr>
      </w:pPr>
      <w:r w:rsidRPr="00875F73">
        <w:rPr>
          <w:color w:val="000000"/>
          <w:lang w:val="uk-UA" w:eastAsia="uk-UA" w:bidi="uk-UA"/>
        </w:rPr>
        <w:t xml:space="preserve">які в подальшому разом іменуються </w:t>
      </w:r>
      <w:r w:rsidRPr="00875F73">
        <w:rPr>
          <w:b/>
          <w:bCs/>
          <w:color w:val="000000"/>
          <w:shd w:val="clear" w:color="auto" w:fill="FFFFFF"/>
          <w:lang w:val="uk-UA" w:eastAsia="uk-UA" w:bidi="uk-UA"/>
        </w:rPr>
        <w:t xml:space="preserve">"Сторони", </w:t>
      </w:r>
      <w:r w:rsidRPr="00875F73">
        <w:rPr>
          <w:color w:val="000000"/>
          <w:lang w:val="uk-UA" w:eastAsia="uk-UA" w:bidi="uk-UA"/>
        </w:rPr>
        <w:t xml:space="preserve">а кожна окремо - </w:t>
      </w:r>
      <w:r w:rsidRPr="00875F73">
        <w:rPr>
          <w:b/>
          <w:bCs/>
          <w:color w:val="000000"/>
          <w:shd w:val="clear" w:color="auto" w:fill="FFFFFF"/>
          <w:lang w:val="uk-UA" w:eastAsia="uk-UA" w:bidi="uk-UA"/>
        </w:rPr>
        <w:t xml:space="preserve">"Сторона", </w:t>
      </w:r>
      <w:r w:rsidRPr="00875F73">
        <w:rPr>
          <w:color w:val="000000"/>
          <w:lang w:val="uk-UA" w:eastAsia="uk-UA" w:bidi="uk-UA"/>
        </w:rPr>
        <w:t>уклали цю Угоду про наступне:</w:t>
      </w:r>
    </w:p>
    <w:p w:rsidR="00875F73" w:rsidRPr="00875F73" w:rsidRDefault="00875F73" w:rsidP="00875F73">
      <w:pPr>
        <w:widowControl w:val="0"/>
        <w:spacing w:line="274" w:lineRule="exact"/>
        <w:jc w:val="both"/>
        <w:rPr>
          <w:sz w:val="22"/>
          <w:szCs w:val="22"/>
          <w:lang w:eastAsia="en-US"/>
        </w:rPr>
      </w:pPr>
    </w:p>
    <w:p w:rsidR="00875F73" w:rsidRPr="00875F73" w:rsidRDefault="00875F73" w:rsidP="00875F73">
      <w:pPr>
        <w:widowControl w:val="0"/>
        <w:tabs>
          <w:tab w:val="left" w:pos="4002"/>
        </w:tabs>
        <w:spacing w:line="240" w:lineRule="exact"/>
        <w:ind w:left="3700"/>
        <w:jc w:val="both"/>
        <w:outlineLvl w:val="0"/>
        <w:rPr>
          <w:b/>
          <w:bCs/>
          <w:color w:val="000000"/>
          <w:lang w:eastAsia="uk-UA" w:bidi="uk-UA"/>
        </w:rPr>
      </w:pPr>
      <w:bookmarkStart w:id="3" w:name="bookmark2"/>
      <w:r w:rsidRPr="00875F73">
        <w:rPr>
          <w:b/>
          <w:bCs/>
          <w:color w:val="000000"/>
          <w:lang w:val="uk-UA" w:eastAsia="uk-UA" w:bidi="uk-UA"/>
        </w:rPr>
        <w:t>І.</w:t>
      </w:r>
      <w:r w:rsidRPr="00875F73">
        <w:rPr>
          <w:b/>
          <w:bCs/>
          <w:color w:val="000000"/>
          <w:lang w:val="uk-UA" w:eastAsia="uk-UA" w:bidi="uk-UA"/>
        </w:rPr>
        <w:tab/>
        <w:t>ПРЕДМЕТ УГОДИ</w:t>
      </w:r>
      <w:bookmarkEnd w:id="3"/>
    </w:p>
    <w:p w:rsidR="00875F73" w:rsidRPr="00875F73" w:rsidRDefault="00875F73" w:rsidP="00875F73">
      <w:pPr>
        <w:widowControl w:val="0"/>
        <w:tabs>
          <w:tab w:val="left" w:pos="4002"/>
        </w:tabs>
        <w:spacing w:line="240" w:lineRule="exact"/>
        <w:ind w:left="3700"/>
        <w:jc w:val="both"/>
        <w:outlineLvl w:val="0"/>
        <w:rPr>
          <w:b/>
          <w:bCs/>
          <w:sz w:val="22"/>
          <w:szCs w:val="22"/>
          <w:lang w:eastAsia="en-US"/>
        </w:rPr>
      </w:pPr>
    </w:p>
    <w:p w:rsidR="00875F73" w:rsidRPr="00875F73" w:rsidRDefault="00875F73" w:rsidP="00875F73">
      <w:pPr>
        <w:widowControl w:val="0"/>
        <w:tabs>
          <w:tab w:val="left" w:pos="709"/>
        </w:tabs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1. Сторони за Угодою зобов’язуються шляхом об'єднання зусиль спільно діяти для досягнення наступних спільних цілей:</w:t>
      </w:r>
    </w:p>
    <w:p w:rsidR="00875F73" w:rsidRPr="00875F73" w:rsidRDefault="00875F73" w:rsidP="00875F73">
      <w:pPr>
        <w:widowControl w:val="0"/>
        <w:numPr>
          <w:ilvl w:val="0"/>
          <w:numId w:val="1"/>
        </w:numPr>
        <w:tabs>
          <w:tab w:val="left" w:pos="897"/>
        </w:tabs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післядипломна підготовка та безперервний професійний розвиток (інтернатура, спеціалізація, передатестаційна підготовка, тематичне удосконалення) спеціалістів за спеціальностями, визначеними потребами закладів охорони здоров'я Житомирської області;</w:t>
      </w:r>
    </w:p>
    <w:p w:rsidR="00875F73" w:rsidRPr="00875F73" w:rsidRDefault="00875F73" w:rsidP="00875F73">
      <w:pPr>
        <w:widowControl w:val="0"/>
        <w:numPr>
          <w:ilvl w:val="0"/>
          <w:numId w:val="1"/>
        </w:numPr>
        <w:tabs>
          <w:tab w:val="left" w:pos="897"/>
        </w:tabs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створення економічних та організаційних засад для реалізації програми забезпечення медичних закладів Житомирської області кваліфікованими медичними кадрами;</w:t>
      </w:r>
    </w:p>
    <w:p w:rsidR="00875F73" w:rsidRPr="00875F73" w:rsidRDefault="00875F73" w:rsidP="00875F73">
      <w:pPr>
        <w:widowControl w:val="0"/>
        <w:numPr>
          <w:ilvl w:val="0"/>
          <w:numId w:val="1"/>
        </w:numPr>
        <w:tabs>
          <w:tab w:val="left" w:pos="907"/>
        </w:tabs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 xml:space="preserve">впровадження спільних освітніх та тематично-інформаційних проектів і програм за окремими угодами між лікувальними закладами Житомирської області та НМАПО імені П. Л. </w:t>
      </w:r>
      <w:proofErr w:type="spellStart"/>
      <w:r w:rsidRPr="00875F73">
        <w:rPr>
          <w:color w:val="000000"/>
          <w:lang w:val="uk-UA" w:eastAsia="uk-UA" w:bidi="uk-UA"/>
        </w:rPr>
        <w:t>Шупика</w:t>
      </w:r>
      <w:proofErr w:type="spellEnd"/>
      <w:r w:rsidRPr="00875F73">
        <w:rPr>
          <w:color w:val="000000"/>
          <w:lang w:val="uk-UA" w:eastAsia="uk-UA" w:bidi="uk-UA"/>
        </w:rPr>
        <w:t>;</w:t>
      </w:r>
    </w:p>
    <w:p w:rsidR="00875F73" w:rsidRPr="00875F73" w:rsidRDefault="00875F73" w:rsidP="00875F73">
      <w:pPr>
        <w:widowControl w:val="0"/>
        <w:spacing w:after="202" w:line="240" w:lineRule="exact"/>
        <w:ind w:left="3700"/>
        <w:jc w:val="both"/>
        <w:outlineLvl w:val="0"/>
        <w:rPr>
          <w:b/>
          <w:bCs/>
          <w:color w:val="000000"/>
          <w:lang w:eastAsia="uk-UA" w:bidi="uk-UA"/>
        </w:rPr>
      </w:pPr>
      <w:bookmarkStart w:id="4" w:name="bookmark3"/>
    </w:p>
    <w:p w:rsidR="00875F73" w:rsidRPr="00875F73" w:rsidRDefault="00875F73" w:rsidP="00875F73">
      <w:pPr>
        <w:widowControl w:val="0"/>
        <w:spacing w:after="202" w:line="240" w:lineRule="exact"/>
        <w:ind w:left="3700"/>
        <w:jc w:val="both"/>
        <w:outlineLvl w:val="0"/>
        <w:rPr>
          <w:b/>
          <w:bCs/>
          <w:sz w:val="22"/>
          <w:szCs w:val="22"/>
          <w:lang w:val="uk-UA" w:eastAsia="en-US"/>
        </w:rPr>
      </w:pPr>
      <w:proofErr w:type="gramStart"/>
      <w:r w:rsidRPr="00875F73">
        <w:rPr>
          <w:b/>
          <w:bCs/>
          <w:color w:val="000000"/>
          <w:lang w:val="en-US" w:eastAsia="uk-UA" w:bidi="uk-UA"/>
        </w:rPr>
        <w:t>I</w:t>
      </w:r>
      <w:r w:rsidRPr="00875F73">
        <w:rPr>
          <w:b/>
          <w:bCs/>
          <w:color w:val="000000"/>
          <w:lang w:val="uk-UA" w:eastAsia="uk-UA" w:bidi="uk-UA"/>
        </w:rPr>
        <w:t>І.</w:t>
      </w:r>
      <w:proofErr w:type="gramEnd"/>
      <w:r w:rsidRPr="00875F73">
        <w:rPr>
          <w:b/>
          <w:bCs/>
          <w:color w:val="000000"/>
          <w:lang w:val="uk-UA" w:eastAsia="uk-UA" w:bidi="uk-UA"/>
        </w:rPr>
        <w:t xml:space="preserve"> ВИДИ СПІВПРАЦІ</w:t>
      </w:r>
      <w:bookmarkEnd w:id="4"/>
    </w:p>
    <w:p w:rsidR="00875F73" w:rsidRPr="00875F73" w:rsidRDefault="00875F73" w:rsidP="00875F73">
      <w:pPr>
        <w:widowControl w:val="0"/>
        <w:numPr>
          <w:ilvl w:val="0"/>
          <w:numId w:val="2"/>
        </w:numPr>
        <w:tabs>
          <w:tab w:val="left" w:pos="878"/>
        </w:tabs>
        <w:spacing w:after="200" w:line="278" w:lineRule="exact"/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Сторони об'єднують свої зусилля й приймають на себе зобов’язання щодо реалізації національних та регіональних програм по післядипломній підготовці та безперервному професійному розвитку лікарів на клінічних базах Обласної клінічної лікарні.</w:t>
      </w:r>
    </w:p>
    <w:p w:rsidR="00875F73" w:rsidRPr="00875F73" w:rsidRDefault="00875F73" w:rsidP="00875F73">
      <w:pPr>
        <w:widowControl w:val="0"/>
        <w:numPr>
          <w:ilvl w:val="0"/>
          <w:numId w:val="2"/>
        </w:numPr>
        <w:tabs>
          <w:tab w:val="left" w:pos="1045"/>
        </w:tabs>
        <w:spacing w:after="200" w:line="278" w:lineRule="exact"/>
        <w:ind w:firstLine="720"/>
        <w:jc w:val="both"/>
        <w:outlineLvl w:val="0"/>
        <w:rPr>
          <w:b/>
          <w:bCs/>
          <w:sz w:val="22"/>
          <w:szCs w:val="22"/>
          <w:lang w:val="uk-UA" w:eastAsia="en-US"/>
        </w:rPr>
      </w:pPr>
      <w:bookmarkStart w:id="5" w:name="bookmark4"/>
      <w:r w:rsidRPr="00875F73">
        <w:rPr>
          <w:b/>
          <w:bCs/>
          <w:color w:val="000000"/>
          <w:lang w:val="uk-UA" w:eastAsia="uk-UA" w:bidi="uk-UA"/>
        </w:rPr>
        <w:t>Основні види співпраці:</w:t>
      </w:r>
      <w:bookmarkEnd w:id="5"/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907"/>
        </w:tabs>
        <w:spacing w:after="200" w:line="278" w:lineRule="exact"/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післядипломна підготовка та безперервний професійний розвиток (інтернатура, спеціалізація, передатестаційна підготовка, тематичне удосконалення) лікарів з спеціальностей визначених сторонами;</w:t>
      </w:r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878"/>
        </w:tabs>
        <w:spacing w:after="200" w:line="278" w:lineRule="exact"/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надання консультативної та лікувально-діагностичної медичної допомоги з застосуванням новітніх медичних технологій;</w:t>
      </w:r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888"/>
        </w:tabs>
        <w:spacing w:after="200" w:line="278" w:lineRule="exact"/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розробка та впровадження нових технологій та методів профілактики, діагностики, лікування і реабілітації для населення Житомирської області;</w:t>
      </w:r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878"/>
        </w:tabs>
        <w:spacing w:after="200" w:line="278" w:lineRule="exact"/>
        <w:ind w:firstLine="72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lastRenderedPageBreak/>
        <w:t>сприяння впровадженню та моніторингу пілотних моделей з використанням світового досвіду та з урахуванням особливостей системи медичної допомоги населенню по Житомирській області;</w:t>
      </w:r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1150"/>
        </w:tabs>
        <w:spacing w:after="200" w:line="278" w:lineRule="exact"/>
        <w:ind w:firstLine="80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розробка та реалізація спільних освітніх проектів;</w:t>
      </w:r>
    </w:p>
    <w:p w:rsidR="00875F73" w:rsidRPr="00875F73" w:rsidRDefault="00875F73" w:rsidP="00875F73">
      <w:pPr>
        <w:widowControl w:val="0"/>
        <w:numPr>
          <w:ilvl w:val="0"/>
          <w:numId w:val="3"/>
        </w:numPr>
        <w:tabs>
          <w:tab w:val="left" w:pos="931"/>
        </w:tabs>
        <w:spacing w:after="200" w:line="278" w:lineRule="exact"/>
        <w:ind w:firstLine="800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>організація та проведення семінарів, конференцій та інших навчально-практичних форумів з актуальних проблем медицини.</w:t>
      </w:r>
    </w:p>
    <w:p w:rsidR="00875F73" w:rsidRPr="00875F73" w:rsidRDefault="00875F73" w:rsidP="00875F73">
      <w:pPr>
        <w:widowControl w:val="0"/>
        <w:tabs>
          <w:tab w:val="left" w:pos="4040"/>
        </w:tabs>
        <w:ind w:right="2999"/>
        <w:jc w:val="both"/>
        <w:outlineLvl w:val="0"/>
        <w:rPr>
          <w:b/>
          <w:bCs/>
          <w:color w:val="000000"/>
          <w:lang w:val="uk-UA" w:eastAsia="uk-UA" w:bidi="uk-UA"/>
        </w:rPr>
      </w:pPr>
      <w:bookmarkStart w:id="6" w:name="bookmark5"/>
      <w:r w:rsidRPr="00875F73">
        <w:rPr>
          <w:b/>
          <w:bCs/>
          <w:color w:val="000000"/>
          <w:lang w:val="uk-UA" w:eastAsia="uk-UA" w:bidi="uk-UA"/>
        </w:rPr>
        <w:t xml:space="preserve">                                                     </w:t>
      </w:r>
      <w:r w:rsidRPr="00875F73">
        <w:rPr>
          <w:b/>
          <w:bCs/>
          <w:color w:val="000000"/>
          <w:lang w:val="en-US" w:eastAsia="uk-UA" w:bidi="uk-UA"/>
        </w:rPr>
        <w:t>III</w:t>
      </w:r>
      <w:r w:rsidRPr="00875F73">
        <w:rPr>
          <w:b/>
          <w:bCs/>
          <w:color w:val="000000"/>
          <w:lang w:val="uk-UA" w:eastAsia="uk-UA" w:bidi="uk-UA"/>
        </w:rPr>
        <w:t>. ЗОБОВ’ЯЗАННЯ СТОРІН</w:t>
      </w:r>
    </w:p>
    <w:p w:rsidR="00875F73" w:rsidRPr="00875F73" w:rsidRDefault="00875F73" w:rsidP="00875F73">
      <w:pPr>
        <w:widowControl w:val="0"/>
        <w:tabs>
          <w:tab w:val="left" w:pos="4040"/>
        </w:tabs>
        <w:ind w:left="3538" w:right="2999"/>
        <w:jc w:val="both"/>
        <w:outlineLvl w:val="0"/>
        <w:rPr>
          <w:b/>
          <w:bCs/>
          <w:color w:val="000000"/>
          <w:lang w:val="uk-UA" w:eastAsia="uk-UA" w:bidi="uk-UA"/>
        </w:rPr>
      </w:pPr>
    </w:p>
    <w:p w:rsidR="00875F73" w:rsidRPr="00875F73" w:rsidRDefault="00875F73" w:rsidP="00875F73">
      <w:pPr>
        <w:widowControl w:val="0"/>
        <w:tabs>
          <w:tab w:val="left" w:pos="4040"/>
        </w:tabs>
        <w:ind w:left="709" w:right="2999"/>
        <w:jc w:val="both"/>
        <w:outlineLvl w:val="0"/>
        <w:rPr>
          <w:b/>
          <w:bCs/>
          <w:sz w:val="22"/>
          <w:szCs w:val="22"/>
          <w:lang w:val="uk-UA" w:eastAsia="en-US"/>
        </w:rPr>
      </w:pPr>
      <w:r w:rsidRPr="00875F73">
        <w:rPr>
          <w:bCs/>
          <w:color w:val="000000"/>
          <w:lang w:val="uk-UA" w:eastAsia="uk-UA" w:bidi="uk-UA"/>
        </w:rPr>
        <w:t>1.</w:t>
      </w:r>
      <w:r w:rsidRPr="00875F73">
        <w:rPr>
          <w:b/>
          <w:bCs/>
          <w:color w:val="000000"/>
          <w:lang w:val="uk-UA" w:eastAsia="uk-UA" w:bidi="uk-UA"/>
        </w:rPr>
        <w:t xml:space="preserve"> Зобов’язання НМАПО </w:t>
      </w:r>
      <w:bookmarkEnd w:id="6"/>
      <w:r w:rsidRPr="00875F73">
        <w:rPr>
          <w:b/>
          <w:bCs/>
          <w:color w:val="000000"/>
          <w:lang w:val="uk-UA" w:eastAsia="uk-UA" w:bidi="uk-UA"/>
        </w:rPr>
        <w:t xml:space="preserve">імені П. Л. </w:t>
      </w:r>
      <w:proofErr w:type="spellStart"/>
      <w:r w:rsidRPr="00875F73">
        <w:rPr>
          <w:b/>
          <w:bCs/>
          <w:color w:val="000000"/>
          <w:lang w:val="uk-UA" w:eastAsia="uk-UA" w:bidi="uk-UA"/>
        </w:rPr>
        <w:t>Шупика</w:t>
      </w:r>
      <w:proofErr w:type="spellEnd"/>
      <w:r w:rsidRPr="00875F73">
        <w:rPr>
          <w:b/>
          <w:bCs/>
          <w:color w:val="000000"/>
          <w:lang w:val="uk-UA" w:eastAsia="uk-UA" w:bidi="uk-UA"/>
        </w:rPr>
        <w:t>:</w:t>
      </w:r>
    </w:p>
    <w:p w:rsidR="00875F73" w:rsidRPr="00875F73" w:rsidRDefault="00875F73" w:rsidP="00875F73">
      <w:pPr>
        <w:widowControl w:val="0"/>
        <w:spacing w:line="274" w:lineRule="exact"/>
        <w:ind w:firstLine="708"/>
        <w:jc w:val="both"/>
        <w:rPr>
          <w:lang w:val="uk-UA" w:eastAsia="en-US"/>
        </w:rPr>
      </w:pPr>
      <w:r w:rsidRPr="00875F73">
        <w:rPr>
          <w:color w:val="000000"/>
          <w:lang w:val="uk-UA" w:eastAsia="uk-UA" w:bidi="uk-UA"/>
        </w:rPr>
        <w:t>1) на базі Обласної клінічної лікарні проводить післядипломну підготовку та безперервний професійний розвиток (інтернатура, спеціалізація, передатестаційна підготовка,   тематичне   удосконалення)  лікарів за спеціальностями визначеними відповідно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до клопотання Обласної клінічної лікарні;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2)  впроваджує    в   систему     підготовки     фахівців    новітні    технології    навчання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застосуванням сучасних досягнень психології і педагогіки вищої школи;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3) надає консультативну допомогу у створенні навчально-методичного забезпечення педагогічного процесу;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4) проводить  науково-дослідницьку  діяльність  з  найважливіших фундаментальних і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прикладних питань медицини, а також інших соціально-медичних проблем регіону;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5)  надає    висококваліфіковану    лікувальну,      профілактичну    та      </w:t>
      </w:r>
      <w:proofErr w:type="spellStart"/>
      <w:r w:rsidRPr="00875F73">
        <w:rPr>
          <w:rFonts w:eastAsiaTheme="minorHAnsi"/>
          <w:lang w:val="uk-UA" w:eastAsia="en-US"/>
        </w:rPr>
        <w:t>діагностично-</w:t>
      </w:r>
      <w:proofErr w:type="spellEnd"/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консультативну допомогу Обласній клінічній лікарні;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6) сприяє   впровадженню   нових  технологій  та  методів  профілактики,  діагностики,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лікування і реабілітації хворих у роботі лікарів;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7) організує і проводить клінічні   конференції, семінари, науково-практичні форуми з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актуальних питань медицини;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8) розробляє  науково  </w:t>
      </w:r>
      <w:proofErr w:type="spellStart"/>
      <w:r w:rsidRPr="00875F73">
        <w:rPr>
          <w:rFonts w:eastAsiaTheme="minorHAnsi"/>
          <w:lang w:val="uk-UA" w:eastAsia="en-US"/>
        </w:rPr>
        <w:t>обгрунтовані</w:t>
      </w:r>
      <w:proofErr w:type="spellEnd"/>
      <w:r w:rsidRPr="00875F73">
        <w:rPr>
          <w:rFonts w:eastAsiaTheme="minorHAnsi"/>
          <w:lang w:val="uk-UA" w:eastAsia="en-US"/>
        </w:rPr>
        <w:t xml:space="preserve">  рекомендації  та  надає  консультації   управління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Охорони  здоров’я  Житомирської  ОДА при прийняті управлінських рішень в сфері охорони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здоров’я.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2. </w:t>
      </w:r>
      <w:r w:rsidRPr="00875F73">
        <w:rPr>
          <w:rFonts w:eastAsiaTheme="minorHAnsi"/>
          <w:b/>
          <w:lang w:val="uk-UA" w:eastAsia="en-US"/>
        </w:rPr>
        <w:t>Зобов’язання Обласної клінічної лікарні: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1) на початку року подає до НМАПО імені П. Л. </w:t>
      </w:r>
      <w:proofErr w:type="spellStart"/>
      <w:r w:rsidRPr="00875F73">
        <w:rPr>
          <w:rFonts w:eastAsiaTheme="minorHAnsi"/>
          <w:lang w:val="uk-UA" w:eastAsia="en-US"/>
        </w:rPr>
        <w:t>Шупика</w:t>
      </w:r>
      <w:proofErr w:type="spellEnd"/>
      <w:r w:rsidRPr="00875F73">
        <w:rPr>
          <w:rFonts w:eastAsiaTheme="minorHAnsi"/>
          <w:lang w:val="uk-UA" w:eastAsia="en-US"/>
        </w:rPr>
        <w:t xml:space="preserve"> відомості щодо потреби в післядипломній освіті лікарів та безперервному професійному розвитку;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2) відповідно  до   подання   управління охорони здоров’я Житомирської ОДА формує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групи  лікарів   (слухачів)  на  курси  післядипломної  підготовки  (інтернатури, спеціалізації,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тематичного удосконалення) за визначеними спеціальностями та   узгоджує  графік навчання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на рік з НМАПО імені П.Л.  </w:t>
      </w:r>
      <w:proofErr w:type="spellStart"/>
      <w:r w:rsidRPr="00875F73">
        <w:rPr>
          <w:rFonts w:eastAsiaTheme="minorHAnsi"/>
          <w:lang w:val="uk-UA" w:eastAsia="en-US"/>
        </w:rPr>
        <w:t>Шупика</w:t>
      </w:r>
      <w:proofErr w:type="spellEnd"/>
      <w:r w:rsidRPr="00875F73">
        <w:rPr>
          <w:rFonts w:eastAsiaTheme="minorHAnsi"/>
          <w:lang w:val="uk-UA" w:eastAsia="en-US"/>
        </w:rPr>
        <w:t xml:space="preserve"> на виїзних циклах;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3) здійснює   організаційне   та  ресурсне   забезпечення  професійної   післядипломної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підготовки (перепідготовки) та безперервного професійного розвитку лікарів;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4) надає  кафедрам  НМАПО   імені П. Л. </w:t>
      </w:r>
      <w:proofErr w:type="spellStart"/>
      <w:r w:rsidRPr="00875F73">
        <w:rPr>
          <w:rFonts w:eastAsiaTheme="minorHAnsi"/>
          <w:lang w:val="uk-UA" w:eastAsia="en-US"/>
        </w:rPr>
        <w:t>Шупика</w:t>
      </w:r>
      <w:proofErr w:type="spellEnd"/>
      <w:r w:rsidRPr="00875F73">
        <w:rPr>
          <w:rFonts w:eastAsiaTheme="minorHAnsi"/>
          <w:lang w:val="uk-UA" w:eastAsia="en-US"/>
        </w:rPr>
        <w:t xml:space="preserve">   необхідні   площі   для  здійснення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навчальної, навчально-методичної, лікувально-консультативної роботи;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5) сприяє проведенню наукових /досліджень, що проводяться кафедрами НМАПО                      імені П. Л. </w:t>
      </w:r>
      <w:proofErr w:type="spellStart"/>
      <w:r w:rsidRPr="00875F73">
        <w:rPr>
          <w:rFonts w:eastAsiaTheme="minorHAnsi"/>
          <w:lang w:val="uk-UA" w:eastAsia="en-US"/>
        </w:rPr>
        <w:t>Шупика</w:t>
      </w:r>
      <w:proofErr w:type="spellEnd"/>
      <w:r w:rsidRPr="00875F73">
        <w:rPr>
          <w:rFonts w:eastAsiaTheme="minorHAnsi"/>
          <w:lang w:val="uk-UA" w:eastAsia="en-US"/>
        </w:rPr>
        <w:t>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6)  сприяє     організації  і  проведенню   науковий,  науково-практичних  конференцій,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семінарів, симпозіумів та форумів;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7)  приймає   участь    у   створенні   навчально-методичної   та    іншої   інформаційної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продукції з актуальних питань методології, психології та педагогіки викладання;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 xml:space="preserve">8)  надає допомогу у вирішенні соціально-побутових та деяких організаційних проблем(проживання, забезпечення транспортом тощо) на виїзних циклах навчання співробітникам НМАПО імені П. Л. </w:t>
      </w:r>
      <w:proofErr w:type="spellStart"/>
      <w:r w:rsidRPr="00875F73">
        <w:rPr>
          <w:rFonts w:eastAsiaTheme="minorHAnsi"/>
          <w:lang w:val="uk-UA" w:eastAsia="en-US"/>
        </w:rPr>
        <w:t>Шупика</w:t>
      </w:r>
      <w:proofErr w:type="spellEnd"/>
      <w:r w:rsidRPr="00875F73">
        <w:rPr>
          <w:rFonts w:eastAsiaTheme="minorHAnsi"/>
          <w:lang w:val="uk-UA" w:eastAsia="en-US"/>
        </w:rPr>
        <w:t xml:space="preserve"> та слухачам поточних циклів.</w:t>
      </w:r>
    </w:p>
    <w:p w:rsidR="00875F73" w:rsidRPr="00875F73" w:rsidRDefault="00875F73" w:rsidP="00875F73">
      <w:pPr>
        <w:ind w:firstLine="708"/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3. Взаємовідносини    між    Сторонами   за  цією Угодою не передбачають фінансових</w:t>
      </w:r>
    </w:p>
    <w:p w:rsidR="00875F73" w:rsidRPr="00875F73" w:rsidRDefault="00875F73" w:rsidP="00875F73">
      <w:pPr>
        <w:jc w:val="both"/>
        <w:rPr>
          <w:rFonts w:eastAsiaTheme="minorHAnsi"/>
          <w:lang w:val="uk-UA" w:eastAsia="en-US"/>
        </w:rPr>
      </w:pPr>
      <w:r w:rsidRPr="00875F73">
        <w:rPr>
          <w:rFonts w:eastAsiaTheme="minorHAnsi"/>
          <w:lang w:val="uk-UA" w:eastAsia="en-US"/>
        </w:rPr>
        <w:t>зобов’язань.</w:t>
      </w:r>
    </w:p>
    <w:p w:rsidR="00875F73" w:rsidRPr="00875F73" w:rsidRDefault="00875F73" w:rsidP="00875F7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75F73">
        <w:rPr>
          <w:rFonts w:eastAsiaTheme="minorHAnsi"/>
          <w:b/>
          <w:lang w:val="uk-UA" w:eastAsia="en-US"/>
        </w:rPr>
        <w:lastRenderedPageBreak/>
        <w:t>IV.</w:t>
      </w:r>
      <w:r w:rsidRPr="00875F73">
        <w:rPr>
          <w:rFonts w:eastAsiaTheme="minorHAnsi"/>
          <w:b/>
          <w:lang w:val="uk-UA" w:eastAsia="en-US"/>
        </w:rPr>
        <w:tab/>
        <w:t>ВИРІШЕННЯ СУПЕРЕЧОК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93" w:lineRule="exact"/>
        <w:jc w:val="both"/>
        <w:rPr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1. Всі суперечки, що виникають по цій Угоді, вирішуються Сторонами шляхом переговорів.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88" w:lineRule="exact"/>
        <w:jc w:val="both"/>
        <w:rPr>
          <w:color w:val="000000"/>
          <w:lang w:val="uk-UA" w:eastAsia="uk-UA" w:bidi="uk-UA"/>
        </w:rPr>
      </w:pPr>
      <w:r w:rsidRPr="00875F73">
        <w:rPr>
          <w:color w:val="000000"/>
          <w:lang w:val="uk-UA" w:eastAsia="uk-UA" w:bidi="uk-UA"/>
        </w:rPr>
        <w:tab/>
        <w:t>2. Суперечки між Сторонами, з яких не було досягнуто згоди, вирішуються у відповідності до діючого законодавства України.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88" w:lineRule="exact"/>
        <w:jc w:val="both"/>
        <w:rPr>
          <w:lang w:val="uk-UA" w:eastAsia="en-US"/>
        </w:rPr>
      </w:pPr>
    </w:p>
    <w:p w:rsidR="00875F73" w:rsidRPr="00875F73" w:rsidRDefault="00875F73" w:rsidP="00875F73">
      <w:pPr>
        <w:widowControl w:val="0"/>
        <w:tabs>
          <w:tab w:val="left" w:pos="3878"/>
        </w:tabs>
        <w:spacing w:after="232" w:line="240" w:lineRule="exact"/>
        <w:jc w:val="center"/>
        <w:rPr>
          <w:b/>
          <w:bCs/>
          <w:sz w:val="22"/>
          <w:szCs w:val="22"/>
          <w:lang w:val="uk-UA" w:eastAsia="en-US"/>
        </w:rPr>
      </w:pPr>
      <w:r w:rsidRPr="00875F73">
        <w:rPr>
          <w:b/>
          <w:bCs/>
          <w:color w:val="000000"/>
          <w:lang w:val="en-US" w:eastAsia="uk-UA" w:bidi="uk-UA"/>
        </w:rPr>
        <w:t>V</w:t>
      </w:r>
      <w:r w:rsidRPr="00875F73">
        <w:rPr>
          <w:b/>
          <w:bCs/>
          <w:color w:val="000000"/>
          <w:lang w:eastAsia="uk-UA" w:bidi="uk-UA"/>
        </w:rPr>
        <w:t>.</w:t>
      </w:r>
      <w:r w:rsidRPr="00875F73">
        <w:rPr>
          <w:b/>
          <w:bCs/>
          <w:color w:val="000000"/>
          <w:lang w:val="en-US" w:eastAsia="uk-UA" w:bidi="uk-UA"/>
        </w:rPr>
        <w:t> </w:t>
      </w:r>
      <w:r w:rsidRPr="00875F73">
        <w:rPr>
          <w:b/>
          <w:bCs/>
          <w:color w:val="000000"/>
          <w:lang w:val="uk-UA" w:eastAsia="uk-UA" w:bidi="uk-UA"/>
        </w:rPr>
        <w:t>СТРОК ДІЇ УГОДИ ТА ІНШІ УМОВИ</w:t>
      </w:r>
    </w:p>
    <w:p w:rsidR="00875F73" w:rsidRPr="00875F73" w:rsidRDefault="00875F73" w:rsidP="00875F73">
      <w:pPr>
        <w:widowControl w:val="0"/>
        <w:tabs>
          <w:tab w:val="left" w:pos="709"/>
          <w:tab w:val="left" w:pos="8444"/>
        </w:tabs>
        <w:spacing w:line="283" w:lineRule="exact"/>
        <w:jc w:val="both"/>
        <w:rPr>
          <w:rFonts w:ascii="Tahoma" w:eastAsia="Tahoma" w:hAnsi="Tahoma" w:cs="Tahoma"/>
          <w:color w:val="000000"/>
          <w:shd w:val="clear" w:color="auto" w:fill="FFFFFF"/>
          <w:lang w:val="uk-UA" w:eastAsia="uk-UA" w:bidi="uk-UA"/>
        </w:rPr>
      </w:pPr>
      <w:r w:rsidRPr="00875F73">
        <w:rPr>
          <w:color w:val="000000"/>
          <w:lang w:eastAsia="uk-UA" w:bidi="uk-UA"/>
        </w:rPr>
        <w:tab/>
        <w:t>1.</w:t>
      </w:r>
      <w:r w:rsidRPr="00875F73">
        <w:rPr>
          <w:color w:val="000000"/>
          <w:lang w:val="en-US" w:eastAsia="uk-UA" w:bidi="uk-UA"/>
        </w:rPr>
        <w:t> </w:t>
      </w:r>
      <w:r w:rsidRPr="00875F73">
        <w:rPr>
          <w:color w:val="000000"/>
          <w:lang w:val="uk-UA" w:eastAsia="uk-UA" w:bidi="uk-UA"/>
        </w:rPr>
        <w:t xml:space="preserve">Угода набирає чинності з дня її підписання і діє до </w:t>
      </w:r>
      <w:r w:rsidRPr="00875F73">
        <w:rPr>
          <w:rFonts w:ascii="Tahoma" w:eastAsia="Tahoma" w:hAnsi="Tahoma" w:cs="Tahoma"/>
          <w:color w:val="000000"/>
          <w:shd w:val="clear" w:color="auto" w:fill="FFFFFF"/>
          <w:lang w:val="uk-UA" w:eastAsia="uk-UA" w:bidi="uk-UA"/>
        </w:rPr>
        <w:t>«30</w:t>
      </w:r>
      <w:r w:rsidRPr="00875F73">
        <w:rPr>
          <w:color w:val="000000"/>
          <w:lang w:val="uk-UA" w:eastAsia="uk-UA" w:bidi="uk-UA"/>
        </w:rPr>
        <w:t>» липня 2026 року.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83" w:lineRule="exact"/>
        <w:ind w:left="142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2. Дана Угода може бути автоматично продовжена Сторонами за взаємною згодою та той же строк та на тих же умовах, якщо жодна із Сторін не заявила письмово про її припинення.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93" w:lineRule="exact"/>
        <w:ind w:left="142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3. Зміни та доповнення до цієї Угоди вносяться за взаємною згодою сторін і приймаються шляхом підписання додаткових Угод.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88" w:lineRule="exact"/>
        <w:ind w:left="142" w:right="-1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 xml:space="preserve">4. Виконання   окремих    робіт,   проектів,   програм заданою Угодою здійснюється шляхом укладення відповідних договорів між НМАПО імені П. Л. </w:t>
      </w:r>
      <w:proofErr w:type="spellStart"/>
      <w:r w:rsidRPr="00875F73">
        <w:rPr>
          <w:color w:val="000000"/>
          <w:lang w:val="uk-UA" w:eastAsia="uk-UA" w:bidi="uk-UA"/>
        </w:rPr>
        <w:t>Шупика</w:t>
      </w:r>
      <w:proofErr w:type="spellEnd"/>
      <w:r w:rsidRPr="00875F73">
        <w:rPr>
          <w:color w:val="000000"/>
          <w:lang w:val="uk-UA" w:eastAsia="uk-UA" w:bidi="uk-UA"/>
        </w:rPr>
        <w:t xml:space="preserve"> та Обласною клінічною лікарнею.</w:t>
      </w:r>
    </w:p>
    <w:p w:rsidR="00875F73" w:rsidRPr="00875F73" w:rsidRDefault="00875F73" w:rsidP="00875F73">
      <w:pPr>
        <w:widowControl w:val="0"/>
        <w:tabs>
          <w:tab w:val="left" w:pos="709"/>
          <w:tab w:val="left" w:pos="9638"/>
        </w:tabs>
        <w:spacing w:line="278" w:lineRule="exact"/>
        <w:ind w:left="142" w:right="-1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5.  Угода  може   бути  розірвана   достроково  за згодою Сторін або на підставах, передбачених діючим законодавством.</w:t>
      </w:r>
    </w:p>
    <w:p w:rsidR="00875F73" w:rsidRPr="00875F73" w:rsidRDefault="00875F73" w:rsidP="00875F73">
      <w:pPr>
        <w:widowControl w:val="0"/>
        <w:tabs>
          <w:tab w:val="left" w:pos="709"/>
        </w:tabs>
        <w:spacing w:line="278" w:lineRule="exact"/>
        <w:ind w:right="-1"/>
        <w:jc w:val="both"/>
        <w:rPr>
          <w:sz w:val="22"/>
          <w:szCs w:val="22"/>
          <w:lang w:val="uk-UA" w:eastAsia="en-US"/>
        </w:rPr>
      </w:pPr>
      <w:r w:rsidRPr="00875F73">
        <w:rPr>
          <w:color w:val="000000"/>
          <w:lang w:val="uk-UA" w:eastAsia="uk-UA" w:bidi="uk-UA"/>
        </w:rPr>
        <w:tab/>
        <w:t>6. Цю Угоду укладено і підписано у двох автентичних примірниках, які мають однакову юридичну силу, по одному для кожної Сторони.</w:t>
      </w:r>
    </w:p>
    <w:p w:rsidR="00875F73" w:rsidRPr="00875F73" w:rsidRDefault="00875F73" w:rsidP="00875F73">
      <w:pPr>
        <w:widowControl w:val="0"/>
        <w:spacing w:line="240" w:lineRule="exact"/>
        <w:jc w:val="both"/>
        <w:rPr>
          <w:b/>
          <w:bCs/>
          <w:color w:val="000000"/>
          <w:lang w:eastAsia="uk-UA" w:bidi="uk-UA"/>
        </w:rPr>
      </w:pPr>
    </w:p>
    <w:p w:rsidR="00875F73" w:rsidRPr="00875F73" w:rsidRDefault="00875F73" w:rsidP="00875F73">
      <w:pPr>
        <w:widowControl w:val="0"/>
        <w:spacing w:line="240" w:lineRule="exact"/>
        <w:jc w:val="both"/>
        <w:rPr>
          <w:b/>
          <w:bCs/>
          <w:color w:val="000000"/>
          <w:lang w:eastAsia="uk-UA" w:bidi="uk-UA"/>
        </w:rPr>
      </w:pPr>
    </w:p>
    <w:p w:rsidR="00875F73" w:rsidRPr="00875F73" w:rsidRDefault="00875F73" w:rsidP="00875F73">
      <w:pPr>
        <w:widowControl w:val="0"/>
        <w:spacing w:line="240" w:lineRule="exact"/>
        <w:jc w:val="center"/>
        <w:rPr>
          <w:b/>
          <w:bCs/>
          <w:color w:val="000000"/>
          <w:lang w:eastAsia="uk-UA" w:bidi="uk-UA"/>
        </w:rPr>
      </w:pPr>
      <w:r w:rsidRPr="00875F73">
        <w:rPr>
          <w:b/>
          <w:bCs/>
          <w:color w:val="000000"/>
          <w:lang w:val="uk-UA" w:eastAsia="uk-UA" w:bidi="uk-UA"/>
        </w:rPr>
        <w:t>VI. ЮРИДИЧНІ АДРЕСИ ТА ПІДПИСИ СТОРІН</w:t>
      </w:r>
    </w:p>
    <w:p w:rsidR="00875F73" w:rsidRPr="00875F73" w:rsidRDefault="00875F73" w:rsidP="00875F73">
      <w:pPr>
        <w:framePr w:wrap="none" w:vAnchor="page" w:hAnchor="page" w:x="842" w:y="4108"/>
        <w:spacing w:after="200" w:line="276" w:lineRule="auto"/>
        <w:jc w:val="both"/>
        <w:rPr>
          <w:rFonts w:asciiTheme="minorHAnsi" w:eastAsiaTheme="minorHAnsi" w:hAnsiTheme="minorHAnsi" w:cstheme="minorBidi"/>
          <w:sz w:val="2"/>
          <w:szCs w:val="2"/>
          <w:lang w:val="uk-UA" w:eastAsia="en-US"/>
        </w:rPr>
      </w:pPr>
    </w:p>
    <w:p w:rsidR="00875F73" w:rsidRPr="00875F73" w:rsidRDefault="00875F73" w:rsidP="00875F73">
      <w:pPr>
        <w:widowControl w:val="0"/>
        <w:spacing w:line="240" w:lineRule="exact"/>
        <w:jc w:val="both"/>
        <w:rPr>
          <w:b/>
          <w:bCs/>
          <w:sz w:val="22"/>
          <w:szCs w:val="22"/>
          <w:lang w:val="uk-UA" w:eastAsia="en-US"/>
        </w:rPr>
      </w:pPr>
    </w:p>
    <w:p w:rsidR="00BC769D" w:rsidRDefault="00875F73">
      <w:pPr>
        <w:rPr>
          <w:lang w:val="uk-UA"/>
        </w:rPr>
      </w:pPr>
      <w:r w:rsidRPr="00875F73">
        <w:rPr>
          <w:b/>
          <w:bCs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629E88A" wp14:editId="60CAA616">
            <wp:simplePos x="0" y="0"/>
            <wp:positionH relativeFrom="margin">
              <wp:posOffset>-364490</wp:posOffset>
            </wp:positionH>
            <wp:positionV relativeFrom="margin">
              <wp:posOffset>4961890</wp:posOffset>
            </wp:positionV>
            <wp:extent cx="6249670" cy="2106930"/>
            <wp:effectExtent l="0" t="0" r="0" b="7620"/>
            <wp:wrapSquare wrapText="bothSides"/>
            <wp:docPr id="8" name="Рисунок 8" descr="Z:\Общие\Майновый\КРАВЧУК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щие\Майновый\КРАВЧУК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F73" w:rsidRDefault="00875F73">
      <w:pPr>
        <w:rPr>
          <w:lang w:val="uk-UA"/>
        </w:rPr>
      </w:pPr>
    </w:p>
    <w:p w:rsidR="00875F73" w:rsidRDefault="00875F73">
      <w:pPr>
        <w:rPr>
          <w:lang w:val="uk-UA"/>
        </w:rPr>
      </w:pPr>
    </w:p>
    <w:p w:rsidR="00875F73" w:rsidRDefault="00875F73">
      <w:pPr>
        <w:rPr>
          <w:lang w:val="uk-UA"/>
        </w:rPr>
      </w:pPr>
    </w:p>
    <w:p w:rsidR="00875F73" w:rsidRPr="00875F73" w:rsidRDefault="00875F73">
      <w:pPr>
        <w:rPr>
          <w:sz w:val="28"/>
          <w:szCs w:val="28"/>
          <w:lang w:val="uk-UA"/>
        </w:rPr>
      </w:pPr>
      <w:r w:rsidRPr="00875F73">
        <w:rPr>
          <w:sz w:val="28"/>
          <w:szCs w:val="28"/>
          <w:lang w:val="uk-UA"/>
        </w:rPr>
        <w:t>Перший заступник</w:t>
      </w:r>
    </w:p>
    <w:p w:rsidR="00875F73" w:rsidRPr="00875F73" w:rsidRDefault="00875F73">
      <w:pPr>
        <w:rPr>
          <w:sz w:val="28"/>
          <w:szCs w:val="28"/>
          <w:lang w:val="uk-UA"/>
        </w:rPr>
      </w:pPr>
      <w:r w:rsidRPr="00875F73">
        <w:rPr>
          <w:sz w:val="28"/>
          <w:szCs w:val="28"/>
          <w:lang w:val="uk-UA"/>
        </w:rPr>
        <w:t xml:space="preserve">голови обласної ради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875F73">
        <w:rPr>
          <w:sz w:val="28"/>
          <w:szCs w:val="28"/>
          <w:lang w:val="uk-UA"/>
        </w:rPr>
        <w:t xml:space="preserve">     С.М. Крамаренко</w:t>
      </w:r>
    </w:p>
    <w:p w:rsidR="00875F73" w:rsidRDefault="00875F73">
      <w:pPr>
        <w:rPr>
          <w:lang w:val="uk-UA"/>
        </w:rPr>
      </w:pPr>
    </w:p>
    <w:p w:rsidR="00875F73" w:rsidRDefault="00875F73">
      <w:pPr>
        <w:rPr>
          <w:lang w:val="uk-UA"/>
        </w:rPr>
      </w:pPr>
    </w:p>
    <w:p w:rsidR="00875F73" w:rsidRPr="00DA0E3F" w:rsidRDefault="00875F73">
      <w:pPr>
        <w:rPr>
          <w:lang w:val="uk-UA"/>
        </w:rPr>
      </w:pPr>
    </w:p>
    <w:sectPr w:rsidR="00875F73" w:rsidRPr="00DA0E3F" w:rsidSect="00DB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C20"/>
    <w:multiLevelType w:val="multilevel"/>
    <w:tmpl w:val="6C16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1004D"/>
    <w:multiLevelType w:val="multilevel"/>
    <w:tmpl w:val="82F2D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52327"/>
    <w:multiLevelType w:val="multilevel"/>
    <w:tmpl w:val="9FE47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F"/>
    <w:rsid w:val="000B4D03"/>
    <w:rsid w:val="0014272F"/>
    <w:rsid w:val="0016488E"/>
    <w:rsid w:val="002047DB"/>
    <w:rsid w:val="002507AD"/>
    <w:rsid w:val="00346E2C"/>
    <w:rsid w:val="00353C2D"/>
    <w:rsid w:val="00413C0B"/>
    <w:rsid w:val="00427E19"/>
    <w:rsid w:val="00462BB1"/>
    <w:rsid w:val="00502B70"/>
    <w:rsid w:val="00510121"/>
    <w:rsid w:val="005166D5"/>
    <w:rsid w:val="00522FEA"/>
    <w:rsid w:val="005E4CD7"/>
    <w:rsid w:val="00652DEE"/>
    <w:rsid w:val="00686AF3"/>
    <w:rsid w:val="0069337A"/>
    <w:rsid w:val="00875F73"/>
    <w:rsid w:val="008E1178"/>
    <w:rsid w:val="00996259"/>
    <w:rsid w:val="009964BB"/>
    <w:rsid w:val="009D496E"/>
    <w:rsid w:val="009F0B07"/>
    <w:rsid w:val="00A41E41"/>
    <w:rsid w:val="00B01CB9"/>
    <w:rsid w:val="00B1492F"/>
    <w:rsid w:val="00BC769D"/>
    <w:rsid w:val="00C071F4"/>
    <w:rsid w:val="00C623E2"/>
    <w:rsid w:val="00DA0E3F"/>
    <w:rsid w:val="00E546C0"/>
    <w:rsid w:val="00F53922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character" w:styleId="a8">
    <w:name w:val="Hyperlink"/>
    <w:basedOn w:val="a0"/>
    <w:unhideWhenUsed/>
    <w:rsid w:val="009F0B07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9D496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9D496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character" w:styleId="a8">
    <w:name w:val="Hyperlink"/>
    <w:basedOn w:val="a0"/>
    <w:unhideWhenUsed/>
    <w:rsid w:val="009F0B07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9D496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9D496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2016-11-10T15:19:00Z</cp:lastPrinted>
  <dcterms:created xsi:type="dcterms:W3CDTF">2016-12-23T10:41:00Z</dcterms:created>
  <dcterms:modified xsi:type="dcterms:W3CDTF">2016-12-23T10:42:00Z</dcterms:modified>
</cp:coreProperties>
</file>