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19" w:rsidRPr="00413619" w:rsidRDefault="00413619" w:rsidP="00413619">
      <w:pPr>
        <w:jc w:val="center"/>
        <w:rPr>
          <w:rFonts w:eastAsia="Calibri"/>
          <w:sz w:val="28"/>
          <w:szCs w:val="28"/>
          <w:lang w:val="uk-UA"/>
        </w:rPr>
      </w:pPr>
      <w:bookmarkStart w:id="0" w:name="_GoBack"/>
      <w:bookmarkEnd w:id="0"/>
      <w:r w:rsidRPr="00413619">
        <w:rPr>
          <w:rFonts w:eastAsia="Calibri"/>
          <w:sz w:val="28"/>
          <w:szCs w:val="28"/>
          <w:lang w:val="uk-UA"/>
        </w:rPr>
        <w:t xml:space="preserve">   </w:t>
      </w:r>
      <w:r w:rsidRPr="00413619">
        <w:rPr>
          <w:rFonts w:eastAsia="Calibri"/>
          <w:sz w:val="28"/>
          <w:szCs w:val="28"/>
          <w:lang w:val="uk-UA"/>
        </w:rPr>
        <w:tab/>
      </w:r>
      <w:r w:rsidRPr="00413619">
        <w:rPr>
          <w:rFonts w:eastAsia="Calibri"/>
          <w:sz w:val="28"/>
          <w:szCs w:val="28"/>
          <w:lang w:val="uk-UA"/>
        </w:rPr>
        <w:tab/>
        <w:t xml:space="preserve">   </w:t>
      </w:r>
      <w:r w:rsidRPr="00413619">
        <w:rPr>
          <w:rFonts w:eastAsia="Calibri"/>
          <w:sz w:val="28"/>
          <w:szCs w:val="28"/>
          <w:lang w:val="uk-UA"/>
        </w:rPr>
        <w:tab/>
      </w:r>
      <w:r w:rsidRPr="00413619">
        <w:rPr>
          <w:rFonts w:eastAsia="Calibri"/>
          <w:sz w:val="28"/>
          <w:szCs w:val="28"/>
          <w:lang w:val="uk-UA"/>
        </w:rPr>
        <w:tab/>
        <w:t>Додаток</w:t>
      </w:r>
    </w:p>
    <w:p w:rsidR="00413619" w:rsidRPr="00413619" w:rsidRDefault="00413619" w:rsidP="00413619">
      <w:pPr>
        <w:jc w:val="center"/>
        <w:rPr>
          <w:rFonts w:eastAsia="Calibri"/>
          <w:sz w:val="28"/>
          <w:szCs w:val="28"/>
          <w:lang w:val="uk-UA"/>
        </w:rPr>
      </w:pP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t>до рішення обласної ради</w:t>
      </w:r>
    </w:p>
    <w:p w:rsidR="00413619" w:rsidRPr="00413619" w:rsidRDefault="00413619" w:rsidP="00413619">
      <w:pPr>
        <w:jc w:val="center"/>
        <w:rPr>
          <w:rFonts w:eastAsia="Calibri"/>
          <w:sz w:val="28"/>
          <w:szCs w:val="28"/>
          <w:lang w:val="uk-UA"/>
        </w:rPr>
      </w:pP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r>
      <w:r w:rsidRPr="00413619">
        <w:rPr>
          <w:rFonts w:eastAsia="Calibri"/>
          <w:sz w:val="28"/>
          <w:szCs w:val="28"/>
          <w:lang w:val="uk-UA"/>
        </w:rPr>
        <w:tab/>
        <w:t xml:space="preserve">      </w:t>
      </w:r>
      <w:r w:rsidR="001D1EA4">
        <w:rPr>
          <w:rFonts w:eastAsia="Calibri"/>
          <w:sz w:val="28"/>
          <w:szCs w:val="28"/>
          <w:lang w:val="uk-UA"/>
        </w:rPr>
        <w:t xml:space="preserve">   від  02.11.17  </w:t>
      </w:r>
      <w:r w:rsidRPr="00413619">
        <w:rPr>
          <w:rFonts w:eastAsia="Calibri"/>
          <w:sz w:val="28"/>
          <w:szCs w:val="28"/>
          <w:lang w:val="uk-UA"/>
        </w:rPr>
        <w:t xml:space="preserve">№ </w:t>
      </w:r>
      <w:r w:rsidR="001D1EA4">
        <w:rPr>
          <w:rFonts w:eastAsia="Calibri"/>
          <w:sz w:val="28"/>
          <w:szCs w:val="28"/>
          <w:lang w:val="uk-UA"/>
        </w:rPr>
        <w:t>816</w:t>
      </w: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eastAsia="Calibri"/>
          <w:b/>
          <w:sz w:val="28"/>
          <w:szCs w:val="28"/>
          <w:lang w:val="uk-UA"/>
        </w:rPr>
      </w:pPr>
    </w:p>
    <w:p w:rsidR="00413619" w:rsidRPr="00413619" w:rsidRDefault="00413619" w:rsidP="00413619">
      <w:pPr>
        <w:jc w:val="center"/>
        <w:rPr>
          <w:rFonts w:eastAsia="Calibri"/>
          <w:b/>
          <w:position w:val="2"/>
          <w:sz w:val="40"/>
          <w:szCs w:val="40"/>
          <w:lang w:val="uk-UA"/>
        </w:rPr>
      </w:pPr>
      <w:r w:rsidRPr="00413619">
        <w:rPr>
          <w:rFonts w:eastAsia="Calibri"/>
          <w:b/>
          <w:position w:val="2"/>
          <w:sz w:val="40"/>
          <w:szCs w:val="40"/>
          <w:lang w:val="uk-UA"/>
        </w:rPr>
        <w:t>ПОЛОЖЕННЯ</w:t>
      </w:r>
    </w:p>
    <w:p w:rsidR="00413619" w:rsidRPr="00413619" w:rsidRDefault="00413619" w:rsidP="00413619">
      <w:pPr>
        <w:jc w:val="center"/>
        <w:rPr>
          <w:rFonts w:eastAsia="Calibri"/>
          <w:b/>
          <w:position w:val="2"/>
          <w:sz w:val="40"/>
          <w:szCs w:val="40"/>
          <w:lang w:val="uk-UA"/>
        </w:rPr>
      </w:pPr>
      <w:r w:rsidRPr="00413619">
        <w:rPr>
          <w:rFonts w:eastAsia="Calibri"/>
          <w:b/>
          <w:position w:val="2"/>
          <w:sz w:val="40"/>
          <w:szCs w:val="40"/>
          <w:lang w:val="uk-UA"/>
        </w:rPr>
        <w:t>про комунальну установу</w:t>
      </w:r>
    </w:p>
    <w:p w:rsidR="00413619" w:rsidRPr="00413619" w:rsidRDefault="00413619" w:rsidP="00413619">
      <w:pPr>
        <w:jc w:val="center"/>
        <w:rPr>
          <w:rFonts w:eastAsia="Calibri"/>
          <w:b/>
          <w:position w:val="2"/>
          <w:sz w:val="40"/>
          <w:szCs w:val="40"/>
          <w:lang w:val="uk-UA"/>
        </w:rPr>
      </w:pPr>
      <w:r w:rsidRPr="00413619">
        <w:rPr>
          <w:rFonts w:eastAsia="Calibri"/>
          <w:b/>
          <w:position w:val="2"/>
          <w:sz w:val="40"/>
          <w:szCs w:val="40"/>
          <w:lang w:val="uk-UA"/>
        </w:rPr>
        <w:t>«</w:t>
      </w:r>
      <w:proofErr w:type="spellStart"/>
      <w:r w:rsidRPr="00413619">
        <w:rPr>
          <w:rFonts w:eastAsia="Calibri"/>
          <w:b/>
          <w:position w:val="2"/>
          <w:sz w:val="40"/>
          <w:szCs w:val="40"/>
          <w:lang w:val="uk-UA"/>
        </w:rPr>
        <w:t>Хорошівський</w:t>
      </w:r>
      <w:proofErr w:type="spellEnd"/>
      <w:r w:rsidRPr="00413619">
        <w:rPr>
          <w:rFonts w:eastAsia="Calibri"/>
          <w:b/>
          <w:position w:val="2"/>
          <w:sz w:val="40"/>
          <w:szCs w:val="40"/>
          <w:lang w:val="uk-UA"/>
        </w:rPr>
        <w:t xml:space="preserve"> психоневрологічний інтернат»</w:t>
      </w:r>
    </w:p>
    <w:p w:rsidR="00413619" w:rsidRPr="00413619" w:rsidRDefault="00413619" w:rsidP="00413619">
      <w:pPr>
        <w:jc w:val="center"/>
        <w:rPr>
          <w:rFonts w:eastAsia="Calibri"/>
          <w:b/>
          <w:sz w:val="28"/>
          <w:szCs w:val="28"/>
          <w:lang w:val="uk-UA"/>
        </w:rPr>
      </w:pPr>
      <w:r w:rsidRPr="00413619">
        <w:rPr>
          <w:rFonts w:eastAsia="Calibri"/>
          <w:b/>
          <w:position w:val="2"/>
          <w:sz w:val="40"/>
          <w:szCs w:val="40"/>
          <w:lang w:val="uk-UA"/>
        </w:rPr>
        <w:t>Житомирської обласної ради</w:t>
      </w:r>
    </w:p>
    <w:p w:rsidR="00413619" w:rsidRPr="00413619" w:rsidRDefault="00413619" w:rsidP="00413619">
      <w:pPr>
        <w:jc w:val="center"/>
        <w:rPr>
          <w:rFonts w:eastAsia="Calibri"/>
          <w:b/>
          <w:sz w:val="28"/>
          <w:szCs w:val="28"/>
          <w:lang w:val="uk-UA"/>
        </w:rPr>
      </w:pPr>
      <w:r w:rsidRPr="00413619">
        <w:rPr>
          <w:rFonts w:eastAsia="Calibri"/>
          <w:b/>
          <w:sz w:val="28"/>
          <w:szCs w:val="28"/>
          <w:lang w:val="uk-UA"/>
        </w:rPr>
        <w:t>(нова редакція)</w:t>
      </w: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jc w:val="center"/>
        <w:rPr>
          <w:rFonts w:ascii="Calibri" w:eastAsia="Calibri" w:hAnsi="Calibri"/>
          <w:b/>
          <w:sz w:val="28"/>
          <w:szCs w:val="28"/>
          <w:lang w:val="uk-UA"/>
        </w:rPr>
      </w:pPr>
    </w:p>
    <w:p w:rsidR="00413619" w:rsidRPr="00413619" w:rsidRDefault="00413619" w:rsidP="00413619">
      <w:pPr>
        <w:ind w:firstLine="708"/>
        <w:jc w:val="center"/>
        <w:rPr>
          <w:rFonts w:eastAsia="Calibri"/>
          <w:b/>
          <w:sz w:val="28"/>
          <w:szCs w:val="28"/>
          <w:lang w:val="uk-UA"/>
        </w:rPr>
      </w:pPr>
      <w:r w:rsidRPr="00413619">
        <w:rPr>
          <w:rFonts w:eastAsia="Calibri"/>
          <w:b/>
          <w:sz w:val="28"/>
          <w:szCs w:val="28"/>
          <w:lang w:val="uk-UA"/>
        </w:rPr>
        <w:t>1. Загальні положення</w:t>
      </w:r>
    </w:p>
    <w:p w:rsidR="00413619" w:rsidRPr="00413619" w:rsidRDefault="00413619" w:rsidP="00413619">
      <w:pPr>
        <w:jc w:val="center"/>
        <w:rPr>
          <w:rFonts w:eastAsia="Calibri"/>
          <w:b/>
          <w:sz w:val="28"/>
          <w:szCs w:val="28"/>
          <w:lang w:val="uk-UA"/>
        </w:rPr>
      </w:pPr>
    </w:p>
    <w:p w:rsidR="00413619" w:rsidRPr="00413619" w:rsidRDefault="00413619" w:rsidP="00413619">
      <w:pPr>
        <w:spacing w:after="120"/>
        <w:ind w:left="283" w:firstLine="425"/>
        <w:jc w:val="both"/>
        <w:rPr>
          <w:rFonts w:eastAsia="Calibri"/>
          <w:color w:val="000000"/>
          <w:sz w:val="28"/>
          <w:szCs w:val="28"/>
          <w:lang w:val="uk-UA" w:eastAsia="en-US"/>
        </w:rPr>
      </w:pPr>
      <w:r w:rsidRPr="00413619">
        <w:rPr>
          <w:rFonts w:eastAsia="Calibri"/>
          <w:sz w:val="28"/>
          <w:szCs w:val="28"/>
          <w:lang w:val="uk-UA"/>
        </w:rPr>
        <w:t>1.1. Комунальна установа «</w:t>
      </w:r>
      <w:proofErr w:type="spellStart"/>
      <w:r w:rsidRPr="00413619">
        <w:rPr>
          <w:rFonts w:eastAsia="Calibri"/>
          <w:sz w:val="28"/>
          <w:szCs w:val="28"/>
          <w:lang w:val="uk-UA"/>
        </w:rPr>
        <w:t>Хорошівський</w:t>
      </w:r>
      <w:proofErr w:type="spellEnd"/>
      <w:r w:rsidRPr="00413619">
        <w:rPr>
          <w:rFonts w:eastAsia="Calibri"/>
          <w:sz w:val="28"/>
          <w:szCs w:val="28"/>
          <w:lang w:val="uk-UA"/>
        </w:rPr>
        <w:t xml:space="preserve"> психоневрологічний інтернат» Житомирської обласної ради (далі – Інтернат)  </w:t>
      </w:r>
      <w:r w:rsidRPr="00413619">
        <w:rPr>
          <w:rFonts w:eastAsia="Calibri"/>
          <w:sz w:val="28"/>
          <w:szCs w:val="28"/>
          <w:lang w:val="uk-UA" w:eastAsia="en-US"/>
        </w:rPr>
        <w:t xml:space="preserve">є </w:t>
      </w:r>
      <w:r w:rsidRPr="00413619">
        <w:rPr>
          <w:rFonts w:eastAsia="Calibri"/>
          <w:color w:val="000000"/>
          <w:sz w:val="28"/>
          <w:szCs w:val="28"/>
          <w:lang w:val="uk-UA" w:eastAsia="en-US"/>
        </w:rPr>
        <w:t xml:space="preserve">стаціонарною </w:t>
      </w:r>
      <w:proofErr w:type="spellStart"/>
      <w:r w:rsidRPr="00413619">
        <w:rPr>
          <w:rFonts w:eastAsia="Calibri"/>
          <w:color w:val="000000"/>
          <w:sz w:val="28"/>
          <w:szCs w:val="28"/>
          <w:lang w:val="uk-UA" w:eastAsia="en-US"/>
        </w:rPr>
        <w:t>інтернатною</w:t>
      </w:r>
      <w:proofErr w:type="spellEnd"/>
      <w:r w:rsidRPr="00413619">
        <w:rPr>
          <w:rFonts w:eastAsia="Calibri"/>
          <w:color w:val="000000"/>
          <w:sz w:val="28"/>
          <w:szCs w:val="28"/>
          <w:lang w:val="uk-UA" w:eastAsia="en-US"/>
        </w:rPr>
        <w:t xml:space="preserve"> установою для соціального захисту, що утворюється для тимчасового або постійного проживання/перебування осіб із стійкими інтелектуальними та/або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 згідно з висновком лікарської комісії за участі лікаря-психіатра, не протипоказане перебування в Інтернаті (далі - підопічні).</w:t>
      </w: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1.2. Найменування Інтернату:</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eastAsia="uk-UA"/>
        </w:rPr>
        <w:t>повна назва: комунальна установа</w:t>
      </w:r>
      <w:r w:rsidRPr="00413619">
        <w:rPr>
          <w:rFonts w:eastAsia="Calibri"/>
          <w:sz w:val="28"/>
          <w:szCs w:val="28"/>
          <w:lang w:val="uk-UA"/>
        </w:rPr>
        <w:t xml:space="preserve"> «</w:t>
      </w:r>
      <w:proofErr w:type="spellStart"/>
      <w:r w:rsidRPr="00413619">
        <w:rPr>
          <w:rFonts w:eastAsia="Calibri"/>
          <w:sz w:val="28"/>
          <w:szCs w:val="28"/>
          <w:lang w:val="uk-UA"/>
        </w:rPr>
        <w:t>Хорошівський</w:t>
      </w:r>
      <w:proofErr w:type="spellEnd"/>
      <w:r w:rsidRPr="00413619">
        <w:rPr>
          <w:rFonts w:eastAsia="Calibri"/>
          <w:sz w:val="28"/>
          <w:szCs w:val="28"/>
          <w:lang w:val="uk-UA"/>
        </w:rPr>
        <w:t xml:space="preserve"> психоневрологічний інтернат» Житомирської обласної ради;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скорочена назва: КУ «</w:t>
      </w:r>
      <w:proofErr w:type="spellStart"/>
      <w:r w:rsidRPr="00413619">
        <w:rPr>
          <w:rFonts w:eastAsia="Calibri"/>
          <w:sz w:val="28"/>
          <w:szCs w:val="28"/>
          <w:lang w:val="uk-UA"/>
        </w:rPr>
        <w:t>Хорошівський</w:t>
      </w:r>
      <w:proofErr w:type="spellEnd"/>
      <w:r w:rsidRPr="00413619">
        <w:rPr>
          <w:rFonts w:eastAsia="Calibri"/>
          <w:sz w:val="28"/>
          <w:szCs w:val="28"/>
          <w:lang w:val="uk-UA"/>
        </w:rPr>
        <w:t xml:space="preserve"> психоневрологічний інтернат».</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 xml:space="preserve">1.3. Місцезнаходження Інтернату: вул. Лісовий масив 1, </w:t>
      </w:r>
      <w:proofErr w:type="spellStart"/>
      <w:r w:rsidRPr="00413619">
        <w:rPr>
          <w:rFonts w:eastAsia="Calibri"/>
          <w:sz w:val="28"/>
          <w:szCs w:val="28"/>
          <w:lang w:val="uk-UA"/>
        </w:rPr>
        <w:t>смт</w:t>
      </w:r>
      <w:proofErr w:type="spellEnd"/>
      <w:r w:rsidRPr="00413619">
        <w:rPr>
          <w:rFonts w:eastAsia="Calibri"/>
          <w:sz w:val="28"/>
          <w:szCs w:val="28"/>
          <w:lang w:val="uk-UA"/>
        </w:rPr>
        <w:t xml:space="preserve"> Хорошів, </w:t>
      </w:r>
      <w:proofErr w:type="spellStart"/>
      <w:r w:rsidRPr="00413619">
        <w:rPr>
          <w:rFonts w:eastAsia="Calibri"/>
          <w:sz w:val="28"/>
          <w:szCs w:val="28"/>
          <w:lang w:val="uk-UA"/>
        </w:rPr>
        <w:t>Хорошівський</w:t>
      </w:r>
      <w:proofErr w:type="spellEnd"/>
      <w:r w:rsidRPr="00413619">
        <w:rPr>
          <w:rFonts w:eastAsia="Calibri"/>
          <w:sz w:val="28"/>
          <w:szCs w:val="28"/>
          <w:lang w:val="uk-UA"/>
        </w:rPr>
        <w:t xml:space="preserve"> район</w:t>
      </w:r>
      <w:r w:rsidRPr="00413619">
        <w:rPr>
          <w:sz w:val="28"/>
          <w:szCs w:val="28"/>
          <w:lang w:val="uk-UA"/>
        </w:rPr>
        <w:t>, Житомирська область, Україна, 12101.</w:t>
      </w:r>
    </w:p>
    <w:p w:rsidR="00413619" w:rsidRPr="00413619" w:rsidRDefault="00413619" w:rsidP="00413619">
      <w:pPr>
        <w:ind w:firstLine="708"/>
        <w:jc w:val="both"/>
        <w:rPr>
          <w:rFonts w:eastAsia="Calibri"/>
          <w:sz w:val="16"/>
          <w:szCs w:val="16"/>
          <w:lang w:val="uk-UA"/>
        </w:rPr>
      </w:pPr>
    </w:p>
    <w:p w:rsidR="00413619" w:rsidRPr="00413619" w:rsidRDefault="00413619" w:rsidP="00413619">
      <w:pPr>
        <w:tabs>
          <w:tab w:val="left" w:pos="9072"/>
        </w:tabs>
        <w:ind w:firstLine="708"/>
        <w:jc w:val="both"/>
        <w:rPr>
          <w:rFonts w:eastAsia="Calibri"/>
          <w:position w:val="2"/>
          <w:sz w:val="28"/>
          <w:szCs w:val="28"/>
          <w:lang w:val="uk-UA"/>
        </w:rPr>
      </w:pPr>
      <w:r w:rsidRPr="00413619">
        <w:rPr>
          <w:rFonts w:eastAsia="Calibri"/>
          <w:sz w:val="28"/>
          <w:szCs w:val="28"/>
          <w:lang w:val="uk-UA"/>
        </w:rPr>
        <w:t xml:space="preserve">1.4. Інтернат </w:t>
      </w:r>
      <w:r w:rsidRPr="00413619">
        <w:rPr>
          <w:rFonts w:eastAsia="Calibri"/>
          <w:position w:val="2"/>
          <w:sz w:val="28"/>
          <w:szCs w:val="28"/>
          <w:lang w:val="uk-UA"/>
        </w:rPr>
        <w:t>створений на 100 місць (чоловіків).</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1.5. 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1.6.  Інтернат утворюється, реорганізовується та ліквідовується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праці та соціального захисту населення облдержадміністрації.</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1.7. З питань, віднесених чинним законодавством до повноважень департаменту праці та соціального захисту населення облдержадміністрації, координацію діяльності Інтернату здійснює вищезазначений департамент (далі-Департамент).</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1.8. У своїй діяльності Інтернат керується Конституцією України, законами України,</w:t>
      </w:r>
      <w:r w:rsidRPr="00413619">
        <w:rPr>
          <w:lang w:val="uk-UA" w:eastAsia="en-US"/>
        </w:rPr>
        <w:t xml:space="preserve"> </w:t>
      </w:r>
      <w:hyperlink r:id="rId6" w:tgtFrame="_blank" w:history="1">
        <w:r w:rsidRPr="00413619">
          <w:rPr>
            <w:sz w:val="28"/>
            <w:szCs w:val="28"/>
            <w:lang w:val="uk-UA" w:eastAsia="en-US"/>
          </w:rPr>
          <w:t>Конвенцією про права осіб з інвалідністю</w:t>
        </w:r>
      </w:hyperlink>
      <w:r w:rsidRPr="00413619">
        <w:rPr>
          <w:rFonts w:eastAsia="Calibri"/>
          <w:sz w:val="28"/>
          <w:szCs w:val="28"/>
          <w:lang w:val="uk-UA" w:eastAsia="en-US"/>
        </w:rPr>
        <w:t>,</w:t>
      </w:r>
      <w:r w:rsidRPr="00413619">
        <w:rPr>
          <w:rFonts w:eastAsia="Calibri"/>
          <w:sz w:val="28"/>
          <w:szCs w:val="28"/>
          <w:lang w:val="uk-UA"/>
        </w:rPr>
        <w:t xml:space="preserve"> актами Президента України, Кабінету Міністрів України, наказами Міністерства соціальної політики України, рішеннями обласної ради, положеннями з управління об’єктами спільної власності, затвердженими рішеннями обласної ради, іншими нормативно-правовими актами з питань, що регулюють діяльність </w:t>
      </w:r>
      <w:proofErr w:type="spellStart"/>
      <w:r w:rsidRPr="00413619">
        <w:rPr>
          <w:rFonts w:eastAsia="Calibri"/>
          <w:sz w:val="28"/>
          <w:szCs w:val="28"/>
          <w:lang w:val="uk-UA"/>
        </w:rPr>
        <w:t>інтернатних</w:t>
      </w:r>
      <w:proofErr w:type="spellEnd"/>
      <w:r w:rsidRPr="00413619">
        <w:rPr>
          <w:rFonts w:eastAsia="Calibri"/>
          <w:sz w:val="28"/>
          <w:szCs w:val="28"/>
          <w:lang w:val="uk-UA"/>
        </w:rPr>
        <w:t xml:space="preserve"> установ, а також цим Положенням, яке затверджується Органом управління майном.</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1.9. Інтернат є неприбутковою установою.</w:t>
      </w:r>
    </w:p>
    <w:p w:rsidR="00413619" w:rsidRPr="00413619" w:rsidRDefault="00413619" w:rsidP="00413619">
      <w:pPr>
        <w:ind w:firstLine="708"/>
        <w:jc w:val="both"/>
        <w:rPr>
          <w:rFonts w:eastAsia="Calibri"/>
          <w:sz w:val="28"/>
          <w:szCs w:val="28"/>
          <w:lang w:val="uk-UA"/>
        </w:rPr>
      </w:pPr>
    </w:p>
    <w:p w:rsidR="00413619" w:rsidRPr="00413619" w:rsidRDefault="00413619" w:rsidP="00413619">
      <w:pPr>
        <w:ind w:firstLine="708"/>
        <w:jc w:val="both"/>
        <w:rPr>
          <w:rFonts w:eastAsia="Calibri"/>
          <w:sz w:val="28"/>
          <w:szCs w:val="28"/>
          <w:lang w:val="uk-UA"/>
        </w:rPr>
      </w:pPr>
    </w:p>
    <w:p w:rsidR="00413619" w:rsidRPr="00413619" w:rsidRDefault="00413619" w:rsidP="00413619">
      <w:pPr>
        <w:spacing w:after="200" w:line="276" w:lineRule="auto"/>
        <w:jc w:val="center"/>
        <w:rPr>
          <w:rFonts w:eastAsia="Calibri"/>
          <w:b/>
          <w:sz w:val="28"/>
          <w:szCs w:val="28"/>
          <w:lang w:val="uk-UA" w:eastAsia="en-US"/>
        </w:rPr>
      </w:pPr>
      <w:r w:rsidRPr="00413619">
        <w:rPr>
          <w:rFonts w:eastAsia="Calibri"/>
          <w:b/>
          <w:sz w:val="28"/>
          <w:szCs w:val="28"/>
          <w:lang w:val="uk-UA" w:eastAsia="en-US"/>
        </w:rPr>
        <w:br w:type="page"/>
      </w:r>
      <w:r w:rsidRPr="00413619">
        <w:rPr>
          <w:rFonts w:eastAsia="Calibri"/>
          <w:b/>
          <w:sz w:val="28"/>
          <w:szCs w:val="28"/>
          <w:lang w:val="uk-UA" w:eastAsia="en-US"/>
        </w:rPr>
        <w:lastRenderedPageBreak/>
        <w:t>2. Завдання та напрями діяльності Інтернату</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2.1. Основними завданнями Інтернату є:</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2.1.1. Забезпечення прав та інтересів підопічних, створення належних умов для проживання/перебування, соціально-побутового обслуговування, денної зайнятості (заняття творчістю, дозвілля, навчання, добровільна праця тощо) та надання медичної допомоги підопічним.</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2.1.2. Надання соціальних послуг підопічним (стаціонарний догляд, соціальна реабілітація, представництво інтересів).</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Інтернат може надавати послуги з підтриманого проживання, паліативного/</w:t>
      </w:r>
      <w:proofErr w:type="spellStart"/>
      <w:r w:rsidRPr="00413619">
        <w:rPr>
          <w:rFonts w:eastAsia="Calibri"/>
          <w:sz w:val="28"/>
          <w:szCs w:val="28"/>
          <w:lang w:val="uk-UA" w:eastAsia="en-US"/>
        </w:rPr>
        <w:t>хоспісного</w:t>
      </w:r>
      <w:proofErr w:type="spellEnd"/>
      <w:r w:rsidRPr="00413619">
        <w:rPr>
          <w:rFonts w:eastAsia="Calibri"/>
          <w:sz w:val="28"/>
          <w:szCs w:val="28"/>
          <w:lang w:val="uk-UA" w:eastAsia="en-US"/>
        </w:rPr>
        <w:t xml:space="preserve"> та денного догляду, соціальної адаптації, кризового та екстреного втручання, консультування.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xml:space="preserve">Інтернат може надавати безоплатні та платні соціальні послуги (в межах наявних можливостей) відповідно до законодавства. </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Тарифи на платні соціальні послуги встановлюються Інтернатом відповідно до постанови Кабінету Міністрів України</w:t>
      </w:r>
      <w:r w:rsidRPr="00413619">
        <w:rPr>
          <w:lang w:val="uk-UA" w:eastAsia="en-US"/>
        </w:rPr>
        <w:t xml:space="preserve"> </w:t>
      </w:r>
      <w:r w:rsidRPr="00413619">
        <w:rPr>
          <w:sz w:val="28"/>
          <w:szCs w:val="28"/>
          <w:lang w:val="uk-UA" w:eastAsia="en-US"/>
        </w:rPr>
        <w:t xml:space="preserve">від 9 квітня 2005 р. </w:t>
      </w:r>
      <w:r w:rsidR="00055F8E">
        <w:fldChar w:fldCharType="begin"/>
      </w:r>
      <w:r w:rsidR="00055F8E">
        <w:instrText xml:space="preserve"> HYPERLINK "http:</w:instrText>
      </w:r>
      <w:r w:rsidR="00055F8E">
        <w:instrText xml:space="preserve">//zakon2.rada.gov.ua/laws/show/268-2005-%D0%BF" \t "_blank" </w:instrText>
      </w:r>
      <w:r w:rsidR="00055F8E">
        <w:fldChar w:fldCharType="separate"/>
      </w:r>
      <w:r w:rsidRPr="00413619">
        <w:rPr>
          <w:sz w:val="28"/>
          <w:szCs w:val="28"/>
          <w:lang w:val="uk-UA" w:eastAsia="en-US"/>
        </w:rPr>
        <w:t>№ 268</w:t>
      </w:r>
      <w:r w:rsidR="00055F8E">
        <w:rPr>
          <w:sz w:val="28"/>
          <w:szCs w:val="28"/>
          <w:lang w:val="uk-UA" w:eastAsia="en-US"/>
        </w:rPr>
        <w:fldChar w:fldCharType="end"/>
      </w:r>
      <w:r w:rsidRPr="00413619">
        <w:rPr>
          <w:sz w:val="28"/>
          <w:szCs w:val="28"/>
          <w:lang w:val="uk-UA" w:eastAsia="en-US"/>
        </w:rPr>
        <w:t xml:space="preserve"> “Про затвердження Порядку регулювання тарифів на платні соціальні послуги”</w:t>
      </w:r>
      <w:r w:rsidRPr="00413619">
        <w:rPr>
          <w:lang w:val="uk-UA" w:eastAsia="en-US"/>
        </w:rPr>
        <w:t>.</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2.1.3. Проведення комплексу реабілітаційних заходів відповідно до індивідуального плану реабілітації, що складається за формою, затвердженою Міністерством соціальної політики України.</w:t>
      </w:r>
    </w:p>
    <w:p w:rsidR="00413619" w:rsidRPr="00413619" w:rsidRDefault="00413619" w:rsidP="00413619">
      <w:pPr>
        <w:ind w:firstLine="709"/>
        <w:jc w:val="both"/>
        <w:rPr>
          <w:rFonts w:eastAsia="Calibri"/>
          <w:sz w:val="16"/>
          <w:szCs w:val="16"/>
          <w:lang w:val="uk-UA" w:eastAsia="en-US"/>
        </w:rPr>
      </w:pP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2.2. Підопічні відповідно до встановлених норм забезпечуються: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приміщенням (житловими кімнатами) для проживання/перебування та усіма комунально-побутовими послугами;</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предметами, матеріалами та інвентарем (одягом, взуттям, постільною білизною, засобами особистої гігієни, столовим посудом);</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раціональним,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лікарськими засобами, технічними та іншими засобами і виробами медичного призначення у порядку, встановленому законодавством.</w:t>
      </w:r>
    </w:p>
    <w:p w:rsidR="00413619" w:rsidRPr="00413619" w:rsidRDefault="00413619" w:rsidP="00413619">
      <w:pPr>
        <w:ind w:firstLine="709"/>
        <w:jc w:val="both"/>
        <w:rPr>
          <w:rFonts w:eastAsia="Calibri"/>
          <w:sz w:val="16"/>
          <w:szCs w:val="16"/>
          <w:lang w:val="uk-UA" w:eastAsia="en-US"/>
        </w:rPr>
      </w:pP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2.3. Підопічним гарантується: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надання медичної допомоги, у тому числі екстреної, за наявності медичних показань, консультації, стаціонарне лікування на базі закладів охорони здоров’я відповідно до законодавства;</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створення умов для участі в культурно-масових заходах та комплексі реабілітаційних заходів;</w:t>
      </w:r>
    </w:p>
    <w:p w:rsidR="00413619" w:rsidRPr="00413619" w:rsidRDefault="00413619" w:rsidP="00413619">
      <w:pPr>
        <w:ind w:firstLine="709"/>
        <w:jc w:val="both"/>
        <w:rPr>
          <w:rFonts w:eastAsia="Calibri"/>
          <w:spacing w:val="-6"/>
          <w:sz w:val="28"/>
          <w:szCs w:val="28"/>
          <w:lang w:val="uk-UA" w:eastAsia="en-US"/>
        </w:rPr>
      </w:pPr>
      <w:r w:rsidRPr="00413619">
        <w:rPr>
          <w:rFonts w:eastAsia="Calibri"/>
          <w:spacing w:val="-6"/>
          <w:sz w:val="28"/>
          <w:szCs w:val="28"/>
          <w:lang w:val="uk-UA" w:eastAsia="en-US"/>
        </w:rPr>
        <w:t>- забезпечення денної зайнятості (заняття творчістю, дозвілля, навчання, добровільна праця тощо) з урахуванням стану здоров’я та бажання підопічних;</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захист прав та підтримка, інформування щодо прав підопічних, представництва їх інтересів.</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2.4. Адміністрація Інтернату забезпечує реалізацію прав підопічних відповідно до Закону України «Про психіатричну допомогу» та інших актів законодавства.</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lastRenderedPageBreak/>
        <w:t>2.5. Адміністрація Інтернату зобов’язана не менше ніж один раз на рік організовувати огляд підопічних лікарсько-консультативною комісією за участі лікаря-психіатра, з метою вирішення питань щодо доцільності їх подальшого перебування в Інтернаті та необхідності встановлення чи припинення опіки або піклування над ними.</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У разі потреби, адміністрація Інтернату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2.6. 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Інтернат, зокрема шляхом вжиття заходів до поновлення або обмеження цивільної дієздатності підопічних.</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У разі потреби, Інтернат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2.7. Адміністрація Інтернату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rsidR="00413619" w:rsidRPr="00413619" w:rsidRDefault="00413619" w:rsidP="00413619">
      <w:pPr>
        <w:spacing w:after="200"/>
        <w:ind w:firstLine="709"/>
        <w:jc w:val="both"/>
        <w:rPr>
          <w:rFonts w:eastAsia="Calibri"/>
          <w:spacing w:val="-6"/>
          <w:sz w:val="28"/>
          <w:szCs w:val="28"/>
          <w:lang w:val="uk-UA" w:eastAsia="en-US"/>
        </w:rPr>
      </w:pPr>
      <w:r w:rsidRPr="00413619">
        <w:rPr>
          <w:rFonts w:eastAsia="Calibri"/>
          <w:spacing w:val="-6"/>
          <w:sz w:val="28"/>
          <w:szCs w:val="28"/>
          <w:lang w:val="uk-UA" w:eastAsia="en-US"/>
        </w:rPr>
        <w:t>2.8. Адміністрація Інтернату забезпечує якісне надання послуг підопічним. 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w:t>
      </w:r>
    </w:p>
    <w:p w:rsidR="00413619" w:rsidRPr="00413619" w:rsidRDefault="00413619" w:rsidP="00413619">
      <w:pPr>
        <w:keepNext/>
        <w:spacing w:after="200"/>
        <w:ind w:firstLine="709"/>
        <w:jc w:val="both"/>
        <w:rPr>
          <w:rFonts w:eastAsia="Calibri"/>
          <w:sz w:val="28"/>
          <w:szCs w:val="28"/>
          <w:lang w:val="uk-UA" w:eastAsia="en-US"/>
        </w:rPr>
      </w:pPr>
      <w:r w:rsidRPr="00413619">
        <w:rPr>
          <w:rFonts w:eastAsia="Calibri"/>
          <w:sz w:val="28"/>
          <w:szCs w:val="28"/>
          <w:lang w:val="uk-UA" w:eastAsia="en-US"/>
        </w:rPr>
        <w:t>Громадська рада сприяє:</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забезпеченню захисту прав та представництва інтересів підопічних, організації належних умов для проживання/перебування підопічних в Інтернаті та подає адміністрації Інтернату пропозиції щодо їх поліпшення;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дотриманню Інтернатом вимог законодавства з питань соціального захисту населення;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упровадженню нових форм і методів надання соціальних послуг підопічним, підвищенню їх якості;</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організації культурно-масових заходів для підопічних.</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При громадській раді можуть утворюватися тематичні комісії.</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Громадська рада зобов’язана:</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здійснювати контроль за умовами проживання/перебування підопічних та подавати адміністрації Інтернату пропозиції щодо їх поліпшення;</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брати участь у розгляді скарг підопічних і на підопічних, а також інших питань, що стосуються їх прав;</w:t>
      </w:r>
    </w:p>
    <w:p w:rsidR="00413619" w:rsidRPr="00413619" w:rsidRDefault="00413619" w:rsidP="00413619">
      <w:pPr>
        <w:ind w:firstLine="709"/>
        <w:jc w:val="both"/>
        <w:rPr>
          <w:rFonts w:eastAsia="Calibri"/>
          <w:spacing w:val="-6"/>
          <w:sz w:val="28"/>
          <w:szCs w:val="28"/>
          <w:lang w:val="uk-UA" w:eastAsia="en-US"/>
        </w:rPr>
      </w:pPr>
      <w:r w:rsidRPr="00413619">
        <w:rPr>
          <w:rFonts w:eastAsia="Calibri"/>
          <w:spacing w:val="-6"/>
          <w:sz w:val="28"/>
          <w:szCs w:val="28"/>
          <w:lang w:val="uk-UA" w:eastAsia="en-US"/>
        </w:rPr>
        <w:lastRenderedPageBreak/>
        <w:t>- подавати адміністрації Інтернату пропозиції щодо використання Інтернатом коштів, які надійшли на рахунки Інтернату у вигляді добровільних пожертвувань, благодійних внесків та інших не заборонених законодавством джерел;</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заслуховувати звіти про використання зазначених коштів.</w:t>
      </w:r>
    </w:p>
    <w:p w:rsidR="00413619" w:rsidRPr="00413619" w:rsidRDefault="00413619" w:rsidP="00413619">
      <w:pPr>
        <w:ind w:firstLine="709"/>
        <w:jc w:val="both"/>
        <w:rPr>
          <w:rFonts w:eastAsia="Calibri"/>
          <w:sz w:val="16"/>
          <w:szCs w:val="16"/>
          <w:lang w:val="uk-UA" w:eastAsia="en-US"/>
        </w:rPr>
      </w:pP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2.9. Адміністрація Інтернату, з метою виконання індивідуальної програми реабілітації інвалідів, складає індивідуальні плани реабілітації за формою, затвердженою Міністерством соціальної політики України.</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Індивідуальні плани реабілітації складаються реабілітаційною комісією, утвореною при Інтернаті, із залученням підопічних, медичних працівників і фахівців з реабілітації, з урахуванням можливостей Інтернату.</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Директор Інтернату затверджує склад реабілітаційної комісії з визначенням її голови та план роботи комісії.</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2.10. Медична допомога в Інтернаті може надаватися у разі:</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провадження господарської діяльності з медичної практики;</w:t>
      </w:r>
    </w:p>
    <w:p w:rsidR="00413619" w:rsidRPr="00413619" w:rsidRDefault="00413619" w:rsidP="00413619">
      <w:pPr>
        <w:ind w:firstLine="709"/>
        <w:jc w:val="both"/>
        <w:rPr>
          <w:rFonts w:eastAsia="Calibri"/>
          <w:sz w:val="28"/>
          <w:szCs w:val="28"/>
          <w:lang w:val="uk-UA" w:eastAsia="en-US"/>
        </w:rPr>
      </w:pPr>
      <w:r w:rsidRPr="00413619">
        <w:rPr>
          <w:rFonts w:eastAsia="Calibri"/>
          <w:sz w:val="28"/>
          <w:szCs w:val="28"/>
          <w:lang w:val="uk-UA" w:eastAsia="en-US"/>
        </w:rPr>
        <w:t>- укладення договорів із закладами охорони здоров’я та/або медичними працівниками.</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Інтернат може провадити господарську діяльність із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rsidR="00413619" w:rsidRPr="00413619" w:rsidRDefault="00413619" w:rsidP="00413619">
      <w:pPr>
        <w:spacing w:after="200"/>
        <w:ind w:firstLine="709"/>
        <w:jc w:val="both"/>
        <w:rPr>
          <w:rFonts w:eastAsia="Calibri"/>
          <w:sz w:val="28"/>
          <w:szCs w:val="28"/>
          <w:lang w:val="uk-UA" w:eastAsia="en-US"/>
        </w:rPr>
      </w:pPr>
      <w:r w:rsidRPr="00413619">
        <w:rPr>
          <w:rFonts w:eastAsia="Calibri"/>
          <w:sz w:val="28"/>
          <w:szCs w:val="28"/>
          <w:lang w:val="uk-UA" w:eastAsia="en-US"/>
        </w:rPr>
        <w:t>Для провадження господарської діяльності з медичної практики та зберігання, перевезення, придбання, використання, знищення наркотичних засобів, психотропних речовин і прекурсорів, включених до переліку наркотичних засобів, психотропних речовин і прекурсорів, затвердженого чинним законодавством України, Інтернат одержує ліцензію у порядку, встановленому Законом України «Про ліцензування видів господарської діяльності».</w:t>
      </w:r>
    </w:p>
    <w:p w:rsidR="00413619" w:rsidRPr="00413619" w:rsidRDefault="00413619" w:rsidP="00413619">
      <w:pPr>
        <w:shd w:val="clear" w:color="auto" w:fill="FFFFFF"/>
        <w:autoSpaceDE w:val="0"/>
        <w:autoSpaceDN w:val="0"/>
        <w:adjustRightInd w:val="0"/>
        <w:jc w:val="center"/>
        <w:rPr>
          <w:rFonts w:eastAsia="Calibri"/>
          <w:b/>
          <w:sz w:val="28"/>
          <w:szCs w:val="28"/>
          <w:lang w:val="uk-UA" w:eastAsia="en-US"/>
        </w:rPr>
      </w:pPr>
      <w:r w:rsidRPr="00413619">
        <w:rPr>
          <w:rFonts w:eastAsia="Calibri"/>
          <w:b/>
          <w:sz w:val="28"/>
          <w:szCs w:val="28"/>
          <w:lang w:val="uk-UA" w:eastAsia="en-US"/>
        </w:rPr>
        <w:t xml:space="preserve">3. Умови влаштування, переведення до Інтернату </w:t>
      </w:r>
      <w:r w:rsidRPr="00413619">
        <w:rPr>
          <w:rFonts w:eastAsia="Calibri"/>
          <w:b/>
          <w:sz w:val="28"/>
          <w:szCs w:val="28"/>
          <w:lang w:val="uk-UA" w:eastAsia="en-US"/>
        </w:rPr>
        <w:br/>
        <w:t>та відрахування з Інтернату</w:t>
      </w:r>
    </w:p>
    <w:p w:rsidR="00413619" w:rsidRPr="00413619" w:rsidRDefault="00413619" w:rsidP="00413619">
      <w:pPr>
        <w:shd w:val="clear" w:color="auto" w:fill="FFFFFF"/>
        <w:autoSpaceDE w:val="0"/>
        <w:autoSpaceDN w:val="0"/>
        <w:adjustRightInd w:val="0"/>
        <w:jc w:val="center"/>
        <w:rPr>
          <w:rFonts w:eastAsia="Calibri"/>
          <w:b/>
          <w:sz w:val="16"/>
          <w:szCs w:val="16"/>
          <w:lang w:val="uk-UA" w:eastAsia="en-US"/>
        </w:rPr>
      </w:pPr>
    </w:p>
    <w:p w:rsidR="00413619" w:rsidRPr="00413619" w:rsidRDefault="00413619" w:rsidP="00413619">
      <w:pPr>
        <w:ind w:firstLine="709"/>
        <w:jc w:val="both"/>
        <w:rPr>
          <w:sz w:val="28"/>
          <w:szCs w:val="28"/>
          <w:lang w:val="uk-UA"/>
        </w:rPr>
      </w:pPr>
      <w:r w:rsidRPr="00413619">
        <w:rPr>
          <w:sz w:val="28"/>
          <w:szCs w:val="28"/>
          <w:lang w:val="uk-UA"/>
        </w:rPr>
        <w:t>3.1. 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участі лікаря-психіатра не протипоказане перебування в Інтернаті, незалежно від наявності осіб, зобов’язаних за законом їх утримувати, або опікунів та піклувальників.</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3.2. До Інтернату насамперед приймаються особи, зазначені у пункті 3.1 цього Положення, які:</w:t>
      </w:r>
    </w:p>
    <w:p w:rsidR="00413619" w:rsidRPr="00413619" w:rsidRDefault="00413619" w:rsidP="00413619">
      <w:pPr>
        <w:ind w:firstLine="709"/>
        <w:jc w:val="both"/>
        <w:rPr>
          <w:spacing w:val="-6"/>
          <w:sz w:val="28"/>
          <w:szCs w:val="28"/>
          <w:lang w:val="uk-UA"/>
        </w:rPr>
      </w:pPr>
      <w:r w:rsidRPr="00413619">
        <w:rPr>
          <w:spacing w:val="-6"/>
          <w:sz w:val="28"/>
          <w:szCs w:val="28"/>
          <w:lang w:val="uk-UA"/>
        </w:rPr>
        <w:t>- мають особливі заслуги перед Батьківщиною, є ветеранами війни, особами, на яких поширюється дія законів України «Про статус ветеранів війни, гарантії їх соціального захисту» та «Про жертви нацистських переслідувань»;</w:t>
      </w:r>
    </w:p>
    <w:p w:rsidR="00413619" w:rsidRPr="00413619" w:rsidRDefault="00413619" w:rsidP="00413619">
      <w:pPr>
        <w:ind w:firstLine="709"/>
        <w:jc w:val="both"/>
        <w:rPr>
          <w:sz w:val="28"/>
          <w:szCs w:val="28"/>
          <w:lang w:val="uk-UA"/>
        </w:rPr>
      </w:pPr>
      <w:r w:rsidRPr="00413619">
        <w:rPr>
          <w:sz w:val="28"/>
          <w:szCs w:val="28"/>
          <w:lang w:val="uk-UA"/>
        </w:rPr>
        <w:lastRenderedPageBreak/>
        <w:t>-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p>
    <w:p w:rsidR="00413619" w:rsidRPr="00413619" w:rsidRDefault="00413619" w:rsidP="00413619">
      <w:pPr>
        <w:ind w:firstLine="709"/>
        <w:jc w:val="both"/>
        <w:rPr>
          <w:sz w:val="28"/>
          <w:szCs w:val="28"/>
          <w:lang w:val="uk-UA"/>
        </w:rPr>
      </w:pPr>
      <w:r w:rsidRPr="00413619">
        <w:rPr>
          <w:sz w:val="28"/>
          <w:szCs w:val="28"/>
          <w:lang w:val="uk-UA"/>
        </w:rPr>
        <w:t>- постраждали внаслідок Чорнобильської катастрофи і віднесені до категорії 1, 2 або 3 відповідно до Закону України «Про статус і соціальний захист громадян, які постраждали внаслідок Чорнобильської катастрофи»;</w:t>
      </w:r>
    </w:p>
    <w:p w:rsidR="00413619" w:rsidRPr="00413619" w:rsidRDefault="00413619" w:rsidP="00413619">
      <w:pPr>
        <w:ind w:firstLine="709"/>
        <w:jc w:val="both"/>
        <w:rPr>
          <w:sz w:val="28"/>
          <w:szCs w:val="28"/>
          <w:lang w:val="uk-UA"/>
        </w:rPr>
      </w:pPr>
      <w:r w:rsidRPr="00413619">
        <w:rPr>
          <w:sz w:val="28"/>
          <w:szCs w:val="28"/>
          <w:lang w:val="uk-UA"/>
        </w:rPr>
        <w:t>- є ветеранами праці, самотніми громадянами похилого віку, членами сімей загиблих військовослужбовців;</w:t>
      </w:r>
    </w:p>
    <w:p w:rsidR="00413619" w:rsidRPr="00413619" w:rsidRDefault="00413619" w:rsidP="00413619">
      <w:pPr>
        <w:ind w:firstLine="709"/>
        <w:jc w:val="both"/>
        <w:rPr>
          <w:sz w:val="28"/>
          <w:szCs w:val="28"/>
          <w:lang w:val="uk-UA"/>
        </w:rPr>
      </w:pPr>
      <w:r w:rsidRPr="00413619">
        <w:rPr>
          <w:sz w:val="28"/>
          <w:szCs w:val="28"/>
          <w:lang w:val="uk-UA"/>
        </w:rPr>
        <w:t>- потребують опіки та піклування, у тому числі під час вирішення питань про їх недієздатність чи обмеження цивільної дієздатності.</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3.3. Влаштування до Інтернату здійснюється згідно з путівкою на влаштування до Інтернату,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Департаментом на підставі:</w:t>
      </w:r>
    </w:p>
    <w:p w:rsidR="00413619" w:rsidRPr="00413619" w:rsidRDefault="00413619" w:rsidP="00413619">
      <w:pPr>
        <w:ind w:firstLine="709"/>
        <w:jc w:val="both"/>
        <w:rPr>
          <w:sz w:val="28"/>
          <w:szCs w:val="28"/>
          <w:lang w:val="uk-UA"/>
        </w:rPr>
      </w:pPr>
      <w:r w:rsidRPr="00413619">
        <w:rPr>
          <w:sz w:val="28"/>
          <w:szCs w:val="28"/>
          <w:lang w:val="uk-UA"/>
        </w:rPr>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413619" w:rsidRPr="00413619" w:rsidRDefault="00413619" w:rsidP="00413619">
      <w:pPr>
        <w:ind w:firstLine="709"/>
        <w:jc w:val="both"/>
        <w:rPr>
          <w:sz w:val="28"/>
          <w:szCs w:val="28"/>
          <w:lang w:val="uk-UA"/>
        </w:rPr>
      </w:pPr>
      <w:r w:rsidRPr="00413619">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413619" w:rsidRPr="00413619" w:rsidRDefault="00413619" w:rsidP="00413619">
      <w:pPr>
        <w:ind w:firstLine="709"/>
        <w:jc w:val="both"/>
        <w:rPr>
          <w:sz w:val="28"/>
          <w:szCs w:val="28"/>
          <w:lang w:val="uk-UA"/>
        </w:rPr>
      </w:pPr>
      <w:r w:rsidRPr="00413619">
        <w:rPr>
          <w:sz w:val="28"/>
          <w:szCs w:val="28"/>
          <w:lang w:val="uk-UA"/>
        </w:rPr>
        <w:t>- паспорта особи або іншого документа, що посвідчує особу, яка влаштовується в Інтернат;</w:t>
      </w:r>
    </w:p>
    <w:p w:rsidR="00413619" w:rsidRPr="00413619" w:rsidRDefault="00413619" w:rsidP="00413619">
      <w:pPr>
        <w:ind w:firstLine="709"/>
        <w:jc w:val="both"/>
        <w:rPr>
          <w:sz w:val="28"/>
          <w:szCs w:val="28"/>
          <w:lang w:val="uk-UA"/>
        </w:rPr>
      </w:pPr>
      <w:r w:rsidRPr="00413619">
        <w:rPr>
          <w:sz w:val="28"/>
          <w:szCs w:val="28"/>
          <w:lang w:val="uk-UA"/>
        </w:rPr>
        <w:t>- копії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413619" w:rsidRPr="00413619" w:rsidRDefault="00413619" w:rsidP="00413619">
      <w:pPr>
        <w:ind w:firstLine="709"/>
        <w:jc w:val="both"/>
        <w:rPr>
          <w:sz w:val="28"/>
          <w:szCs w:val="28"/>
          <w:lang w:val="uk-UA"/>
        </w:rPr>
      </w:pPr>
      <w:r w:rsidRPr="00413619">
        <w:rPr>
          <w:sz w:val="28"/>
          <w:szCs w:val="28"/>
          <w:lang w:val="uk-UA"/>
        </w:rPr>
        <w:t>- медичної карти з висновком лікарсько-консультативної комісії за участі лікаря-психіатра про можливість проживання/перебування в Інтернаті за формою, встановленою Міністерством охорони здоров’я України;</w:t>
      </w:r>
    </w:p>
    <w:p w:rsidR="00413619" w:rsidRPr="00413619" w:rsidRDefault="00413619" w:rsidP="00413619">
      <w:pPr>
        <w:ind w:firstLine="709"/>
        <w:jc w:val="both"/>
        <w:rPr>
          <w:sz w:val="28"/>
          <w:szCs w:val="28"/>
          <w:lang w:val="uk-UA"/>
        </w:rPr>
      </w:pPr>
      <w:r w:rsidRPr="00413619">
        <w:rPr>
          <w:sz w:val="28"/>
          <w:szCs w:val="28"/>
          <w:lang w:val="uk-UA"/>
        </w:rPr>
        <w:t>- 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місцевими структурними підрозділами з питань соціального захисту населення.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p>
    <w:p w:rsidR="00413619" w:rsidRPr="00413619" w:rsidRDefault="00413619" w:rsidP="00413619">
      <w:pPr>
        <w:ind w:firstLine="709"/>
        <w:jc w:val="both"/>
        <w:rPr>
          <w:sz w:val="28"/>
          <w:szCs w:val="28"/>
          <w:lang w:val="uk-UA"/>
        </w:rPr>
      </w:pPr>
      <w:r w:rsidRPr="00413619">
        <w:rPr>
          <w:sz w:val="28"/>
          <w:szCs w:val="28"/>
          <w:lang w:val="uk-UA"/>
        </w:rPr>
        <w:t>- довідки до акта огляду медико-соціальною експертною комісією за формою, затвердженою Міністерством охорони здоров’я України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t>- довідки для направлення інваліда до Інтернату за формою, затвердженою Міністерством охорони здоров’я України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lastRenderedPageBreak/>
        <w:t>- індивідуальної програми реабілітації інваліда за формою, затвердженою Міністерством охорони здоров’я України (за наявності інвалідності);</w:t>
      </w:r>
    </w:p>
    <w:p w:rsidR="00413619" w:rsidRPr="00413619" w:rsidRDefault="00413619" w:rsidP="00413619">
      <w:pPr>
        <w:ind w:firstLine="709"/>
        <w:jc w:val="both"/>
        <w:rPr>
          <w:spacing w:val="-6"/>
          <w:sz w:val="28"/>
          <w:szCs w:val="28"/>
          <w:lang w:val="uk-UA"/>
        </w:rPr>
      </w:pPr>
      <w:r w:rsidRPr="00413619">
        <w:rPr>
          <w:spacing w:val="-6"/>
          <w:sz w:val="28"/>
          <w:szCs w:val="28"/>
          <w:lang w:val="uk-UA"/>
        </w:rPr>
        <w:t>- копії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копії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w:t>
      </w:r>
    </w:p>
    <w:p w:rsidR="00413619" w:rsidRPr="00413619" w:rsidRDefault="00413619" w:rsidP="00413619">
      <w:pPr>
        <w:ind w:firstLine="709"/>
        <w:jc w:val="both"/>
        <w:rPr>
          <w:sz w:val="28"/>
          <w:szCs w:val="28"/>
          <w:lang w:val="uk-UA"/>
        </w:rPr>
      </w:pPr>
      <w:r w:rsidRPr="00413619">
        <w:rPr>
          <w:sz w:val="28"/>
          <w:szCs w:val="28"/>
          <w:lang w:val="uk-UA"/>
        </w:rPr>
        <w:t>- копії паспорта опікуна або піклувальника особи, щодо якої вирішується питання про влаштування до Інтернату (за наявності опікуна або піклувальника);</w:t>
      </w:r>
    </w:p>
    <w:p w:rsidR="00413619" w:rsidRPr="00413619" w:rsidRDefault="00413619" w:rsidP="00413619">
      <w:pPr>
        <w:ind w:firstLine="709"/>
        <w:jc w:val="both"/>
        <w:rPr>
          <w:sz w:val="28"/>
          <w:szCs w:val="28"/>
          <w:lang w:val="uk-UA"/>
        </w:rPr>
      </w:pPr>
      <w:r w:rsidRPr="00413619">
        <w:rPr>
          <w:sz w:val="28"/>
          <w:szCs w:val="28"/>
          <w:lang w:val="uk-UA"/>
        </w:rPr>
        <w:t>- пенсійного посвідчення або посвідчення отримувача державної соціальної допомоги (за наявності);</w:t>
      </w:r>
    </w:p>
    <w:p w:rsidR="00413619" w:rsidRPr="00413619" w:rsidRDefault="00413619" w:rsidP="00413619">
      <w:pPr>
        <w:ind w:firstLine="709"/>
        <w:jc w:val="both"/>
        <w:rPr>
          <w:sz w:val="28"/>
          <w:szCs w:val="28"/>
          <w:lang w:val="uk-UA"/>
        </w:rPr>
      </w:pPr>
      <w:r w:rsidRPr="00413619">
        <w:rPr>
          <w:sz w:val="28"/>
          <w:szCs w:val="28"/>
          <w:lang w:val="uk-UA"/>
        </w:rPr>
        <w:t>- копії договору про відкриття та обслуговування поточного рахунку (за наявності);</w:t>
      </w:r>
    </w:p>
    <w:p w:rsidR="00413619" w:rsidRPr="00413619" w:rsidRDefault="00413619" w:rsidP="00413619">
      <w:pPr>
        <w:ind w:firstLine="709"/>
        <w:jc w:val="both"/>
        <w:rPr>
          <w:sz w:val="28"/>
          <w:szCs w:val="28"/>
          <w:lang w:val="uk-UA"/>
        </w:rPr>
      </w:pPr>
      <w:r w:rsidRPr="00413619">
        <w:rPr>
          <w:sz w:val="28"/>
          <w:szCs w:val="28"/>
          <w:lang w:val="uk-UA"/>
        </w:rPr>
        <w:t>- довідки про взяття на облік внутрішньо переміщеної особи (за наявності);</w:t>
      </w:r>
    </w:p>
    <w:p w:rsidR="00413619" w:rsidRPr="00413619" w:rsidRDefault="00413619" w:rsidP="00413619">
      <w:pPr>
        <w:ind w:firstLine="709"/>
        <w:jc w:val="both"/>
        <w:rPr>
          <w:sz w:val="28"/>
          <w:szCs w:val="28"/>
          <w:lang w:val="uk-UA"/>
        </w:rPr>
      </w:pPr>
      <w:r w:rsidRPr="00413619">
        <w:rPr>
          <w:sz w:val="28"/>
          <w:szCs w:val="28"/>
          <w:lang w:val="uk-UA"/>
        </w:rPr>
        <w:t>- трьох фотокарток розміром 3 x 4 сантиметри.</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3.4.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Інтернату згідно з путівкою на влаштування до Інтернату, виданою  Департаментом на підставі:</w:t>
      </w:r>
    </w:p>
    <w:p w:rsidR="00413619" w:rsidRPr="00413619" w:rsidRDefault="00413619" w:rsidP="00413619">
      <w:pPr>
        <w:ind w:firstLine="709"/>
        <w:jc w:val="both"/>
        <w:rPr>
          <w:sz w:val="28"/>
          <w:szCs w:val="28"/>
          <w:lang w:val="uk-UA"/>
        </w:rPr>
      </w:pPr>
      <w:r w:rsidRPr="00413619">
        <w:rPr>
          <w:sz w:val="28"/>
          <w:szCs w:val="28"/>
          <w:lang w:val="uk-UA"/>
        </w:rPr>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413619" w:rsidRPr="00413619" w:rsidRDefault="00413619" w:rsidP="00413619">
      <w:pPr>
        <w:ind w:firstLine="709"/>
        <w:jc w:val="both"/>
        <w:rPr>
          <w:sz w:val="28"/>
          <w:szCs w:val="28"/>
          <w:lang w:val="uk-UA"/>
        </w:rPr>
      </w:pPr>
      <w:r w:rsidRPr="00413619">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413619" w:rsidRPr="00413619" w:rsidRDefault="00413619" w:rsidP="00413619">
      <w:pPr>
        <w:ind w:firstLine="709"/>
        <w:jc w:val="both"/>
        <w:rPr>
          <w:sz w:val="28"/>
          <w:szCs w:val="28"/>
          <w:lang w:val="uk-UA"/>
        </w:rPr>
      </w:pPr>
      <w:r w:rsidRPr="00413619">
        <w:rPr>
          <w:sz w:val="28"/>
          <w:szCs w:val="28"/>
          <w:lang w:val="uk-UA"/>
        </w:rPr>
        <w:t>- паспорта особи або іншого документа, що посвідчує особу, яка влаштовується в Інтернат;</w:t>
      </w:r>
    </w:p>
    <w:p w:rsidR="00413619" w:rsidRPr="00413619" w:rsidRDefault="00413619" w:rsidP="00413619">
      <w:pPr>
        <w:ind w:firstLine="709"/>
        <w:jc w:val="both"/>
        <w:rPr>
          <w:sz w:val="28"/>
          <w:szCs w:val="28"/>
          <w:lang w:val="uk-UA"/>
        </w:rPr>
      </w:pPr>
      <w:r w:rsidRPr="00413619">
        <w:rPr>
          <w:sz w:val="28"/>
          <w:szCs w:val="28"/>
          <w:lang w:val="uk-UA"/>
        </w:rPr>
        <w:t>- медичної карти з висновком лікарсько-консультативної комісії за участі лікаря-психіатра про необхідність проживання/перебування в Інтернаті;</w:t>
      </w:r>
    </w:p>
    <w:p w:rsidR="00413619" w:rsidRPr="00413619" w:rsidRDefault="00413619" w:rsidP="00413619">
      <w:pPr>
        <w:ind w:firstLine="709"/>
        <w:jc w:val="both"/>
        <w:rPr>
          <w:sz w:val="28"/>
          <w:szCs w:val="28"/>
          <w:lang w:val="uk-UA"/>
        </w:rPr>
      </w:pPr>
      <w:r w:rsidRPr="00413619">
        <w:rPr>
          <w:sz w:val="28"/>
          <w:szCs w:val="28"/>
          <w:lang w:val="uk-UA"/>
        </w:rPr>
        <w:t>- довідки для направлення інваліда до Інтернату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t>Адміністрація Інтернату разом із Департаментом забезпечує протягом шести місяців оформлення відсутніх документів.</w:t>
      </w:r>
    </w:p>
    <w:p w:rsidR="00413619" w:rsidRPr="00413619" w:rsidRDefault="00413619" w:rsidP="00413619">
      <w:pPr>
        <w:ind w:firstLine="709"/>
        <w:jc w:val="both"/>
        <w:rPr>
          <w:sz w:val="28"/>
          <w:szCs w:val="28"/>
          <w:lang w:val="uk-UA"/>
        </w:rPr>
      </w:pPr>
    </w:p>
    <w:p w:rsidR="00413619" w:rsidRPr="00413619" w:rsidRDefault="00413619" w:rsidP="00413619">
      <w:pPr>
        <w:ind w:firstLine="709"/>
        <w:jc w:val="both"/>
        <w:rPr>
          <w:sz w:val="28"/>
          <w:szCs w:val="28"/>
          <w:lang w:val="uk-UA"/>
        </w:rPr>
      </w:pPr>
      <w:r w:rsidRPr="00413619">
        <w:rPr>
          <w:sz w:val="28"/>
          <w:szCs w:val="28"/>
          <w:lang w:val="uk-UA"/>
        </w:rPr>
        <w:t>3.5. Документи для влаштування особи до Інтернату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структурним підрозділам з питань соціального захисту населення.</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lastRenderedPageBreak/>
        <w:t>3.6. На підставі путівки про влаштування до Інтернату, виданої Департаментом, та документів, зазначених у пункті 6.3 цього Положення, адміністрацією Інтернату видається наказ про прийняття підопічного до Інтернату на постійне чи тимчасове проживання із зазначенням строку.</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3.7.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rsidR="00413619" w:rsidRPr="00413619" w:rsidRDefault="00413619" w:rsidP="00413619">
      <w:pPr>
        <w:ind w:firstLine="709"/>
        <w:jc w:val="both"/>
        <w:rPr>
          <w:sz w:val="28"/>
          <w:szCs w:val="28"/>
          <w:lang w:val="uk-UA"/>
        </w:rPr>
      </w:pPr>
      <w:r w:rsidRPr="00413619">
        <w:rPr>
          <w:sz w:val="28"/>
          <w:szCs w:val="28"/>
          <w:lang w:val="uk-UA"/>
        </w:rPr>
        <w:t>На основі індивідуального плану надання соціальних послуг між підопічним чи його опікуном або піклувальником та уповноваженою особою Інтернату укладається договір про надання таких послуг, в якому зазначаються права та обов’язки кожної зі сторін, обсяг соціальних послуг, цілі та строки надання соціальних послуг.</w:t>
      </w:r>
    </w:p>
    <w:p w:rsidR="00413619" w:rsidRPr="00413619" w:rsidRDefault="00413619" w:rsidP="00413619">
      <w:pPr>
        <w:ind w:firstLine="709"/>
        <w:jc w:val="both"/>
        <w:rPr>
          <w:sz w:val="28"/>
          <w:szCs w:val="28"/>
          <w:lang w:val="uk-UA"/>
        </w:rPr>
      </w:pPr>
      <w:r w:rsidRPr="00413619">
        <w:rPr>
          <w:sz w:val="28"/>
          <w:szCs w:val="28"/>
          <w:lang w:val="uk-UA"/>
        </w:rPr>
        <w:t>У разі, коли опіку або піклування над підопічним здійснює Інтернат, такий договір підписується уповноваженою особою Інтернату і уповноваженою особою органу опіки та піклування, на обліку в якому перебуває підопічний.</w:t>
      </w:r>
    </w:p>
    <w:p w:rsidR="00413619" w:rsidRPr="00413619" w:rsidRDefault="00413619" w:rsidP="00413619">
      <w:pPr>
        <w:ind w:firstLine="709"/>
        <w:jc w:val="both"/>
        <w:rPr>
          <w:sz w:val="28"/>
          <w:szCs w:val="28"/>
          <w:lang w:val="uk-UA"/>
        </w:rPr>
      </w:pPr>
      <w:r w:rsidRPr="00413619">
        <w:rPr>
          <w:sz w:val="28"/>
          <w:szCs w:val="28"/>
          <w:lang w:val="uk-UA"/>
        </w:rPr>
        <w:t>Форма індивідуального плану надання соціальних послуг та примірного договору про надання соціальних послуг затверджується</w:t>
      </w:r>
      <w:r w:rsidRPr="00413619">
        <w:rPr>
          <w:sz w:val="28"/>
          <w:szCs w:val="28"/>
        </w:rPr>
        <w:t xml:space="preserve"> </w:t>
      </w:r>
      <w:proofErr w:type="spellStart"/>
      <w:r w:rsidRPr="00413619">
        <w:rPr>
          <w:sz w:val="28"/>
          <w:szCs w:val="28"/>
        </w:rPr>
        <w:t>Міністерством</w:t>
      </w:r>
      <w:proofErr w:type="spellEnd"/>
      <w:r w:rsidRPr="00413619">
        <w:rPr>
          <w:sz w:val="28"/>
          <w:szCs w:val="28"/>
        </w:rPr>
        <w:t xml:space="preserve"> </w:t>
      </w:r>
      <w:proofErr w:type="spellStart"/>
      <w:r w:rsidRPr="00413619">
        <w:rPr>
          <w:sz w:val="28"/>
          <w:szCs w:val="28"/>
        </w:rPr>
        <w:t>соціальної</w:t>
      </w:r>
      <w:proofErr w:type="spellEnd"/>
      <w:r w:rsidRPr="00413619">
        <w:rPr>
          <w:sz w:val="28"/>
          <w:szCs w:val="28"/>
        </w:rPr>
        <w:t xml:space="preserve"> </w:t>
      </w:r>
      <w:proofErr w:type="spellStart"/>
      <w:r w:rsidRPr="00413619">
        <w:rPr>
          <w:sz w:val="28"/>
          <w:szCs w:val="28"/>
        </w:rPr>
        <w:t>політики</w:t>
      </w:r>
      <w:proofErr w:type="spellEnd"/>
      <w:r w:rsidRPr="00413619">
        <w:rPr>
          <w:sz w:val="28"/>
          <w:szCs w:val="28"/>
        </w:rPr>
        <w:t xml:space="preserve"> </w:t>
      </w:r>
      <w:proofErr w:type="spellStart"/>
      <w:r w:rsidRPr="00413619">
        <w:rPr>
          <w:sz w:val="28"/>
          <w:szCs w:val="28"/>
        </w:rPr>
        <w:t>України</w:t>
      </w:r>
      <w:proofErr w:type="spellEnd"/>
      <w:r w:rsidRPr="00413619">
        <w:rPr>
          <w:sz w:val="28"/>
          <w:szCs w:val="28"/>
          <w:lang w:val="uk-UA"/>
        </w:rPr>
        <w:t>.</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3.8. Під час влаштування до Інтернату підопічні проходять санітарно-гігієнічну обробку зі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rsidR="00413619" w:rsidRPr="00413619" w:rsidRDefault="00413619" w:rsidP="00413619">
      <w:pPr>
        <w:ind w:firstLine="709"/>
        <w:jc w:val="both"/>
        <w:rPr>
          <w:sz w:val="28"/>
          <w:szCs w:val="28"/>
          <w:lang w:val="uk-UA"/>
        </w:rPr>
      </w:pPr>
      <w:r w:rsidRPr="00413619">
        <w:rPr>
          <w:sz w:val="28"/>
          <w:szCs w:val="28"/>
          <w:lang w:val="uk-UA"/>
        </w:rPr>
        <w:t>Підопічні, в яких виявлено ознаки інфекційних захворювань, підлягають направленню до закладів охорони здоров’я.</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3.9. Під час влаштування до Інтернату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інтернату та відрахування з Інтернату і робить відповідний запис в особовій справі.</w:t>
      </w:r>
    </w:p>
    <w:p w:rsidR="00413619" w:rsidRPr="00413619" w:rsidRDefault="00413619" w:rsidP="00413619">
      <w:pPr>
        <w:ind w:firstLine="709"/>
        <w:jc w:val="both"/>
        <w:rPr>
          <w:sz w:val="28"/>
          <w:szCs w:val="28"/>
          <w:lang w:val="uk-UA"/>
        </w:rPr>
      </w:pPr>
      <w:r w:rsidRPr="00413619">
        <w:rPr>
          <w:sz w:val="28"/>
          <w:szCs w:val="28"/>
          <w:lang w:val="uk-UA"/>
        </w:rPr>
        <w:t>Після прийняття підопічного до Інтернату адміністрація у триденний строк повідомляє:</w:t>
      </w:r>
    </w:p>
    <w:p w:rsidR="00413619" w:rsidRPr="00413619" w:rsidRDefault="00413619" w:rsidP="00413619">
      <w:pPr>
        <w:ind w:firstLine="709"/>
        <w:jc w:val="both"/>
        <w:rPr>
          <w:sz w:val="28"/>
          <w:szCs w:val="28"/>
          <w:lang w:val="uk-UA"/>
        </w:rPr>
      </w:pPr>
      <w:r w:rsidRPr="00413619">
        <w:rPr>
          <w:sz w:val="28"/>
          <w:szCs w:val="28"/>
          <w:lang w:val="uk-UA"/>
        </w:rPr>
        <w:t>- Департаменту про прийняття підопічного до Інтернату;</w:t>
      </w:r>
    </w:p>
    <w:p w:rsidR="00413619" w:rsidRPr="00413619" w:rsidRDefault="00413619" w:rsidP="00413619">
      <w:pPr>
        <w:ind w:firstLine="709"/>
        <w:jc w:val="both"/>
        <w:rPr>
          <w:sz w:val="28"/>
          <w:szCs w:val="28"/>
          <w:lang w:val="uk-UA"/>
        </w:rPr>
      </w:pPr>
      <w:r w:rsidRPr="00413619">
        <w:rPr>
          <w:sz w:val="28"/>
          <w:szCs w:val="28"/>
          <w:lang w:val="uk-UA"/>
        </w:rPr>
        <w:t>- органу опіки та піклування, на обліку в якому перебуває підопічний, та за місцезнаходженням Інтернату про прийняття підопічного до Інтернату (для недієздатних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органу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 xml:space="preserve">3.10. Переведення підопічного до іншого інтернату аналогічного типу здійснюється відповідно до його письмової заяви (для дієздатних осіб та осіб, цивільна дієздатність яких обмежена), заяви законного представника і рішення </w:t>
      </w:r>
      <w:r w:rsidRPr="00413619">
        <w:rPr>
          <w:sz w:val="28"/>
          <w:szCs w:val="28"/>
          <w:lang w:val="uk-UA"/>
        </w:rPr>
        <w:lastRenderedPageBreak/>
        <w:t>органу опіки та піклування про влаштування до Інтернату (для недієздатних осіб, яким призначено опікунів), рішення органу опіки та піклування про влаштування до Інтернату (для недієздатних осіб у разі відсутності законного представника), за погодженням з Департаментом, за наявності висновку лікаря Інтернату про те, що переведення не зашкодить стану здоров’я підопічного та згідно з путівкою на влаштування до Інтернату, виданою структурним підрозділом з питань соціального захисту населення за місцем знаходження інтернату, до якого він переводиться.</w:t>
      </w:r>
    </w:p>
    <w:p w:rsidR="00413619" w:rsidRPr="00413619" w:rsidRDefault="00413619" w:rsidP="00413619">
      <w:pPr>
        <w:ind w:firstLine="709"/>
        <w:jc w:val="both"/>
        <w:rPr>
          <w:sz w:val="18"/>
          <w:szCs w:val="18"/>
          <w:lang w:val="uk-UA"/>
        </w:rPr>
      </w:pPr>
    </w:p>
    <w:p w:rsidR="00413619" w:rsidRPr="00413619" w:rsidRDefault="00413619" w:rsidP="00413619">
      <w:pPr>
        <w:ind w:firstLine="709"/>
        <w:jc w:val="both"/>
        <w:rPr>
          <w:spacing w:val="-6"/>
          <w:sz w:val="28"/>
          <w:szCs w:val="28"/>
          <w:lang w:val="uk-UA"/>
        </w:rPr>
      </w:pPr>
      <w:r w:rsidRPr="00413619">
        <w:rPr>
          <w:spacing w:val="-6"/>
          <w:sz w:val="28"/>
          <w:szCs w:val="28"/>
          <w:lang w:val="uk-UA"/>
        </w:rPr>
        <w:t>3.11. Переведення підопічного до інтернату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Інтернат) та подання адміністрації Інтернату на підставі висновку лікарсько-консультативної комісії за участі лікаря-психіатра про відсутність медичних показань для проживання/перебування підопічного в інтернаті та згідно з путівкою на влаштування до інтернату, виданою Департаментом.</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3.12. Тимчасове вибуття підопічного, який постійно проживає/перебуває в Інтернаті, на строк до шести місяців протягом календарного року здійснюється на підставі:</w:t>
      </w:r>
    </w:p>
    <w:p w:rsidR="00413619" w:rsidRPr="00413619" w:rsidRDefault="00413619" w:rsidP="00413619">
      <w:pPr>
        <w:ind w:firstLine="709"/>
        <w:jc w:val="both"/>
        <w:rPr>
          <w:sz w:val="28"/>
          <w:szCs w:val="28"/>
          <w:lang w:val="uk-UA"/>
        </w:rPr>
      </w:pPr>
      <w:r w:rsidRPr="00413619">
        <w:rPr>
          <w:sz w:val="28"/>
          <w:szCs w:val="28"/>
          <w:lang w:val="uk-UA"/>
        </w:rPr>
        <w:t>- письмової заяви підопічного чи письмової заяви опікуна або піклувальника;</w:t>
      </w:r>
    </w:p>
    <w:p w:rsidR="00413619" w:rsidRPr="00413619" w:rsidRDefault="00413619" w:rsidP="00413619">
      <w:pPr>
        <w:ind w:firstLine="709"/>
        <w:jc w:val="both"/>
        <w:rPr>
          <w:sz w:val="28"/>
          <w:szCs w:val="28"/>
          <w:lang w:val="uk-UA"/>
        </w:rPr>
      </w:pPr>
      <w:r w:rsidRPr="00413619">
        <w:rPr>
          <w:sz w:val="28"/>
          <w:szCs w:val="28"/>
          <w:lang w:val="uk-UA"/>
        </w:rPr>
        <w:t>- письмової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Адміністрація Інтернату вживає заходів до розшуку підопічного у разі його вибуття з Інтернату без урахування вимог, визначених підпунктами 3.12.1 та 3.12.2 цього Положення.</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3.13. Витрати, пов’язані з поїздкою підопічного до родичів (опікуна або піклувальника) або інших осіб, Інтернатом не відшкодовуються.</w:t>
      </w:r>
    </w:p>
    <w:p w:rsidR="00413619" w:rsidRPr="00413619" w:rsidRDefault="00413619" w:rsidP="00413619">
      <w:pPr>
        <w:ind w:firstLine="709"/>
        <w:jc w:val="both"/>
        <w:rPr>
          <w:sz w:val="28"/>
          <w:szCs w:val="28"/>
          <w:lang w:val="uk-UA"/>
        </w:rPr>
      </w:pPr>
      <w:r w:rsidRPr="00413619">
        <w:rPr>
          <w:sz w:val="28"/>
          <w:szCs w:val="28"/>
          <w:lang w:val="uk-UA"/>
        </w:rPr>
        <w:t xml:space="preserve">Підопічні, які тимчасово вибувають з Інтернату за особистим бажанням, відповідно до наказу керівника Інтернату не забезпечуються харчуванням, необхідними лікарськими засобами, </w:t>
      </w:r>
      <w:proofErr w:type="spellStart"/>
      <w:r w:rsidRPr="00413619">
        <w:rPr>
          <w:sz w:val="28"/>
          <w:szCs w:val="28"/>
          <w:lang w:val="uk-UA"/>
        </w:rPr>
        <w:t>засобами</w:t>
      </w:r>
      <w:proofErr w:type="spellEnd"/>
      <w:r w:rsidRPr="00413619">
        <w:rPr>
          <w:sz w:val="28"/>
          <w:szCs w:val="28"/>
          <w:lang w:val="uk-UA"/>
        </w:rPr>
        <w:t xml:space="preserve">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413619" w:rsidRPr="00413619" w:rsidRDefault="00413619" w:rsidP="00413619">
      <w:pPr>
        <w:ind w:firstLine="709"/>
        <w:jc w:val="both"/>
        <w:rPr>
          <w:sz w:val="28"/>
          <w:szCs w:val="28"/>
          <w:lang w:val="uk-UA"/>
        </w:rPr>
      </w:pPr>
      <w:r w:rsidRPr="00413619">
        <w:rPr>
          <w:sz w:val="28"/>
          <w:szCs w:val="28"/>
          <w:lang w:val="uk-UA"/>
        </w:rPr>
        <w:t xml:space="preserve">Підопічні, які вибувають з Інтернату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керівника Інтернату, не забезпечуються харчуванням, необхідними лікарськими засобами, </w:t>
      </w:r>
      <w:proofErr w:type="spellStart"/>
      <w:r w:rsidRPr="00413619">
        <w:rPr>
          <w:sz w:val="28"/>
          <w:szCs w:val="28"/>
          <w:lang w:val="uk-UA"/>
        </w:rPr>
        <w:t>засобами</w:t>
      </w:r>
      <w:proofErr w:type="spellEnd"/>
      <w:r w:rsidRPr="00413619">
        <w:rPr>
          <w:sz w:val="28"/>
          <w:szCs w:val="28"/>
          <w:lang w:val="uk-UA"/>
        </w:rPr>
        <w:t xml:space="preserve">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lastRenderedPageBreak/>
        <w:t>Під час повернення підопічного до Інтернату заклад охорони здоров’я подає адміністрації Інтернату витяг з медичної карти амбулаторного (стаціонарного) хворого.</w:t>
      </w:r>
    </w:p>
    <w:p w:rsidR="00413619" w:rsidRPr="00413619" w:rsidRDefault="00413619" w:rsidP="00413619">
      <w:pPr>
        <w:ind w:firstLine="709"/>
        <w:jc w:val="both"/>
        <w:rPr>
          <w:sz w:val="16"/>
          <w:szCs w:val="16"/>
        </w:rPr>
      </w:pPr>
    </w:p>
    <w:p w:rsidR="00413619" w:rsidRPr="00413619" w:rsidRDefault="00413619" w:rsidP="00413619">
      <w:pPr>
        <w:ind w:firstLine="709"/>
        <w:jc w:val="both"/>
        <w:rPr>
          <w:sz w:val="28"/>
          <w:szCs w:val="28"/>
          <w:lang w:val="uk-UA"/>
        </w:rPr>
      </w:pPr>
      <w:r w:rsidRPr="00413619">
        <w:rPr>
          <w:sz w:val="28"/>
          <w:szCs w:val="28"/>
          <w:lang w:val="uk-UA"/>
        </w:rPr>
        <w:t>3.14. Відрахування підопічного з Інтернату здійснюється у тижневий строк у разі:</w:t>
      </w:r>
    </w:p>
    <w:p w:rsidR="00413619" w:rsidRPr="00413619" w:rsidRDefault="00413619" w:rsidP="00413619">
      <w:pPr>
        <w:ind w:firstLine="709"/>
        <w:jc w:val="both"/>
        <w:rPr>
          <w:sz w:val="28"/>
          <w:szCs w:val="28"/>
          <w:lang w:val="uk-UA"/>
        </w:rPr>
      </w:pPr>
      <w:r w:rsidRPr="00413619">
        <w:rPr>
          <w:sz w:val="28"/>
          <w:szCs w:val="28"/>
          <w:lang w:val="uk-UA"/>
        </w:rPr>
        <w:t>- подання письмової заяви підопічного чи письмової заяви опікуна або піклувальника із зобов’язанням здійснення необхідного догляду;</w:t>
      </w:r>
    </w:p>
    <w:p w:rsidR="00413619" w:rsidRPr="00413619" w:rsidRDefault="00413619" w:rsidP="00413619">
      <w:pPr>
        <w:ind w:firstLine="709"/>
        <w:jc w:val="both"/>
        <w:rPr>
          <w:sz w:val="28"/>
          <w:szCs w:val="28"/>
          <w:lang w:val="uk-UA"/>
        </w:rPr>
      </w:pPr>
      <w:r w:rsidRPr="00413619">
        <w:rPr>
          <w:sz w:val="28"/>
          <w:szCs w:val="28"/>
          <w:lang w:val="uk-UA"/>
        </w:rPr>
        <w:t>- подання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закінчення строку перебування в Інтернаті;</w:t>
      </w:r>
    </w:p>
    <w:p w:rsidR="00413619" w:rsidRPr="00413619" w:rsidRDefault="00413619" w:rsidP="00413619">
      <w:pPr>
        <w:ind w:firstLine="709"/>
        <w:jc w:val="both"/>
        <w:rPr>
          <w:sz w:val="28"/>
          <w:szCs w:val="28"/>
          <w:lang w:val="uk-UA"/>
        </w:rPr>
      </w:pPr>
      <w:r w:rsidRPr="00413619">
        <w:rPr>
          <w:sz w:val="28"/>
          <w:szCs w:val="28"/>
          <w:lang w:val="uk-UA"/>
        </w:rPr>
        <w:t>- переведення до іншого інтернату;</w:t>
      </w:r>
    </w:p>
    <w:p w:rsidR="00413619" w:rsidRPr="00413619" w:rsidRDefault="00413619" w:rsidP="00413619">
      <w:pPr>
        <w:ind w:firstLine="709"/>
        <w:jc w:val="both"/>
        <w:rPr>
          <w:sz w:val="28"/>
          <w:szCs w:val="28"/>
          <w:lang w:val="uk-UA"/>
        </w:rPr>
      </w:pPr>
      <w:r w:rsidRPr="00413619">
        <w:rPr>
          <w:sz w:val="28"/>
          <w:szCs w:val="28"/>
          <w:lang w:val="uk-UA"/>
        </w:rPr>
        <w:t>- неповернення без поважних причин та без погодження з адміністрацією Інтернату з поїздки до родичів (опікуна або піклувальника) після закінчення шестимісячного строку (після з’ясування причин неповернення);</w:t>
      </w:r>
    </w:p>
    <w:p w:rsidR="00413619" w:rsidRPr="00413619" w:rsidRDefault="00413619" w:rsidP="00413619">
      <w:pPr>
        <w:ind w:firstLine="709"/>
        <w:jc w:val="both"/>
        <w:rPr>
          <w:sz w:val="28"/>
          <w:szCs w:val="28"/>
          <w:lang w:val="uk-UA"/>
        </w:rPr>
      </w:pPr>
      <w:r w:rsidRPr="00413619">
        <w:rPr>
          <w:sz w:val="28"/>
          <w:szCs w:val="28"/>
          <w:lang w:val="uk-UA"/>
        </w:rPr>
        <w:t>- наявності відповідного рішення суду;</w:t>
      </w:r>
    </w:p>
    <w:p w:rsidR="00413619" w:rsidRPr="00413619" w:rsidRDefault="00413619" w:rsidP="00413619">
      <w:pPr>
        <w:ind w:firstLine="709"/>
        <w:jc w:val="both"/>
        <w:rPr>
          <w:sz w:val="28"/>
          <w:szCs w:val="28"/>
          <w:lang w:val="uk-UA"/>
        </w:rPr>
      </w:pPr>
      <w:r w:rsidRPr="00413619">
        <w:rPr>
          <w:sz w:val="28"/>
          <w:szCs w:val="28"/>
          <w:lang w:val="uk-UA"/>
        </w:rPr>
        <w:t>- смерті підопічного або оголошення його померлим.</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pacing w:val="-6"/>
          <w:sz w:val="28"/>
          <w:szCs w:val="28"/>
          <w:lang w:val="uk-UA"/>
        </w:rPr>
      </w:pPr>
      <w:r w:rsidRPr="00413619">
        <w:rPr>
          <w:spacing w:val="-6"/>
          <w:sz w:val="28"/>
          <w:szCs w:val="28"/>
          <w:lang w:val="uk-UA"/>
        </w:rPr>
        <w:t>3.15. Під час відрахування з Інтернату підопічному чи його опікуну або піклувальнику видаються особисті документи підопічного, довідка із зазначенням строку перебування в Інтернаті,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Інтернаті.</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3.16. Про тимчасове вибуття, повернення, переведення та відрахування підопічного Інтернат у триденний строк інформує:</w:t>
      </w:r>
    </w:p>
    <w:p w:rsidR="00413619" w:rsidRPr="00413619" w:rsidRDefault="00413619" w:rsidP="00413619">
      <w:pPr>
        <w:ind w:firstLine="709"/>
        <w:jc w:val="both"/>
        <w:rPr>
          <w:sz w:val="28"/>
          <w:szCs w:val="28"/>
          <w:lang w:val="uk-UA"/>
        </w:rPr>
      </w:pPr>
      <w:r w:rsidRPr="00413619">
        <w:rPr>
          <w:sz w:val="28"/>
          <w:szCs w:val="28"/>
          <w:lang w:val="uk-UA"/>
        </w:rPr>
        <w:t>- орган опіки та піклування за місцезнаходженням Інтернату (для недієздатних осіб та осіб, цивільна дієздатність яких обмежена);</w:t>
      </w:r>
    </w:p>
    <w:p w:rsidR="00413619" w:rsidRPr="00413619" w:rsidRDefault="00413619" w:rsidP="00413619">
      <w:pPr>
        <w:ind w:firstLine="709"/>
        <w:jc w:val="both"/>
        <w:rPr>
          <w:spacing w:val="6"/>
          <w:sz w:val="28"/>
          <w:szCs w:val="28"/>
          <w:lang w:val="uk-UA"/>
        </w:rPr>
      </w:pPr>
      <w:r w:rsidRPr="00413619">
        <w:rPr>
          <w:spacing w:val="6"/>
          <w:sz w:val="28"/>
          <w:szCs w:val="28"/>
          <w:lang w:val="uk-UA"/>
        </w:rPr>
        <w:t>- орган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3.17. Підопічні (крім недієздатних осіб та осіб, цивільна дієздатність яких обмежена) за рішенням директора Інтернату можуть, за їх згодою, залучатися до виконання тимчасових робіт, які не пов’язані з обслуговуванням підопічних, на умовах цивільно-правового договору, якщо робота не протипоказана за станом їх здоров’я, з оплатою відповідно до акта виконаних робіт.</w:t>
      </w:r>
    </w:p>
    <w:p w:rsidR="00413619" w:rsidRPr="00413619" w:rsidRDefault="00413619" w:rsidP="00413619">
      <w:pPr>
        <w:ind w:firstLine="709"/>
        <w:jc w:val="both"/>
        <w:rPr>
          <w:sz w:val="20"/>
          <w:szCs w:val="20"/>
          <w:lang w:val="uk-UA"/>
        </w:rPr>
      </w:pPr>
    </w:p>
    <w:p w:rsidR="00413619" w:rsidRPr="00413619" w:rsidRDefault="00413619" w:rsidP="00413619">
      <w:pPr>
        <w:jc w:val="center"/>
        <w:rPr>
          <w:b/>
          <w:sz w:val="28"/>
          <w:szCs w:val="28"/>
          <w:lang w:val="uk-UA"/>
        </w:rPr>
      </w:pPr>
      <w:r w:rsidRPr="00413619">
        <w:rPr>
          <w:b/>
          <w:sz w:val="28"/>
          <w:szCs w:val="28"/>
          <w:lang w:val="uk-UA"/>
        </w:rPr>
        <w:t>4</w:t>
      </w:r>
      <w:r w:rsidRPr="00413619">
        <w:rPr>
          <w:b/>
          <w:sz w:val="28"/>
          <w:szCs w:val="28"/>
        </w:rPr>
        <w:t xml:space="preserve">. </w:t>
      </w:r>
      <w:r w:rsidRPr="00413619">
        <w:rPr>
          <w:b/>
          <w:sz w:val="28"/>
          <w:szCs w:val="28"/>
          <w:lang w:val="uk-UA"/>
        </w:rPr>
        <w:t>Показання та протипоказання для направлення особи до Інтернату</w:t>
      </w:r>
    </w:p>
    <w:p w:rsidR="00413619" w:rsidRPr="00413619" w:rsidRDefault="00413619" w:rsidP="00413619">
      <w:pPr>
        <w:tabs>
          <w:tab w:val="left" w:pos="540"/>
        </w:tabs>
        <w:ind w:firstLine="709"/>
        <w:jc w:val="both"/>
        <w:rPr>
          <w:sz w:val="20"/>
          <w:szCs w:val="20"/>
          <w:lang w:val="uk-UA"/>
        </w:rPr>
      </w:pPr>
    </w:p>
    <w:p w:rsidR="00413619" w:rsidRPr="00413619" w:rsidRDefault="00413619" w:rsidP="00413619">
      <w:pPr>
        <w:tabs>
          <w:tab w:val="left" w:pos="540"/>
        </w:tabs>
        <w:ind w:firstLine="709"/>
        <w:jc w:val="both"/>
        <w:rPr>
          <w:b/>
          <w:sz w:val="28"/>
          <w:szCs w:val="28"/>
          <w:lang w:val="uk-UA"/>
        </w:rPr>
      </w:pPr>
      <w:r w:rsidRPr="00413619">
        <w:rPr>
          <w:sz w:val="28"/>
          <w:szCs w:val="28"/>
          <w:lang w:val="uk-UA"/>
        </w:rPr>
        <w:t>4.1</w:t>
      </w:r>
      <w:r w:rsidRPr="00413619">
        <w:rPr>
          <w:sz w:val="28"/>
          <w:szCs w:val="28"/>
        </w:rPr>
        <w:t xml:space="preserve">. </w:t>
      </w:r>
      <w:proofErr w:type="spellStart"/>
      <w:r w:rsidRPr="00413619">
        <w:rPr>
          <w:sz w:val="28"/>
          <w:szCs w:val="28"/>
        </w:rPr>
        <w:t>Медичними</w:t>
      </w:r>
      <w:proofErr w:type="spellEnd"/>
      <w:r w:rsidRPr="00413619">
        <w:rPr>
          <w:sz w:val="28"/>
          <w:szCs w:val="28"/>
        </w:rPr>
        <w:t xml:space="preserve"> </w:t>
      </w:r>
      <w:proofErr w:type="spellStart"/>
      <w:r w:rsidRPr="00413619">
        <w:rPr>
          <w:sz w:val="28"/>
          <w:szCs w:val="28"/>
        </w:rPr>
        <w:t>показаннями</w:t>
      </w:r>
      <w:proofErr w:type="spellEnd"/>
      <w:r w:rsidRPr="00413619">
        <w:rPr>
          <w:sz w:val="28"/>
          <w:szCs w:val="28"/>
        </w:rPr>
        <w:t xml:space="preserve"> для </w:t>
      </w:r>
      <w:proofErr w:type="spellStart"/>
      <w:r w:rsidRPr="00413619">
        <w:rPr>
          <w:sz w:val="28"/>
          <w:szCs w:val="28"/>
        </w:rPr>
        <w:t>направлення</w:t>
      </w:r>
      <w:proofErr w:type="spellEnd"/>
      <w:r w:rsidRPr="00413619">
        <w:rPr>
          <w:sz w:val="28"/>
          <w:szCs w:val="28"/>
        </w:rPr>
        <w:t xml:space="preserve"> особи до </w:t>
      </w:r>
      <w:proofErr w:type="spellStart"/>
      <w:r w:rsidRPr="00413619">
        <w:rPr>
          <w:sz w:val="28"/>
          <w:szCs w:val="28"/>
        </w:rPr>
        <w:t>Інтернату</w:t>
      </w:r>
      <w:proofErr w:type="spellEnd"/>
      <w:r w:rsidRPr="00413619">
        <w:rPr>
          <w:sz w:val="28"/>
          <w:szCs w:val="28"/>
        </w:rPr>
        <w:t xml:space="preserve"> є </w:t>
      </w:r>
      <w:proofErr w:type="spellStart"/>
      <w:r w:rsidRPr="00413619">
        <w:rPr>
          <w:sz w:val="28"/>
          <w:szCs w:val="28"/>
        </w:rPr>
        <w:t>хронічні</w:t>
      </w:r>
      <w:proofErr w:type="spellEnd"/>
      <w:r w:rsidRPr="00413619">
        <w:rPr>
          <w:sz w:val="28"/>
          <w:szCs w:val="28"/>
        </w:rPr>
        <w:t xml:space="preserve"> </w:t>
      </w:r>
      <w:proofErr w:type="spellStart"/>
      <w:r w:rsidRPr="00413619">
        <w:rPr>
          <w:sz w:val="28"/>
          <w:szCs w:val="28"/>
        </w:rPr>
        <w:t>психічні</w:t>
      </w:r>
      <w:proofErr w:type="spellEnd"/>
      <w:r w:rsidRPr="00413619">
        <w:rPr>
          <w:sz w:val="28"/>
          <w:szCs w:val="28"/>
        </w:rPr>
        <w:t xml:space="preserve"> </w:t>
      </w:r>
      <w:proofErr w:type="spellStart"/>
      <w:r w:rsidRPr="00413619">
        <w:rPr>
          <w:sz w:val="28"/>
          <w:szCs w:val="28"/>
        </w:rPr>
        <w:t>розлади</w:t>
      </w:r>
      <w:proofErr w:type="spellEnd"/>
      <w:r w:rsidRPr="00413619">
        <w:rPr>
          <w:sz w:val="28"/>
          <w:szCs w:val="28"/>
        </w:rPr>
        <w:t xml:space="preserve"> (</w:t>
      </w:r>
      <w:proofErr w:type="gramStart"/>
      <w:r w:rsidRPr="00413619">
        <w:rPr>
          <w:sz w:val="28"/>
          <w:szCs w:val="28"/>
        </w:rPr>
        <w:t>в</w:t>
      </w:r>
      <w:proofErr w:type="gramEnd"/>
      <w:r w:rsidRPr="00413619">
        <w:rPr>
          <w:sz w:val="28"/>
          <w:szCs w:val="28"/>
        </w:rPr>
        <w:t xml:space="preserve"> </w:t>
      </w:r>
      <w:proofErr w:type="spellStart"/>
      <w:r w:rsidRPr="00413619">
        <w:rPr>
          <w:sz w:val="28"/>
          <w:szCs w:val="28"/>
        </w:rPr>
        <w:t>період</w:t>
      </w:r>
      <w:proofErr w:type="spellEnd"/>
      <w:r w:rsidRPr="00413619">
        <w:rPr>
          <w:sz w:val="28"/>
          <w:szCs w:val="28"/>
        </w:rPr>
        <w:t xml:space="preserve"> </w:t>
      </w:r>
      <w:proofErr w:type="spellStart"/>
      <w:r w:rsidRPr="00413619">
        <w:rPr>
          <w:sz w:val="28"/>
          <w:szCs w:val="28"/>
        </w:rPr>
        <w:t>ремісії</w:t>
      </w:r>
      <w:proofErr w:type="spellEnd"/>
      <w:r w:rsidRPr="00413619">
        <w:rPr>
          <w:sz w:val="28"/>
          <w:szCs w:val="28"/>
        </w:rPr>
        <w:t>).</w:t>
      </w:r>
    </w:p>
    <w:p w:rsidR="00413619" w:rsidRPr="00413619" w:rsidRDefault="00413619" w:rsidP="00413619">
      <w:pPr>
        <w:tabs>
          <w:tab w:val="left" w:pos="540"/>
        </w:tabs>
        <w:ind w:firstLine="709"/>
        <w:jc w:val="both"/>
        <w:rPr>
          <w:b/>
          <w:sz w:val="16"/>
          <w:szCs w:val="16"/>
          <w:lang w:val="uk-UA"/>
        </w:rPr>
      </w:pPr>
    </w:p>
    <w:p w:rsidR="00413619" w:rsidRPr="00413619" w:rsidRDefault="00413619" w:rsidP="00413619">
      <w:pPr>
        <w:tabs>
          <w:tab w:val="left" w:pos="540"/>
        </w:tabs>
        <w:ind w:firstLine="709"/>
        <w:jc w:val="both"/>
        <w:rPr>
          <w:b/>
          <w:sz w:val="28"/>
          <w:szCs w:val="28"/>
          <w:lang w:val="uk-UA"/>
        </w:rPr>
      </w:pPr>
      <w:r w:rsidRPr="00413619">
        <w:rPr>
          <w:sz w:val="28"/>
          <w:szCs w:val="28"/>
          <w:lang w:val="uk-UA"/>
        </w:rPr>
        <w:t>4.2.</w:t>
      </w:r>
      <w:r w:rsidRPr="00413619">
        <w:rPr>
          <w:b/>
          <w:sz w:val="28"/>
          <w:szCs w:val="28"/>
          <w:lang w:val="uk-UA"/>
        </w:rPr>
        <w:t xml:space="preserve"> </w:t>
      </w:r>
      <w:proofErr w:type="spellStart"/>
      <w:r w:rsidRPr="00413619">
        <w:rPr>
          <w:sz w:val="28"/>
          <w:szCs w:val="28"/>
        </w:rPr>
        <w:t>Медичними</w:t>
      </w:r>
      <w:proofErr w:type="spellEnd"/>
      <w:r w:rsidRPr="00413619">
        <w:rPr>
          <w:sz w:val="28"/>
          <w:szCs w:val="28"/>
        </w:rPr>
        <w:t xml:space="preserve"> </w:t>
      </w:r>
      <w:proofErr w:type="spellStart"/>
      <w:r w:rsidRPr="00413619">
        <w:rPr>
          <w:sz w:val="28"/>
          <w:szCs w:val="28"/>
        </w:rPr>
        <w:t>протипоказаннями</w:t>
      </w:r>
      <w:proofErr w:type="spellEnd"/>
      <w:r w:rsidRPr="00413619">
        <w:rPr>
          <w:sz w:val="28"/>
          <w:szCs w:val="28"/>
        </w:rPr>
        <w:t xml:space="preserve"> для </w:t>
      </w:r>
      <w:proofErr w:type="spellStart"/>
      <w:r w:rsidRPr="00413619">
        <w:rPr>
          <w:sz w:val="28"/>
          <w:szCs w:val="28"/>
        </w:rPr>
        <w:t>направлення</w:t>
      </w:r>
      <w:proofErr w:type="spellEnd"/>
      <w:r w:rsidRPr="00413619">
        <w:rPr>
          <w:sz w:val="28"/>
          <w:szCs w:val="28"/>
        </w:rPr>
        <w:t xml:space="preserve"> особи до </w:t>
      </w:r>
      <w:r w:rsidRPr="00413619">
        <w:rPr>
          <w:sz w:val="28"/>
          <w:szCs w:val="28"/>
          <w:lang w:val="uk-UA"/>
        </w:rPr>
        <w:t>І</w:t>
      </w:r>
      <w:proofErr w:type="spellStart"/>
      <w:r w:rsidRPr="00413619">
        <w:rPr>
          <w:sz w:val="28"/>
          <w:szCs w:val="28"/>
        </w:rPr>
        <w:t>нтернату</w:t>
      </w:r>
      <w:proofErr w:type="spellEnd"/>
      <w:proofErr w:type="gramStart"/>
      <w:r w:rsidRPr="00413619">
        <w:rPr>
          <w:sz w:val="28"/>
          <w:szCs w:val="28"/>
        </w:rPr>
        <w:t xml:space="preserve"> є:</w:t>
      </w:r>
      <w:proofErr w:type="gramEnd"/>
    </w:p>
    <w:p w:rsidR="00413619" w:rsidRPr="00413619" w:rsidRDefault="00413619" w:rsidP="00413619">
      <w:pPr>
        <w:tabs>
          <w:tab w:val="left" w:pos="540"/>
        </w:tabs>
        <w:ind w:firstLine="709"/>
        <w:jc w:val="both"/>
        <w:rPr>
          <w:b/>
          <w:sz w:val="28"/>
          <w:szCs w:val="28"/>
          <w:lang w:val="uk-UA"/>
        </w:rPr>
      </w:pPr>
      <w:r w:rsidRPr="00413619">
        <w:rPr>
          <w:sz w:val="28"/>
          <w:szCs w:val="28"/>
          <w:lang w:val="uk-UA"/>
        </w:rPr>
        <w:lastRenderedPageBreak/>
        <w:t>- г</w:t>
      </w:r>
      <w:r w:rsidRPr="00413619">
        <w:rPr>
          <w:sz w:val="28"/>
          <w:szCs w:val="28"/>
        </w:rPr>
        <w:t xml:space="preserve">остра </w:t>
      </w:r>
      <w:proofErr w:type="spellStart"/>
      <w:r w:rsidRPr="00413619">
        <w:rPr>
          <w:sz w:val="28"/>
          <w:szCs w:val="28"/>
        </w:rPr>
        <w:t>стадія</w:t>
      </w:r>
      <w:proofErr w:type="spellEnd"/>
      <w:r w:rsidRPr="00413619">
        <w:rPr>
          <w:sz w:val="28"/>
          <w:szCs w:val="28"/>
        </w:rPr>
        <w:t xml:space="preserve"> </w:t>
      </w:r>
      <w:proofErr w:type="spellStart"/>
      <w:r w:rsidRPr="00413619">
        <w:rPr>
          <w:sz w:val="28"/>
          <w:szCs w:val="28"/>
        </w:rPr>
        <w:t>психічних</w:t>
      </w:r>
      <w:proofErr w:type="spellEnd"/>
      <w:r w:rsidRPr="00413619">
        <w:rPr>
          <w:sz w:val="28"/>
          <w:szCs w:val="28"/>
        </w:rPr>
        <w:t xml:space="preserve"> </w:t>
      </w:r>
      <w:proofErr w:type="spellStart"/>
      <w:r w:rsidRPr="00413619">
        <w:rPr>
          <w:sz w:val="28"/>
          <w:szCs w:val="28"/>
        </w:rPr>
        <w:t>захворювань</w:t>
      </w:r>
      <w:proofErr w:type="spellEnd"/>
      <w:r w:rsidRPr="00413619">
        <w:rPr>
          <w:sz w:val="28"/>
          <w:szCs w:val="28"/>
        </w:rPr>
        <w:t xml:space="preserve"> і </w:t>
      </w:r>
      <w:proofErr w:type="spellStart"/>
      <w:r w:rsidRPr="00413619">
        <w:rPr>
          <w:sz w:val="28"/>
          <w:szCs w:val="28"/>
        </w:rPr>
        <w:t>хронічні</w:t>
      </w:r>
      <w:proofErr w:type="spellEnd"/>
      <w:r w:rsidRPr="00413619">
        <w:rPr>
          <w:sz w:val="28"/>
          <w:szCs w:val="28"/>
        </w:rPr>
        <w:t xml:space="preserve"> </w:t>
      </w:r>
      <w:proofErr w:type="spellStart"/>
      <w:r w:rsidRPr="00413619">
        <w:rPr>
          <w:sz w:val="28"/>
          <w:szCs w:val="28"/>
        </w:rPr>
        <w:t>психічні</w:t>
      </w:r>
      <w:proofErr w:type="spellEnd"/>
      <w:r w:rsidRPr="00413619">
        <w:rPr>
          <w:sz w:val="28"/>
          <w:szCs w:val="28"/>
        </w:rPr>
        <w:t xml:space="preserve"> </w:t>
      </w:r>
      <w:proofErr w:type="spellStart"/>
      <w:r w:rsidRPr="00413619">
        <w:rPr>
          <w:sz w:val="28"/>
          <w:szCs w:val="28"/>
        </w:rPr>
        <w:t>захворювання</w:t>
      </w:r>
      <w:proofErr w:type="spellEnd"/>
      <w:r w:rsidRPr="00413619">
        <w:rPr>
          <w:sz w:val="28"/>
          <w:szCs w:val="28"/>
        </w:rPr>
        <w:t xml:space="preserve"> в </w:t>
      </w:r>
      <w:proofErr w:type="spellStart"/>
      <w:r w:rsidRPr="00413619">
        <w:rPr>
          <w:sz w:val="28"/>
          <w:szCs w:val="28"/>
        </w:rPr>
        <w:t>стані</w:t>
      </w:r>
      <w:proofErr w:type="spellEnd"/>
      <w:r w:rsidRPr="00413619">
        <w:rPr>
          <w:sz w:val="28"/>
          <w:szCs w:val="28"/>
        </w:rPr>
        <w:t xml:space="preserve"> </w:t>
      </w:r>
      <w:proofErr w:type="spellStart"/>
      <w:r w:rsidRPr="00413619">
        <w:rPr>
          <w:sz w:val="28"/>
          <w:szCs w:val="28"/>
        </w:rPr>
        <w:t>загострення</w:t>
      </w:r>
      <w:proofErr w:type="spellEnd"/>
      <w:r w:rsidRPr="00413619">
        <w:rPr>
          <w:sz w:val="28"/>
          <w:szCs w:val="28"/>
          <w:lang w:val="uk-UA"/>
        </w:rPr>
        <w:t>;</w:t>
      </w:r>
    </w:p>
    <w:p w:rsidR="00413619" w:rsidRPr="00413619" w:rsidRDefault="00413619" w:rsidP="00413619">
      <w:pPr>
        <w:tabs>
          <w:tab w:val="left" w:pos="540"/>
        </w:tabs>
        <w:ind w:firstLine="709"/>
        <w:jc w:val="both"/>
        <w:rPr>
          <w:sz w:val="28"/>
          <w:szCs w:val="28"/>
          <w:lang w:val="uk-UA"/>
        </w:rPr>
      </w:pPr>
      <w:r w:rsidRPr="00413619">
        <w:rPr>
          <w:sz w:val="28"/>
          <w:szCs w:val="28"/>
          <w:lang w:val="uk-UA"/>
        </w:rPr>
        <w:t>- туберкульоз в активній стадії та гострі інфекційні захворювання;</w:t>
      </w:r>
    </w:p>
    <w:p w:rsidR="00413619" w:rsidRPr="00413619" w:rsidRDefault="00413619" w:rsidP="00413619">
      <w:pPr>
        <w:tabs>
          <w:tab w:val="left" w:pos="540"/>
        </w:tabs>
        <w:ind w:firstLine="709"/>
        <w:jc w:val="both"/>
        <w:rPr>
          <w:sz w:val="28"/>
          <w:szCs w:val="28"/>
          <w:lang w:val="uk-UA"/>
        </w:rPr>
      </w:pPr>
      <w:r w:rsidRPr="00413619">
        <w:rPr>
          <w:sz w:val="28"/>
          <w:szCs w:val="28"/>
          <w:lang w:val="uk-UA"/>
        </w:rPr>
        <w:t>- заразні та невиліковні захворювання шкіри та волосся.</w:t>
      </w:r>
    </w:p>
    <w:p w:rsidR="00413619" w:rsidRPr="00413619" w:rsidRDefault="00413619" w:rsidP="00413619">
      <w:pPr>
        <w:tabs>
          <w:tab w:val="left" w:pos="540"/>
        </w:tabs>
        <w:ind w:firstLine="709"/>
        <w:jc w:val="both"/>
        <w:rPr>
          <w:sz w:val="20"/>
          <w:szCs w:val="20"/>
          <w:lang w:val="uk-UA"/>
        </w:rPr>
      </w:pPr>
    </w:p>
    <w:p w:rsidR="00413619" w:rsidRPr="00413619" w:rsidRDefault="00413619" w:rsidP="00413619">
      <w:pPr>
        <w:jc w:val="center"/>
        <w:rPr>
          <w:b/>
          <w:sz w:val="28"/>
          <w:szCs w:val="28"/>
          <w:lang w:val="uk-UA"/>
        </w:rPr>
      </w:pPr>
      <w:r w:rsidRPr="00413619">
        <w:rPr>
          <w:b/>
          <w:sz w:val="28"/>
          <w:szCs w:val="28"/>
          <w:lang w:val="uk-UA"/>
        </w:rPr>
        <w:t>5. Умови проживання/перебування в Інтернаті</w:t>
      </w:r>
    </w:p>
    <w:p w:rsidR="00413619" w:rsidRPr="00413619" w:rsidRDefault="00413619" w:rsidP="00413619">
      <w:pPr>
        <w:tabs>
          <w:tab w:val="left" w:pos="540"/>
        </w:tabs>
        <w:ind w:firstLine="709"/>
        <w:jc w:val="both"/>
        <w:rPr>
          <w:sz w:val="20"/>
          <w:szCs w:val="20"/>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5.1. Для надання соціальних послуг, у разі цілодобового проживання/перебування в Інтернаті, можуть утворюватися відділення (кімнати):</w:t>
      </w:r>
    </w:p>
    <w:p w:rsidR="00413619" w:rsidRPr="00413619" w:rsidRDefault="00413619" w:rsidP="00413619">
      <w:pPr>
        <w:tabs>
          <w:tab w:val="left" w:pos="540"/>
        </w:tabs>
        <w:ind w:firstLine="709"/>
        <w:jc w:val="both"/>
        <w:rPr>
          <w:sz w:val="28"/>
          <w:szCs w:val="28"/>
          <w:lang w:val="uk-UA"/>
        </w:rPr>
      </w:pPr>
      <w:r w:rsidRPr="00413619">
        <w:rPr>
          <w:sz w:val="28"/>
          <w:szCs w:val="28"/>
          <w:lang w:val="uk-UA"/>
        </w:rPr>
        <w:t>- інтенсивного догляду – для підопічних, що мають важкі соматичні та неврологічні розлади, глибокий ступінь слабоумства, дезорієнтовані у місці, часі, навколишньому оточенні, неспроможні до самообслуговування, найпростіших трудових навичок і спілкування з іншими особами, мають потребу у повному медичному та побутовому догляді (для підопічних,                      неспроможних до самостійного пересування, забезпечується постільний режим нагляду, для інших – спостережний режим нагляду);</w:t>
      </w: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 соціально-медичної корекції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w:t>
      </w:r>
      <w:proofErr w:type="spellStart"/>
      <w:r w:rsidRPr="00413619">
        <w:rPr>
          <w:sz w:val="28"/>
          <w:szCs w:val="28"/>
          <w:lang w:val="uk-UA"/>
        </w:rPr>
        <w:t>навички</w:t>
      </w:r>
      <w:proofErr w:type="spellEnd"/>
      <w:r w:rsidRPr="00413619">
        <w:rPr>
          <w:sz w:val="28"/>
          <w:szCs w:val="28"/>
          <w:lang w:val="uk-UA"/>
        </w:rPr>
        <w:t xml:space="preserve">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режим нагляду, для підопічних, що не мають грубих розладів поведінки та негативних потягів, – вільний режим нагляду);</w:t>
      </w:r>
    </w:p>
    <w:p w:rsidR="00413619" w:rsidRPr="00413619" w:rsidRDefault="00413619" w:rsidP="00413619">
      <w:pPr>
        <w:tabs>
          <w:tab w:val="left" w:pos="540"/>
        </w:tabs>
        <w:ind w:firstLine="709"/>
        <w:jc w:val="both"/>
        <w:rPr>
          <w:sz w:val="28"/>
          <w:szCs w:val="28"/>
          <w:lang w:val="uk-UA"/>
        </w:rPr>
      </w:pPr>
      <w:r w:rsidRPr="00413619">
        <w:rPr>
          <w:sz w:val="28"/>
          <w:szCs w:val="28"/>
          <w:lang w:val="uk-UA"/>
        </w:rPr>
        <w:t>- соціальної реабілітації –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спостережний або вільний режим нагляду);</w:t>
      </w:r>
    </w:p>
    <w:p w:rsidR="00413619" w:rsidRPr="00413619" w:rsidRDefault="00413619" w:rsidP="00413619">
      <w:pPr>
        <w:tabs>
          <w:tab w:val="left" w:pos="540"/>
        </w:tabs>
        <w:ind w:firstLine="709"/>
        <w:jc w:val="both"/>
        <w:rPr>
          <w:sz w:val="28"/>
          <w:szCs w:val="28"/>
          <w:lang w:val="uk-UA"/>
        </w:rPr>
      </w:pPr>
      <w:r w:rsidRPr="00413619">
        <w:rPr>
          <w:sz w:val="28"/>
          <w:szCs w:val="28"/>
          <w:lang w:val="uk-UA"/>
        </w:rPr>
        <w:t>- підтриманого проживання – для підопічних, що мають високий рівень адаптації та автономної активності з можливим наступним встановленням їм III групи інвалідності і трудовим влаштуванням (для підопічних забезпечується вільний режим нагляду);</w:t>
      </w:r>
    </w:p>
    <w:p w:rsidR="00413619" w:rsidRPr="00413619" w:rsidRDefault="00413619" w:rsidP="00413619">
      <w:pPr>
        <w:tabs>
          <w:tab w:val="left" w:pos="540"/>
        </w:tabs>
        <w:ind w:firstLine="709"/>
        <w:jc w:val="both"/>
        <w:rPr>
          <w:sz w:val="28"/>
          <w:szCs w:val="28"/>
          <w:lang w:val="uk-UA"/>
        </w:rPr>
      </w:pPr>
      <w:r w:rsidRPr="00413619">
        <w:rPr>
          <w:sz w:val="28"/>
          <w:szCs w:val="28"/>
          <w:lang w:val="uk-UA"/>
        </w:rPr>
        <w:t>- паліативного/</w:t>
      </w:r>
      <w:proofErr w:type="spellStart"/>
      <w:r w:rsidRPr="00413619">
        <w:rPr>
          <w:sz w:val="28"/>
          <w:szCs w:val="28"/>
          <w:lang w:val="uk-UA"/>
        </w:rPr>
        <w:t>хоспісного</w:t>
      </w:r>
      <w:proofErr w:type="spellEnd"/>
      <w:r w:rsidRPr="00413619">
        <w:rPr>
          <w:sz w:val="28"/>
          <w:szCs w:val="28"/>
          <w:lang w:val="uk-UA"/>
        </w:rPr>
        <w:t xml:space="preserve"> догляду – для підопічних, яким установлено діагноз невиліковного прогресуючого захворювання, з метою забезпечення їм максимально можливої якості життя шляхом розв’язання фізичних, психологічних і духовних проблем.</w:t>
      </w:r>
    </w:p>
    <w:p w:rsidR="00413619" w:rsidRPr="00413619" w:rsidRDefault="00413619" w:rsidP="00413619">
      <w:pPr>
        <w:tabs>
          <w:tab w:val="left" w:pos="540"/>
        </w:tabs>
        <w:ind w:firstLine="709"/>
        <w:jc w:val="both"/>
        <w:rPr>
          <w:sz w:val="28"/>
          <w:szCs w:val="28"/>
          <w:lang w:val="uk-UA"/>
        </w:rPr>
      </w:pPr>
      <w:r w:rsidRPr="00413619">
        <w:rPr>
          <w:sz w:val="28"/>
          <w:szCs w:val="28"/>
          <w:lang w:val="uk-UA"/>
        </w:rPr>
        <w:t>З огляду на стан і характер захворювання підопічних, в Інтернаті можуть функціонувати відділення (житлові кімнати) цілодобового 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rsidR="00413619" w:rsidRPr="00413619" w:rsidRDefault="00413619" w:rsidP="00413619">
      <w:pPr>
        <w:tabs>
          <w:tab w:val="left" w:pos="540"/>
        </w:tabs>
        <w:ind w:firstLine="709"/>
        <w:jc w:val="both"/>
        <w:rPr>
          <w:sz w:val="28"/>
          <w:szCs w:val="28"/>
          <w:lang w:val="uk-UA"/>
        </w:rPr>
      </w:pPr>
      <w:r w:rsidRPr="00413619">
        <w:rPr>
          <w:sz w:val="28"/>
          <w:szCs w:val="28"/>
          <w:lang w:val="uk-UA"/>
        </w:rPr>
        <w:t>Для надання комплексу реабілітаційних послуг в Інтернаті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lastRenderedPageBreak/>
        <w:t>5.2. 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rsidR="00413619" w:rsidRPr="00413619" w:rsidRDefault="00413619" w:rsidP="00413619">
      <w:pPr>
        <w:tabs>
          <w:tab w:val="left" w:pos="540"/>
        </w:tabs>
        <w:ind w:firstLine="709"/>
        <w:jc w:val="both"/>
        <w:rPr>
          <w:sz w:val="28"/>
          <w:szCs w:val="28"/>
          <w:lang w:val="uk-UA"/>
        </w:rPr>
      </w:pPr>
      <w:r w:rsidRPr="00413619">
        <w:rPr>
          <w:sz w:val="28"/>
          <w:szCs w:val="28"/>
          <w:lang w:val="uk-UA"/>
        </w:rPr>
        <w:t>На вимогу підопічного його житлова кімната може бути змінена за рішенням особи, уповноваженої директором Інтернату, з урахуванням рекомендацій громадської ради Інтернату.</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5.3. 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з урахуванням стану його здоров’я, із зазначенням відповідної інформації у медичній документації.</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5.4. Підопічні з порушенням інтелектуального розвитку можуть розміщуватися окремо від підопічних із психічними розладами.</w:t>
      </w:r>
    </w:p>
    <w:p w:rsidR="00413619" w:rsidRPr="00413619" w:rsidRDefault="00413619" w:rsidP="00413619">
      <w:pPr>
        <w:tabs>
          <w:tab w:val="left" w:pos="540"/>
        </w:tabs>
        <w:ind w:firstLine="709"/>
        <w:jc w:val="both"/>
        <w:rPr>
          <w:sz w:val="28"/>
          <w:szCs w:val="28"/>
          <w:lang w:val="uk-UA"/>
        </w:rPr>
      </w:pPr>
      <w:r w:rsidRPr="00413619">
        <w:rPr>
          <w:sz w:val="28"/>
          <w:szCs w:val="28"/>
          <w:lang w:val="uk-UA"/>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5.5. Власний одяг та інші особисті речі підопічного за його бажанням повертаються його родичам (опікуну або піклувальнику) чи іншим особам.</w:t>
      </w:r>
    </w:p>
    <w:p w:rsidR="00413619" w:rsidRPr="00413619" w:rsidRDefault="00413619" w:rsidP="00413619">
      <w:pPr>
        <w:tabs>
          <w:tab w:val="left" w:pos="540"/>
        </w:tabs>
        <w:ind w:firstLine="709"/>
        <w:jc w:val="both"/>
        <w:rPr>
          <w:sz w:val="28"/>
          <w:szCs w:val="28"/>
          <w:lang w:val="uk-UA"/>
        </w:rPr>
      </w:pPr>
      <w:r w:rsidRPr="00413619">
        <w:rPr>
          <w:sz w:val="28"/>
          <w:szCs w:val="28"/>
          <w:lang w:val="uk-UA"/>
        </w:rPr>
        <w:t>Якщо родичі (опікун або піклувальник) чи інші особи не забирають особистих речей, вони здаються до камери схову Інтернату. Акт передачі особистих речей на зберігання до камери схову складається у чотирьох примірниках, один з яких видається родичам (опікуну або піклувальнику) чи іншим особам, другий зберігається у бухгалтерії, третій – в особовій справі підопічного, четвертий – у коморі сестри-господині.</w:t>
      </w:r>
    </w:p>
    <w:p w:rsidR="00413619" w:rsidRPr="00413619" w:rsidRDefault="00413619" w:rsidP="00413619">
      <w:pPr>
        <w:tabs>
          <w:tab w:val="left" w:pos="540"/>
        </w:tabs>
        <w:ind w:firstLine="709"/>
        <w:jc w:val="both"/>
        <w:rPr>
          <w:sz w:val="28"/>
          <w:szCs w:val="28"/>
          <w:lang w:val="uk-UA"/>
        </w:rPr>
      </w:pPr>
      <w:r w:rsidRPr="00413619">
        <w:rPr>
          <w:sz w:val="28"/>
          <w:szCs w:val="28"/>
          <w:lang w:val="uk-UA"/>
        </w:rPr>
        <w:t>Речі з камери схову видаються на вимогу підопічного чи його опікуна або піклувальника.</w:t>
      </w: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Підопічні мають право користуватися власними речами, якщо це не заважає іншим підопічним, не порушує вимоги протипожежної безпеки, </w:t>
      </w:r>
      <w:proofErr w:type="spellStart"/>
      <w:r w:rsidRPr="00413619">
        <w:rPr>
          <w:sz w:val="28"/>
          <w:szCs w:val="28"/>
          <w:lang w:val="uk-UA"/>
        </w:rPr>
        <w:t>протиепідеміологічного</w:t>
      </w:r>
      <w:proofErr w:type="spellEnd"/>
      <w:r w:rsidRPr="00413619">
        <w:rPr>
          <w:sz w:val="28"/>
          <w:szCs w:val="28"/>
          <w:lang w:val="uk-UA"/>
        </w:rPr>
        <w:t xml:space="preserve"> режиму, охорони праці тощо.</w:t>
      </w:r>
    </w:p>
    <w:p w:rsidR="00413619" w:rsidRPr="00413619" w:rsidRDefault="00413619" w:rsidP="00413619">
      <w:pPr>
        <w:tabs>
          <w:tab w:val="left" w:pos="540"/>
        </w:tabs>
        <w:ind w:firstLine="709"/>
        <w:jc w:val="both"/>
        <w:rPr>
          <w:sz w:val="28"/>
          <w:szCs w:val="28"/>
          <w:lang w:val="uk-UA"/>
        </w:rPr>
      </w:pPr>
      <w:r w:rsidRPr="00413619">
        <w:rPr>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відповідати вимогам санітарного законодавства та не заважати іншим підопічним.</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5.6. Адміністрація Інтернату, у разі потреби та за бажанням підопічного, приймає на зберігання гроші, цінності (коштовності, ощадну книжку або банківську платіжну картку, цінні папери тощо) підопічних відповідно до вимог законодавства.</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5.7. Пенсія (щомісячне довічне грошове утримання) та/або державна соціальна допомога виплачується підопічним відповідно до законодавства.</w:t>
      </w: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w:t>
      </w:r>
      <w:r w:rsidRPr="00413619">
        <w:rPr>
          <w:sz w:val="28"/>
          <w:szCs w:val="28"/>
          <w:lang w:val="uk-UA"/>
        </w:rPr>
        <w:lastRenderedPageBreak/>
        <w:t>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Інтернату, в якому підопічний перебуває на державному утриманні, та їх використання здійснюється у Порядку, затвердженому чинним законодавством України. </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5.8. Дієздатні підопічні витрачають належні їм кошти на власний розсуд. У разі потреби (відповідно до письмової заяви підопічного), адміністрація Інтернату надає підопічному допомогу щодо витрачання власних коштів.</w:t>
      </w:r>
    </w:p>
    <w:p w:rsidR="00413619" w:rsidRPr="00413619" w:rsidRDefault="00413619" w:rsidP="00413619">
      <w:pPr>
        <w:tabs>
          <w:tab w:val="left" w:pos="540"/>
        </w:tabs>
        <w:ind w:firstLine="709"/>
        <w:jc w:val="both"/>
        <w:rPr>
          <w:sz w:val="28"/>
          <w:szCs w:val="28"/>
          <w:lang w:val="uk-UA"/>
        </w:rPr>
      </w:pPr>
      <w:r w:rsidRPr="00413619">
        <w:rPr>
          <w:sz w:val="28"/>
          <w:szCs w:val="28"/>
          <w:lang w:val="uk-UA"/>
        </w:rPr>
        <w:t>Для недієздатних осіб та осіб, цивільна дієздатність яких обмежена, опіку або піклування над якими здійснює Інтернат,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 Міністерством соціальної політики України.</w:t>
      </w:r>
    </w:p>
    <w:p w:rsidR="00413619" w:rsidRPr="00413619" w:rsidRDefault="00413619" w:rsidP="00413619">
      <w:pPr>
        <w:jc w:val="center"/>
        <w:rPr>
          <w:b/>
          <w:sz w:val="16"/>
          <w:szCs w:val="16"/>
          <w:lang w:val="uk-UA"/>
        </w:rPr>
      </w:pPr>
    </w:p>
    <w:p w:rsidR="00413619" w:rsidRPr="00413619" w:rsidRDefault="00413619" w:rsidP="00413619">
      <w:pPr>
        <w:jc w:val="center"/>
        <w:rPr>
          <w:sz w:val="28"/>
          <w:szCs w:val="28"/>
          <w:lang w:val="uk-UA"/>
        </w:rPr>
      </w:pPr>
      <w:r w:rsidRPr="00413619">
        <w:rPr>
          <w:b/>
          <w:sz w:val="28"/>
          <w:szCs w:val="28"/>
          <w:lang w:val="uk-UA"/>
        </w:rPr>
        <w:t xml:space="preserve">6. Встановлення факту смерті </w:t>
      </w:r>
      <w:r w:rsidRPr="00413619">
        <w:rPr>
          <w:b/>
          <w:sz w:val="28"/>
          <w:szCs w:val="28"/>
          <w:lang w:val="uk-UA"/>
        </w:rPr>
        <w:br/>
        <w:t>та організація поховання померлих підопічних</w:t>
      </w:r>
    </w:p>
    <w:p w:rsidR="00413619" w:rsidRPr="00413619" w:rsidRDefault="00413619" w:rsidP="00413619">
      <w:pPr>
        <w:jc w:val="both"/>
        <w:rPr>
          <w:sz w:val="20"/>
          <w:szCs w:val="20"/>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 6.1. Поховання Інтернатом померлого підопічного здійснюється відповідно до Закону України «Про поховання та похоронну справу», інших нормативно-правових актів.</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6.2. Констатація смерті підопічного здійснюється відповідно до Порядку взаємодії між органами внутрішніх справ, закладами охорони здоров’я та прокуратури України у разі встановлення факту смерті людини.</w:t>
      </w:r>
    </w:p>
    <w:p w:rsidR="00413619" w:rsidRPr="00413619" w:rsidRDefault="00413619" w:rsidP="00413619">
      <w:pPr>
        <w:tabs>
          <w:tab w:val="left" w:pos="540"/>
        </w:tabs>
        <w:ind w:firstLine="709"/>
        <w:jc w:val="both"/>
        <w:rPr>
          <w:sz w:val="28"/>
          <w:szCs w:val="28"/>
          <w:lang w:val="uk-UA"/>
        </w:rPr>
      </w:pPr>
      <w:r w:rsidRPr="00413619">
        <w:rPr>
          <w:sz w:val="28"/>
          <w:szCs w:val="28"/>
          <w:lang w:val="uk-UA"/>
        </w:rPr>
        <w:t>Лікарське свідоцтво про смерть оформляється відповідно до статті 11 Закону України «Про поховання та похоронну справу» в установленому законом порядку.</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6.3. Адміністрація Інтернату повідомляє органам внутрішніх справ про випадок смерті, організовує транспортування тіла померлого підопічного до спеціального приміщення. Інтернат може укласти із закладом охорони здоров’я договір про тимчасове зберігання тіла померлого підопічного.</w:t>
      </w:r>
    </w:p>
    <w:p w:rsidR="00413619" w:rsidRPr="00413619" w:rsidRDefault="00413619" w:rsidP="00413619">
      <w:pPr>
        <w:tabs>
          <w:tab w:val="left" w:pos="540"/>
        </w:tabs>
        <w:ind w:firstLine="709"/>
        <w:jc w:val="both"/>
        <w:rPr>
          <w:sz w:val="28"/>
          <w:szCs w:val="28"/>
          <w:lang w:val="uk-UA"/>
        </w:rPr>
      </w:pPr>
      <w:r w:rsidRPr="00413619">
        <w:rPr>
          <w:sz w:val="28"/>
          <w:szCs w:val="28"/>
          <w:lang w:val="uk-UA"/>
        </w:rPr>
        <w:t>6.4. За наявності у померлого підопічного родичів (опікуна або піклувальника), адміністрація Інтернату повідомляє їм про смерть підопічного:</w:t>
      </w:r>
    </w:p>
    <w:p w:rsidR="00413619" w:rsidRPr="00413619" w:rsidRDefault="00413619" w:rsidP="00413619">
      <w:pPr>
        <w:tabs>
          <w:tab w:val="left" w:pos="540"/>
        </w:tabs>
        <w:ind w:firstLine="709"/>
        <w:jc w:val="both"/>
        <w:rPr>
          <w:sz w:val="28"/>
          <w:szCs w:val="28"/>
          <w:lang w:val="uk-UA"/>
        </w:rPr>
      </w:pPr>
      <w:r w:rsidRPr="00413619">
        <w:rPr>
          <w:sz w:val="28"/>
          <w:szCs w:val="28"/>
          <w:lang w:val="uk-UA"/>
        </w:rPr>
        <w:t>- у телефонному режимі – у разі наявності телефонного зв’язку з ними;</w:t>
      </w:r>
    </w:p>
    <w:p w:rsidR="00413619" w:rsidRPr="00413619" w:rsidRDefault="00413619" w:rsidP="00413619">
      <w:pPr>
        <w:tabs>
          <w:tab w:val="left" w:pos="540"/>
        </w:tabs>
        <w:ind w:firstLine="709"/>
        <w:jc w:val="both"/>
        <w:rPr>
          <w:sz w:val="28"/>
          <w:szCs w:val="28"/>
          <w:lang w:val="uk-UA"/>
        </w:rPr>
      </w:pPr>
      <w:r w:rsidRPr="00413619">
        <w:rPr>
          <w:sz w:val="28"/>
          <w:szCs w:val="28"/>
          <w:lang w:val="uk-UA"/>
        </w:rPr>
        <w:t>- рекомендованим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rsidR="00413619" w:rsidRPr="00413619" w:rsidRDefault="00413619" w:rsidP="00413619">
      <w:pPr>
        <w:tabs>
          <w:tab w:val="left" w:pos="540"/>
        </w:tabs>
        <w:ind w:firstLine="709"/>
        <w:jc w:val="both"/>
        <w:rPr>
          <w:sz w:val="28"/>
          <w:szCs w:val="28"/>
          <w:lang w:val="uk-UA"/>
        </w:rPr>
      </w:pPr>
      <w:r w:rsidRPr="00413619">
        <w:rPr>
          <w:sz w:val="28"/>
          <w:szCs w:val="28"/>
          <w:lang w:val="uk-UA"/>
        </w:rPr>
        <w:t>У разі відсутності інформації про родичів (опікунів або піклувальників) або зв’язку з ними, адміністрація Інтернату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Інтернату.</w:t>
      </w:r>
    </w:p>
    <w:p w:rsidR="00413619" w:rsidRPr="00413619" w:rsidRDefault="00413619" w:rsidP="00413619">
      <w:pPr>
        <w:tabs>
          <w:tab w:val="left" w:pos="540"/>
        </w:tabs>
        <w:ind w:firstLine="709"/>
        <w:jc w:val="both"/>
        <w:rPr>
          <w:sz w:val="28"/>
          <w:szCs w:val="28"/>
          <w:lang w:val="uk-UA"/>
        </w:rPr>
      </w:pPr>
      <w:r w:rsidRPr="00413619">
        <w:rPr>
          <w:sz w:val="28"/>
          <w:szCs w:val="28"/>
          <w:lang w:val="uk-UA"/>
        </w:rPr>
        <w:lastRenderedPageBreak/>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w:t>
      </w:r>
      <w:r w:rsidRPr="00413619">
        <w:rPr>
          <w:sz w:val="28"/>
          <w:szCs w:val="28"/>
        </w:rPr>
        <w:t xml:space="preserve"> </w:t>
      </w:r>
      <w:proofErr w:type="spellStart"/>
      <w:r w:rsidRPr="00413619">
        <w:rPr>
          <w:sz w:val="28"/>
          <w:szCs w:val="28"/>
        </w:rPr>
        <w:t>Міністерством</w:t>
      </w:r>
      <w:proofErr w:type="spellEnd"/>
      <w:r w:rsidRPr="00413619">
        <w:rPr>
          <w:sz w:val="28"/>
          <w:szCs w:val="28"/>
        </w:rPr>
        <w:t xml:space="preserve"> </w:t>
      </w:r>
      <w:proofErr w:type="spellStart"/>
      <w:r w:rsidRPr="00413619">
        <w:rPr>
          <w:sz w:val="28"/>
          <w:szCs w:val="28"/>
        </w:rPr>
        <w:t>соціальної</w:t>
      </w:r>
      <w:proofErr w:type="spellEnd"/>
      <w:r w:rsidRPr="00413619">
        <w:rPr>
          <w:sz w:val="28"/>
          <w:szCs w:val="28"/>
        </w:rPr>
        <w:t xml:space="preserve"> </w:t>
      </w:r>
      <w:proofErr w:type="spellStart"/>
      <w:r w:rsidRPr="00413619">
        <w:rPr>
          <w:sz w:val="28"/>
          <w:szCs w:val="28"/>
        </w:rPr>
        <w:t>політики</w:t>
      </w:r>
      <w:proofErr w:type="spellEnd"/>
      <w:r w:rsidRPr="00413619">
        <w:rPr>
          <w:sz w:val="28"/>
          <w:szCs w:val="28"/>
        </w:rPr>
        <w:t xml:space="preserve"> </w:t>
      </w:r>
      <w:proofErr w:type="spellStart"/>
      <w:r w:rsidRPr="00413619">
        <w:rPr>
          <w:sz w:val="28"/>
          <w:szCs w:val="28"/>
        </w:rPr>
        <w:t>України</w:t>
      </w:r>
      <w:proofErr w:type="spellEnd"/>
      <w:r w:rsidRPr="00413619">
        <w:rPr>
          <w:sz w:val="28"/>
          <w:szCs w:val="28"/>
          <w:lang w:val="uk-UA"/>
        </w:rPr>
        <w:t>.</w:t>
      </w:r>
    </w:p>
    <w:p w:rsidR="00413619" w:rsidRPr="00413619" w:rsidRDefault="00413619" w:rsidP="00413619">
      <w:pPr>
        <w:tabs>
          <w:tab w:val="left" w:pos="540"/>
        </w:tabs>
        <w:ind w:firstLine="709"/>
        <w:jc w:val="both"/>
        <w:rPr>
          <w:sz w:val="28"/>
          <w:szCs w:val="28"/>
          <w:lang w:val="uk-UA"/>
        </w:rPr>
      </w:pPr>
      <w:r w:rsidRPr="00413619">
        <w:rPr>
          <w:sz w:val="28"/>
          <w:szCs w:val="28"/>
          <w:lang w:val="uk-UA"/>
        </w:rPr>
        <w:t>Про смерть підопічного, якого визнано недієздатним або цивільна дієздатність якого обмежена, Інтернат письмово інформує орган опіки та піклування, на обліку в якому перебував підопічний.</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6.5.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rsidR="00413619" w:rsidRPr="00413619" w:rsidRDefault="00413619" w:rsidP="00413619">
      <w:pPr>
        <w:tabs>
          <w:tab w:val="left" w:pos="540"/>
        </w:tabs>
        <w:ind w:firstLine="709"/>
        <w:jc w:val="both"/>
        <w:rPr>
          <w:sz w:val="28"/>
          <w:szCs w:val="28"/>
          <w:lang w:val="uk-UA"/>
        </w:rPr>
      </w:pPr>
      <w:r w:rsidRPr="00413619">
        <w:rPr>
          <w:sz w:val="28"/>
          <w:szCs w:val="28"/>
          <w:lang w:val="uk-UA"/>
        </w:rPr>
        <w:t>Свідоцтво про смерть підопічного видається родичам (опікуну або піклувальнику), іншим особам, у разі, коли вони беруть на себе обов’язки щодо поховання.</w:t>
      </w:r>
    </w:p>
    <w:p w:rsidR="00413619" w:rsidRPr="00413619" w:rsidRDefault="00413619" w:rsidP="00413619">
      <w:pPr>
        <w:tabs>
          <w:tab w:val="left" w:pos="540"/>
        </w:tabs>
        <w:ind w:firstLine="709"/>
        <w:jc w:val="both"/>
        <w:rPr>
          <w:sz w:val="28"/>
          <w:szCs w:val="28"/>
          <w:lang w:val="uk-UA"/>
        </w:rPr>
      </w:pPr>
      <w:r w:rsidRPr="00413619">
        <w:rPr>
          <w:sz w:val="28"/>
          <w:szCs w:val="28"/>
          <w:lang w:val="uk-UA"/>
        </w:rPr>
        <w:t>У разі проведення реєстрації смерті та поховання померлого підопічного працівниками Інтернату, свідоцтво про смерть зберігається в Інтернаті.</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6.6. Поховання померлого підопічного здійснюється на підставі свідоцтва про смерть та довідки про смерть, відповідно до статті 11 Закону України «Про поховання та похоронну справу», за наявності письмового дозволу прокурора чи висновку органів внутрішніх справ.</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6.7.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Інтернату.</w:t>
      </w:r>
    </w:p>
    <w:p w:rsidR="00413619" w:rsidRPr="00413619" w:rsidRDefault="00413619" w:rsidP="00413619">
      <w:pPr>
        <w:tabs>
          <w:tab w:val="left" w:pos="540"/>
        </w:tabs>
        <w:ind w:firstLine="709"/>
        <w:jc w:val="both"/>
        <w:rPr>
          <w:sz w:val="28"/>
          <w:szCs w:val="28"/>
          <w:lang w:val="uk-UA"/>
        </w:rPr>
      </w:pPr>
      <w:r w:rsidRPr="00413619">
        <w:rPr>
          <w:sz w:val="28"/>
          <w:szCs w:val="28"/>
          <w:lang w:val="uk-UA"/>
        </w:rPr>
        <w:t>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Інтернату.</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6.8. 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w:t>
      </w:r>
    </w:p>
    <w:p w:rsidR="00413619" w:rsidRPr="00413619" w:rsidRDefault="00413619" w:rsidP="00413619">
      <w:pPr>
        <w:tabs>
          <w:tab w:val="left" w:pos="540"/>
        </w:tabs>
        <w:ind w:firstLine="709"/>
        <w:jc w:val="both"/>
        <w:rPr>
          <w:sz w:val="28"/>
          <w:szCs w:val="28"/>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6.9. У разі відсутності волевиявлення померлого підопічного та відмови родичів (опікуна або піклувальника) від його поховання у містах, де функціонують крематорії, перед похованням померлого може проводитися кремація з дотриманням вимог статті 6 Закону України «Про поховання та похоронну справу».</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6.10.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6.11. Фінансування витрат на організацію поховання померлих підопічних здійснюється відповідно до статті 17 Закону України «Про поховання та похоронну справу».</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lastRenderedPageBreak/>
        <w:t>6.12. Вартість послуг з виконання договору-замовлення про організацію та здійснення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rsidR="00413619" w:rsidRPr="00413619" w:rsidRDefault="00413619" w:rsidP="00413619">
      <w:pPr>
        <w:jc w:val="center"/>
        <w:rPr>
          <w:b/>
          <w:sz w:val="16"/>
          <w:szCs w:val="16"/>
          <w:lang w:val="uk-UA"/>
        </w:rPr>
      </w:pPr>
    </w:p>
    <w:p w:rsidR="00413619" w:rsidRPr="00413619" w:rsidRDefault="00413619" w:rsidP="00413619">
      <w:pPr>
        <w:jc w:val="center"/>
        <w:rPr>
          <w:rFonts w:eastAsia="Calibri"/>
          <w:b/>
          <w:sz w:val="28"/>
          <w:szCs w:val="28"/>
          <w:lang w:val="uk-UA"/>
        </w:rPr>
      </w:pPr>
      <w:r w:rsidRPr="00413619">
        <w:rPr>
          <w:rFonts w:eastAsia="Calibri"/>
          <w:b/>
          <w:sz w:val="28"/>
          <w:szCs w:val="28"/>
          <w:lang w:val="uk-UA"/>
        </w:rPr>
        <w:t>7. Фінансова і виробничо-господарська діяльність Інтернату</w:t>
      </w:r>
    </w:p>
    <w:p w:rsidR="00413619" w:rsidRPr="00413619" w:rsidRDefault="00413619" w:rsidP="00413619">
      <w:pPr>
        <w:jc w:val="center"/>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Держказначейства України.</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413619" w:rsidRPr="00413619" w:rsidRDefault="00413619" w:rsidP="00413619">
      <w:pPr>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rsidR="00413619" w:rsidRPr="00413619" w:rsidRDefault="00413619" w:rsidP="00413619">
      <w:pPr>
        <w:ind w:firstLine="708"/>
        <w:jc w:val="both"/>
        <w:rPr>
          <w:sz w:val="16"/>
          <w:szCs w:val="16"/>
          <w:lang w:val="uk-UA"/>
        </w:rPr>
      </w:pPr>
    </w:p>
    <w:p w:rsidR="00413619" w:rsidRPr="00413619" w:rsidRDefault="00413619" w:rsidP="00413619">
      <w:pPr>
        <w:jc w:val="both"/>
        <w:rPr>
          <w:sz w:val="28"/>
          <w:szCs w:val="28"/>
          <w:lang w:val="uk-UA"/>
        </w:rPr>
      </w:pPr>
      <w:r w:rsidRPr="00413619">
        <w:rPr>
          <w:sz w:val="28"/>
          <w:szCs w:val="28"/>
          <w:lang w:val="uk-UA"/>
        </w:rPr>
        <w:t xml:space="preserve">          7.4. Інтернат не несе відповідальності за зобов’язання Органу управління майном.</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7.5.  Фінансово-господарська діяльність Інтернату здійснюється відповідно до кошторису, штатного розпису, що затверджується Департаментом.</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7.6. Майно Інтернату становлять основні засоби та обігові кошти, а також інші цінності, вартість  яких відображається у самостійному балансі.</w:t>
      </w:r>
    </w:p>
    <w:p w:rsidR="00413619" w:rsidRPr="00413619" w:rsidRDefault="00413619" w:rsidP="00413619">
      <w:pPr>
        <w:ind w:firstLine="708"/>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 xml:space="preserve">7.7. Майно Інтернату є спільною власністю територіальних громад сіл, селищ, міст області і закріплюється за ним на праві оперативного управління. </w:t>
      </w:r>
    </w:p>
    <w:p w:rsidR="00413619" w:rsidRPr="00413619" w:rsidRDefault="00413619" w:rsidP="00413619">
      <w:pPr>
        <w:ind w:firstLine="708"/>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7.8.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rsidR="00413619" w:rsidRPr="00413619" w:rsidRDefault="00413619" w:rsidP="00413619">
      <w:pPr>
        <w:ind w:firstLine="708"/>
        <w:jc w:val="both"/>
        <w:rPr>
          <w:sz w:val="28"/>
          <w:szCs w:val="28"/>
          <w:lang w:val="uk-UA"/>
        </w:rPr>
      </w:pPr>
      <w:r w:rsidRPr="00413619">
        <w:rPr>
          <w:sz w:val="28"/>
          <w:szCs w:val="28"/>
          <w:lang w:val="uk-UA"/>
        </w:rPr>
        <w:t>Здійснюючи право оперативного управління, 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p>
    <w:p w:rsidR="00413619" w:rsidRPr="00413619" w:rsidRDefault="00413619" w:rsidP="00413619">
      <w:pPr>
        <w:ind w:firstLine="708"/>
        <w:jc w:val="both"/>
        <w:rPr>
          <w:sz w:val="28"/>
          <w:szCs w:val="28"/>
          <w:lang w:val="uk-UA"/>
        </w:rPr>
      </w:pPr>
      <w:r w:rsidRPr="00413619">
        <w:rPr>
          <w:sz w:val="28"/>
          <w:szCs w:val="28"/>
          <w:lang w:val="uk-UA"/>
        </w:rPr>
        <w:t xml:space="preserve">Інтернат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управління, здійснюються з дозволу Органу управління майном у порядку, встановленому обласною радою. Розпоряджатися в інший спосіб майном, що </w:t>
      </w:r>
      <w:r w:rsidRPr="00413619">
        <w:rPr>
          <w:sz w:val="28"/>
          <w:szCs w:val="28"/>
          <w:lang w:val="uk-UA"/>
        </w:rPr>
        <w:lastRenderedPageBreak/>
        <w:t>належить до основних засобів, Інтернат має право лише у межах повноважень та у спосіб, що передбачені чинним законодавством.</w:t>
      </w:r>
    </w:p>
    <w:p w:rsidR="00413619" w:rsidRPr="00413619" w:rsidRDefault="00413619" w:rsidP="00413619">
      <w:pPr>
        <w:ind w:firstLine="708"/>
        <w:jc w:val="both"/>
        <w:rPr>
          <w:sz w:val="28"/>
          <w:szCs w:val="28"/>
          <w:lang w:val="uk-UA"/>
        </w:rPr>
      </w:pPr>
      <w:r w:rsidRPr="00413619">
        <w:rPr>
          <w:sz w:val="28"/>
          <w:szCs w:val="28"/>
          <w:lang w:val="uk-UA"/>
        </w:rPr>
        <w:t>Одержані у результаті відчуження майна кошти спрямовуються:</w:t>
      </w:r>
    </w:p>
    <w:p w:rsidR="00413619" w:rsidRPr="00413619" w:rsidRDefault="00413619" w:rsidP="00413619">
      <w:pPr>
        <w:ind w:firstLine="708"/>
        <w:jc w:val="both"/>
        <w:rPr>
          <w:sz w:val="28"/>
          <w:szCs w:val="28"/>
          <w:lang w:val="uk-UA"/>
        </w:rPr>
      </w:pPr>
      <w:r w:rsidRPr="00413619">
        <w:rPr>
          <w:sz w:val="28"/>
          <w:szCs w:val="28"/>
          <w:lang w:val="uk-UA"/>
        </w:rPr>
        <w:t>- за нерухоме майно та об’єкти незавершеного будівництва - в обласний бюджет;</w:t>
      </w:r>
    </w:p>
    <w:p w:rsidR="00413619" w:rsidRPr="00413619" w:rsidRDefault="00413619" w:rsidP="00413619">
      <w:pPr>
        <w:ind w:firstLine="708"/>
        <w:jc w:val="both"/>
        <w:rPr>
          <w:sz w:val="28"/>
          <w:szCs w:val="28"/>
          <w:lang w:val="uk-UA"/>
        </w:rPr>
      </w:pPr>
      <w:r w:rsidRPr="00413619">
        <w:rPr>
          <w:sz w:val="28"/>
          <w:szCs w:val="28"/>
          <w:lang w:val="uk-UA"/>
        </w:rPr>
        <w:t>- за індивідуально визначене майно - на рахунок Інтернату на поповнення обігових коштів.</w:t>
      </w:r>
    </w:p>
    <w:p w:rsidR="00413619" w:rsidRPr="00413619" w:rsidRDefault="00413619" w:rsidP="00413619">
      <w:pPr>
        <w:ind w:firstLine="708"/>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7.9. Джерелами формування майна Інтернату є:</w:t>
      </w:r>
    </w:p>
    <w:p w:rsidR="00413619" w:rsidRPr="00413619" w:rsidRDefault="00413619" w:rsidP="00413619">
      <w:pPr>
        <w:ind w:left="720"/>
        <w:jc w:val="both"/>
        <w:rPr>
          <w:sz w:val="28"/>
          <w:szCs w:val="28"/>
          <w:lang w:val="uk-UA"/>
        </w:rPr>
      </w:pPr>
      <w:r w:rsidRPr="00413619">
        <w:rPr>
          <w:sz w:val="28"/>
          <w:szCs w:val="28"/>
          <w:lang w:val="uk-UA"/>
        </w:rPr>
        <w:t>- майно, передане йому Органом управління майном;</w:t>
      </w:r>
    </w:p>
    <w:p w:rsidR="00413619" w:rsidRPr="00413619" w:rsidRDefault="00413619" w:rsidP="00413619">
      <w:pPr>
        <w:ind w:left="720" w:hanging="720"/>
        <w:jc w:val="both"/>
        <w:rPr>
          <w:sz w:val="28"/>
          <w:szCs w:val="28"/>
          <w:lang w:val="uk-UA"/>
        </w:rPr>
      </w:pPr>
      <w:r w:rsidRPr="00413619">
        <w:rPr>
          <w:sz w:val="28"/>
          <w:szCs w:val="28"/>
          <w:lang w:val="uk-UA"/>
        </w:rPr>
        <w:t> </w:t>
      </w:r>
      <w:r w:rsidRPr="00413619">
        <w:rPr>
          <w:sz w:val="28"/>
          <w:szCs w:val="28"/>
          <w:lang w:val="uk-UA"/>
        </w:rPr>
        <w:tab/>
        <w:t>- кошти обласного бюджету;</w:t>
      </w:r>
    </w:p>
    <w:p w:rsidR="00413619" w:rsidRPr="00413619" w:rsidRDefault="00413619" w:rsidP="00413619">
      <w:pPr>
        <w:jc w:val="both"/>
        <w:rPr>
          <w:sz w:val="28"/>
          <w:szCs w:val="28"/>
          <w:lang w:val="uk-UA"/>
        </w:rPr>
      </w:pPr>
      <w:r w:rsidRPr="00413619">
        <w:rPr>
          <w:sz w:val="28"/>
          <w:szCs w:val="28"/>
          <w:lang w:val="uk-UA"/>
        </w:rPr>
        <w:t> </w:t>
      </w:r>
      <w:r w:rsidRPr="00413619">
        <w:rPr>
          <w:sz w:val="28"/>
          <w:szCs w:val="28"/>
          <w:lang w:val="uk-UA"/>
        </w:rPr>
        <w:tab/>
        <w:t>- безоплатні або благодійні внески, пожертвування організацій, підприємств і громадян;</w:t>
      </w:r>
    </w:p>
    <w:p w:rsidR="00413619" w:rsidRPr="00413619" w:rsidRDefault="00413619" w:rsidP="00413619">
      <w:pPr>
        <w:ind w:firstLine="720"/>
        <w:jc w:val="both"/>
        <w:rPr>
          <w:sz w:val="28"/>
          <w:szCs w:val="28"/>
          <w:lang w:val="uk-UA"/>
        </w:rPr>
      </w:pPr>
      <w:r w:rsidRPr="00413619">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413619" w:rsidRPr="00413619" w:rsidRDefault="00413619" w:rsidP="00413619">
      <w:pPr>
        <w:ind w:firstLine="708"/>
        <w:jc w:val="both"/>
        <w:rPr>
          <w:sz w:val="28"/>
          <w:szCs w:val="28"/>
          <w:lang w:val="uk-UA"/>
        </w:rPr>
      </w:pPr>
      <w:r w:rsidRPr="00413619">
        <w:rPr>
          <w:sz w:val="28"/>
          <w:szCs w:val="28"/>
          <w:lang w:val="uk-UA"/>
        </w:rPr>
        <w:t xml:space="preserve">- інше майно, набуте на підставах, не заборонених чинним  законодавством. </w:t>
      </w:r>
    </w:p>
    <w:p w:rsidR="00413619" w:rsidRPr="00413619" w:rsidRDefault="00413619" w:rsidP="00413619">
      <w:pPr>
        <w:ind w:firstLine="708"/>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7.10.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7.11.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413619" w:rsidRPr="00413619" w:rsidRDefault="00413619" w:rsidP="00413619">
      <w:pPr>
        <w:ind w:firstLine="709"/>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rsidR="00413619" w:rsidRPr="00413619" w:rsidRDefault="00413619" w:rsidP="00413619">
      <w:pPr>
        <w:ind w:firstLine="708"/>
        <w:jc w:val="both"/>
        <w:rPr>
          <w:sz w:val="16"/>
          <w:szCs w:val="16"/>
          <w:lang w:val="uk-UA"/>
        </w:rPr>
      </w:pPr>
    </w:p>
    <w:p w:rsidR="00413619" w:rsidRPr="00413619" w:rsidRDefault="00413619" w:rsidP="00413619">
      <w:pPr>
        <w:ind w:firstLine="708"/>
        <w:jc w:val="both"/>
        <w:rPr>
          <w:sz w:val="28"/>
          <w:szCs w:val="28"/>
          <w:lang w:val="uk-UA"/>
        </w:rPr>
      </w:pPr>
      <w:r w:rsidRPr="00413619">
        <w:rPr>
          <w:sz w:val="28"/>
          <w:szCs w:val="28"/>
          <w:lang w:val="uk-UA"/>
        </w:rPr>
        <w:t>7.13.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7.14. Аудит діяльності Інтернату здійснюється згідно із законодавством.</w:t>
      </w:r>
    </w:p>
    <w:p w:rsidR="00413619" w:rsidRPr="00413619" w:rsidRDefault="00413619" w:rsidP="00413619">
      <w:pPr>
        <w:jc w:val="both"/>
        <w:rPr>
          <w:rFonts w:eastAsia="Calibri"/>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7.15. В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в установленому порядку відповідно до чинного законодавства. </w:t>
      </w:r>
    </w:p>
    <w:p w:rsidR="00413619" w:rsidRPr="00413619" w:rsidRDefault="00413619" w:rsidP="00413619">
      <w:pPr>
        <w:tabs>
          <w:tab w:val="left" w:pos="540"/>
        </w:tabs>
        <w:ind w:firstLine="709"/>
        <w:jc w:val="both"/>
        <w:rPr>
          <w:sz w:val="16"/>
          <w:szCs w:val="16"/>
          <w:lang w:val="uk-UA"/>
        </w:rPr>
      </w:pPr>
    </w:p>
    <w:p w:rsidR="00413619" w:rsidRPr="00413619" w:rsidRDefault="00413619" w:rsidP="00413619">
      <w:pPr>
        <w:tabs>
          <w:tab w:val="left" w:pos="540"/>
        </w:tabs>
        <w:ind w:firstLine="709"/>
        <w:jc w:val="both"/>
        <w:rPr>
          <w:sz w:val="28"/>
          <w:szCs w:val="28"/>
          <w:lang w:val="uk-UA"/>
        </w:rPr>
      </w:pPr>
      <w:r w:rsidRPr="00413619">
        <w:rPr>
          <w:sz w:val="28"/>
          <w:szCs w:val="28"/>
          <w:lang w:val="uk-UA"/>
        </w:rPr>
        <w:t xml:space="preserve">7.16. До трудових процесів у допоміжних виробничих підрозділах Інтернату можуть залучатися як підопічні (для організації </w:t>
      </w:r>
      <w:proofErr w:type="spellStart"/>
      <w:r w:rsidRPr="00413619">
        <w:rPr>
          <w:sz w:val="28"/>
          <w:szCs w:val="28"/>
          <w:lang w:val="uk-UA"/>
        </w:rPr>
        <w:t>працетерапії</w:t>
      </w:r>
      <w:proofErr w:type="spellEnd"/>
      <w:r w:rsidRPr="00413619">
        <w:rPr>
          <w:sz w:val="28"/>
          <w:szCs w:val="28"/>
          <w:lang w:val="uk-UA"/>
        </w:rPr>
        <w:t>), так і наймані працівники.</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lastRenderedPageBreak/>
        <w:t>7.17. Економічні і виробничі відносини Інтернату з підприємствами, організаціями всіх форм власності здійснюються на підставі договорів.</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7.18. Реалізація надлишкової продукції, що виробляється у виробничих структурах Інтернату, здійснюється відповідно до чинного законодавства.</w:t>
      </w:r>
    </w:p>
    <w:p w:rsidR="00413619" w:rsidRPr="00413619" w:rsidRDefault="00413619" w:rsidP="00413619">
      <w:pPr>
        <w:ind w:firstLine="708"/>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 xml:space="preserve">7.19. Стимулювання праці працівників 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proofErr w:type="spellStart"/>
      <w:r w:rsidRPr="00413619">
        <w:rPr>
          <w:rFonts w:eastAsia="Calibri"/>
          <w:sz w:val="28"/>
          <w:szCs w:val="28"/>
          <w:lang w:val="uk-UA"/>
        </w:rPr>
        <w:t>інтернатної</w:t>
      </w:r>
      <w:proofErr w:type="spellEnd"/>
      <w:r w:rsidRPr="00413619">
        <w:rPr>
          <w:rFonts w:eastAsia="Calibri"/>
          <w:sz w:val="28"/>
          <w:szCs w:val="28"/>
          <w:lang w:val="uk-UA"/>
        </w:rPr>
        <w:t xml:space="preserve">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межах фонду заробітної плати зазначеної установи.</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7.20.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7.21. Інтернат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rsidR="00413619" w:rsidRPr="00413619" w:rsidRDefault="00413619" w:rsidP="00413619">
      <w:pPr>
        <w:jc w:val="both"/>
        <w:rPr>
          <w:rFonts w:eastAsia="Calibri"/>
          <w:sz w:val="16"/>
          <w:szCs w:val="16"/>
          <w:lang w:val="uk-UA"/>
        </w:rPr>
      </w:pPr>
    </w:p>
    <w:p w:rsidR="00413619" w:rsidRPr="00413619" w:rsidRDefault="00413619" w:rsidP="00413619">
      <w:pPr>
        <w:ind w:firstLine="708"/>
        <w:jc w:val="both"/>
        <w:rPr>
          <w:rFonts w:eastAsia="Calibri"/>
          <w:sz w:val="28"/>
          <w:szCs w:val="28"/>
          <w:lang w:val="uk-UA"/>
        </w:rPr>
      </w:pPr>
      <w:r w:rsidRPr="00413619">
        <w:rPr>
          <w:rFonts w:eastAsia="Calibri"/>
          <w:sz w:val="28"/>
          <w:szCs w:val="28"/>
          <w:lang w:val="uk-UA"/>
        </w:rPr>
        <w:t>7.22. Інтернат придбає, використовує і знищує наркотичні та психотропні засоби відповідно до чинного законодавства.</w:t>
      </w:r>
    </w:p>
    <w:p w:rsidR="00413619" w:rsidRPr="00413619" w:rsidRDefault="00413619" w:rsidP="00413619">
      <w:pPr>
        <w:jc w:val="both"/>
        <w:rPr>
          <w:rFonts w:eastAsia="Calibri"/>
          <w:sz w:val="20"/>
          <w:szCs w:val="20"/>
          <w:lang w:val="uk-UA"/>
        </w:rPr>
      </w:pPr>
    </w:p>
    <w:p w:rsidR="00413619" w:rsidRPr="00413619" w:rsidRDefault="00413619" w:rsidP="00413619">
      <w:pPr>
        <w:ind w:firstLine="708"/>
        <w:jc w:val="center"/>
        <w:rPr>
          <w:rFonts w:eastAsia="Calibri"/>
          <w:b/>
          <w:bCs/>
          <w:sz w:val="28"/>
          <w:szCs w:val="28"/>
          <w:lang w:val="uk-UA"/>
        </w:rPr>
      </w:pPr>
      <w:r w:rsidRPr="00413619">
        <w:rPr>
          <w:rFonts w:eastAsia="Calibri"/>
          <w:b/>
          <w:bCs/>
          <w:sz w:val="28"/>
          <w:szCs w:val="28"/>
          <w:lang w:val="uk-UA"/>
        </w:rPr>
        <w:t>8. Права та обов’язки Інтернату</w:t>
      </w:r>
    </w:p>
    <w:p w:rsidR="00413619" w:rsidRPr="00413619" w:rsidRDefault="00413619" w:rsidP="00413619">
      <w:pPr>
        <w:ind w:firstLine="708"/>
        <w:jc w:val="center"/>
        <w:rPr>
          <w:rFonts w:eastAsia="Calibri"/>
          <w:b/>
          <w:bCs/>
          <w:sz w:val="20"/>
          <w:szCs w:val="20"/>
          <w:lang w:val="uk-UA"/>
        </w:rPr>
      </w:pPr>
    </w:p>
    <w:p w:rsidR="00413619" w:rsidRPr="00413619" w:rsidRDefault="00413619" w:rsidP="00413619">
      <w:pPr>
        <w:ind w:firstLine="709"/>
        <w:jc w:val="both"/>
        <w:rPr>
          <w:bCs/>
          <w:sz w:val="28"/>
          <w:szCs w:val="28"/>
          <w:lang w:val="uk-UA"/>
        </w:rPr>
      </w:pPr>
      <w:r w:rsidRPr="00413619">
        <w:rPr>
          <w:bCs/>
          <w:sz w:val="28"/>
          <w:szCs w:val="28"/>
          <w:lang w:val="uk-UA"/>
        </w:rPr>
        <w:t>8.1. Права Інтернату:</w:t>
      </w:r>
    </w:p>
    <w:p w:rsidR="00413619" w:rsidRPr="00413619" w:rsidRDefault="00413619" w:rsidP="00413619">
      <w:pPr>
        <w:ind w:firstLine="709"/>
        <w:jc w:val="both"/>
        <w:rPr>
          <w:bCs/>
          <w:sz w:val="12"/>
          <w:szCs w:val="12"/>
          <w:lang w:val="uk-UA"/>
        </w:rPr>
      </w:pPr>
    </w:p>
    <w:p w:rsidR="00413619" w:rsidRPr="00413619" w:rsidRDefault="00413619" w:rsidP="00413619">
      <w:pPr>
        <w:ind w:firstLine="709"/>
        <w:jc w:val="both"/>
        <w:rPr>
          <w:sz w:val="28"/>
          <w:szCs w:val="28"/>
          <w:lang w:val="uk-UA"/>
        </w:rPr>
      </w:pPr>
      <w:r w:rsidRPr="00413619">
        <w:rPr>
          <w:sz w:val="28"/>
          <w:szCs w:val="28"/>
          <w:lang w:val="uk-UA"/>
        </w:rPr>
        <w:t>8.1.1. Інтернат, за погодженням з департаментом праці та соціального захисту населення облдержадміністрації,  планує свою діяльність для досягнення цілей і завдань, передбачених цим Положенням.</w:t>
      </w:r>
    </w:p>
    <w:p w:rsidR="00413619" w:rsidRPr="00413619" w:rsidRDefault="00413619" w:rsidP="00413619">
      <w:pPr>
        <w:ind w:firstLine="708"/>
        <w:jc w:val="both"/>
        <w:rPr>
          <w:sz w:val="12"/>
          <w:szCs w:val="12"/>
          <w:lang w:val="uk-UA"/>
        </w:rPr>
      </w:pPr>
    </w:p>
    <w:p w:rsidR="00413619" w:rsidRPr="00413619" w:rsidRDefault="00413619" w:rsidP="00413619">
      <w:pPr>
        <w:tabs>
          <w:tab w:val="left" w:pos="709"/>
        </w:tabs>
        <w:jc w:val="both"/>
        <w:rPr>
          <w:sz w:val="28"/>
          <w:szCs w:val="28"/>
          <w:lang w:val="uk-UA"/>
        </w:rPr>
      </w:pPr>
      <w:r w:rsidRPr="00413619">
        <w:rPr>
          <w:sz w:val="28"/>
          <w:szCs w:val="28"/>
          <w:lang w:val="uk-UA"/>
        </w:rPr>
        <w:t xml:space="preserve">          8.1.2. Інтернат  для здійснення своєї діяльності має право:</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xml:space="preserve">  - мати відокремлене майно, володіти, користуватися і розпоряджатися ним відповідно до законодавства та цього Положення;</w:t>
      </w:r>
    </w:p>
    <w:p w:rsidR="00413619" w:rsidRPr="00413619" w:rsidRDefault="00413619" w:rsidP="00413619">
      <w:pPr>
        <w:ind w:firstLine="709"/>
        <w:jc w:val="both"/>
        <w:rPr>
          <w:sz w:val="28"/>
          <w:szCs w:val="28"/>
          <w:lang w:val="uk-UA"/>
        </w:rPr>
      </w:pPr>
      <w:r w:rsidRPr="00413619">
        <w:rPr>
          <w:sz w:val="28"/>
          <w:szCs w:val="28"/>
          <w:lang w:val="uk-UA"/>
        </w:rPr>
        <w:t>- розвивати власну матеріальну базу;</w:t>
      </w:r>
    </w:p>
    <w:p w:rsidR="00413619" w:rsidRPr="00413619" w:rsidRDefault="00413619" w:rsidP="00413619">
      <w:pPr>
        <w:ind w:firstLine="709"/>
        <w:jc w:val="both"/>
        <w:rPr>
          <w:sz w:val="28"/>
          <w:szCs w:val="28"/>
          <w:lang w:val="uk-UA"/>
        </w:rPr>
      </w:pPr>
      <w:r w:rsidRPr="00413619">
        <w:rPr>
          <w:sz w:val="28"/>
          <w:szCs w:val="28"/>
          <w:lang w:val="uk-UA"/>
        </w:rPr>
        <w:t>- виступати позивачем та відповідачем у суді;</w:t>
      </w:r>
    </w:p>
    <w:p w:rsidR="00413619" w:rsidRPr="00413619" w:rsidRDefault="00413619" w:rsidP="00413619">
      <w:pPr>
        <w:ind w:firstLine="709"/>
        <w:jc w:val="both"/>
        <w:rPr>
          <w:sz w:val="28"/>
          <w:szCs w:val="28"/>
          <w:lang w:val="uk-UA"/>
        </w:rPr>
      </w:pPr>
      <w:r w:rsidRPr="00413619">
        <w:rPr>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користуватися земельними ділянками, на яких він розташований;</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отримувати кошти і матеріальні цінності від органів виконавчої влади, підприємств, установ, організацій, благодійних фондів і громадян;</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здійснювати іншу діяльність, спрямовану на виконання  завдань, передбачених Положенням, яка не суперечить чинному законодавству України;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lastRenderedPageBreak/>
        <w:t xml:space="preserve">-  від свого імені укладати будь-які господарські, трудові чи цивільні угоди, не заборонені чинним законодавством. </w:t>
      </w:r>
    </w:p>
    <w:p w:rsidR="00413619" w:rsidRPr="00413619" w:rsidRDefault="00413619" w:rsidP="00413619">
      <w:pPr>
        <w:ind w:firstLine="540"/>
        <w:jc w:val="both"/>
        <w:rPr>
          <w:rFonts w:eastAsia="Calibri"/>
          <w:sz w:val="12"/>
          <w:szCs w:val="12"/>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8.2. Обов'язки Інтернату:</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Інтернат:</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забезпечує своєчасну сплату податків та інших відрахувань згідно з чинним законодавством;</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здійснює оперативну діяльність з матеріально-технічного забезпечення повсякденного функціонування;</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забезпечує впровадження наукових досягнень у практичну діяльність;</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здійснює раціональне використання трудових, фінансових і матеріальних  ресурсів;</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підсумках роботи Інтернату, забезпечує економне і раціональне використання фонду заробітної плати і своєчасні розрахунки з працівниками;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вживає заходів щодо підвищення кваліфікації фахівців.</w:t>
      </w:r>
    </w:p>
    <w:p w:rsidR="00413619" w:rsidRPr="00413619" w:rsidRDefault="00413619" w:rsidP="00413619">
      <w:pPr>
        <w:ind w:firstLine="709"/>
        <w:jc w:val="both"/>
        <w:rPr>
          <w:rFonts w:eastAsia="Calibri"/>
          <w:sz w:val="12"/>
          <w:szCs w:val="12"/>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8.3. Інтернат здійснює  бухгалтерський, оперативний облік  та веде статистичну звітність згідно з чинним законодавством України.</w:t>
      </w:r>
    </w:p>
    <w:p w:rsidR="00413619" w:rsidRPr="00413619" w:rsidRDefault="00413619" w:rsidP="00413619">
      <w:pPr>
        <w:ind w:firstLine="709"/>
        <w:jc w:val="both"/>
        <w:rPr>
          <w:rFonts w:eastAsia="Calibri"/>
          <w:sz w:val="28"/>
          <w:szCs w:val="28"/>
          <w:lang w:val="uk-UA"/>
        </w:rPr>
      </w:pPr>
      <w:proofErr w:type="spellStart"/>
      <w:r w:rsidRPr="00413619">
        <w:rPr>
          <w:rFonts w:eastAsia="Calibri"/>
          <w:sz w:val="28"/>
          <w:szCs w:val="28"/>
          <w:lang w:val="uk-UA"/>
        </w:rPr>
        <w:t>Керівник  </w:t>
      </w:r>
      <w:proofErr w:type="spellEnd"/>
      <w:r w:rsidRPr="00413619">
        <w:rPr>
          <w:rFonts w:eastAsia="Calibri"/>
          <w:sz w:val="28"/>
          <w:szCs w:val="28"/>
          <w:lang w:val="uk-UA"/>
        </w:rPr>
        <w:t>Інтернату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413619" w:rsidRPr="00413619" w:rsidRDefault="00413619" w:rsidP="00413619">
      <w:pPr>
        <w:ind w:firstLine="709"/>
        <w:jc w:val="both"/>
        <w:rPr>
          <w:rFonts w:eastAsia="Calibri"/>
          <w:sz w:val="12"/>
          <w:szCs w:val="12"/>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8.4. Відносини Інтернату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413619" w:rsidRPr="00413619" w:rsidRDefault="00413619" w:rsidP="00413619">
      <w:pPr>
        <w:ind w:firstLine="540"/>
        <w:jc w:val="both"/>
        <w:rPr>
          <w:rFonts w:eastAsia="Calibri"/>
          <w:sz w:val="16"/>
          <w:szCs w:val="16"/>
          <w:lang w:val="uk-UA"/>
        </w:rPr>
      </w:pPr>
    </w:p>
    <w:p w:rsidR="00413619" w:rsidRPr="00413619" w:rsidRDefault="00413619" w:rsidP="00413619">
      <w:pPr>
        <w:jc w:val="center"/>
        <w:rPr>
          <w:b/>
          <w:sz w:val="28"/>
          <w:szCs w:val="28"/>
          <w:lang w:val="uk-UA"/>
        </w:rPr>
      </w:pPr>
      <w:r w:rsidRPr="00413619">
        <w:rPr>
          <w:b/>
          <w:sz w:val="28"/>
          <w:szCs w:val="28"/>
          <w:lang w:val="uk-UA"/>
        </w:rPr>
        <w:t>9. Формування та ведення особових справ</w:t>
      </w:r>
    </w:p>
    <w:p w:rsidR="00413619" w:rsidRPr="00413619" w:rsidRDefault="00413619" w:rsidP="00413619">
      <w:pPr>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9.1. Формування та ведення особових справ підопічних здійснюється з дати їх влаштування до Інтернату з дотриманням положень Закону України «Про захист персональних даних».</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9.2. Особові справи підопічних зберігаються у сейфі або шафі під замком.</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lastRenderedPageBreak/>
        <w:t>9.3. В особовій справі підопічного містяться такі документи:</w:t>
      </w:r>
    </w:p>
    <w:p w:rsidR="00413619" w:rsidRPr="00413619" w:rsidRDefault="00413619" w:rsidP="00413619">
      <w:pPr>
        <w:ind w:firstLine="709"/>
        <w:jc w:val="both"/>
        <w:rPr>
          <w:sz w:val="28"/>
          <w:szCs w:val="28"/>
          <w:lang w:val="uk-UA"/>
        </w:rPr>
      </w:pPr>
      <w:r w:rsidRPr="00413619">
        <w:rPr>
          <w:sz w:val="28"/>
          <w:szCs w:val="28"/>
          <w:lang w:val="uk-UA"/>
        </w:rPr>
        <w:t>- путівка на влаштування до Інтернату, видана Департаментом;</w:t>
      </w:r>
    </w:p>
    <w:p w:rsidR="00413619" w:rsidRPr="00413619" w:rsidRDefault="00413619" w:rsidP="00413619">
      <w:pPr>
        <w:ind w:firstLine="709"/>
        <w:jc w:val="both"/>
        <w:rPr>
          <w:sz w:val="28"/>
          <w:szCs w:val="28"/>
          <w:lang w:val="uk-UA"/>
        </w:rPr>
      </w:pPr>
      <w:r w:rsidRPr="00413619">
        <w:rPr>
          <w:sz w:val="28"/>
          <w:szCs w:val="28"/>
          <w:lang w:val="uk-UA"/>
        </w:rPr>
        <w:t>- копія наказу про влаштування підопічного до Інтернату (на постійне чи тимчасове проживання із зазначенням строку);</w:t>
      </w:r>
    </w:p>
    <w:p w:rsidR="00413619" w:rsidRPr="00413619" w:rsidRDefault="00413619" w:rsidP="00413619">
      <w:pPr>
        <w:ind w:firstLine="709"/>
        <w:jc w:val="both"/>
        <w:rPr>
          <w:sz w:val="28"/>
          <w:szCs w:val="28"/>
          <w:lang w:val="uk-UA"/>
        </w:rPr>
      </w:pPr>
      <w:r w:rsidRPr="00413619">
        <w:rPr>
          <w:sz w:val="28"/>
          <w:szCs w:val="28"/>
          <w:lang w:val="uk-UA"/>
        </w:rPr>
        <w:t>- письмова заява особи, яка виявила бажання проживати/перебувати в Інтернаті (для 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письмова заява законного представника і рішення органу опіки та піклування про влаштування до Інтернату (для недієздатних осіб, яким призначено опікуна);</w:t>
      </w:r>
    </w:p>
    <w:p w:rsidR="00413619" w:rsidRPr="00413619" w:rsidRDefault="00413619" w:rsidP="00413619">
      <w:pPr>
        <w:ind w:firstLine="709"/>
        <w:jc w:val="both"/>
        <w:rPr>
          <w:sz w:val="28"/>
          <w:szCs w:val="28"/>
          <w:lang w:val="uk-UA"/>
        </w:rPr>
      </w:pPr>
      <w:r w:rsidRPr="00413619">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413619" w:rsidRPr="00413619" w:rsidRDefault="00413619" w:rsidP="00413619">
      <w:pPr>
        <w:ind w:firstLine="709"/>
        <w:jc w:val="both"/>
        <w:rPr>
          <w:sz w:val="28"/>
          <w:szCs w:val="28"/>
          <w:lang w:val="uk-UA"/>
        </w:rPr>
      </w:pPr>
      <w:r w:rsidRPr="00413619">
        <w:rPr>
          <w:sz w:val="28"/>
          <w:szCs w:val="28"/>
          <w:lang w:val="uk-UA"/>
        </w:rPr>
        <w:t>- копія повідомлення Департаменту про прийняття підопічного до Інтернату;</w:t>
      </w:r>
    </w:p>
    <w:p w:rsidR="00413619" w:rsidRPr="00413619" w:rsidRDefault="00413619" w:rsidP="00413619">
      <w:pPr>
        <w:ind w:firstLine="709"/>
        <w:jc w:val="both"/>
        <w:rPr>
          <w:sz w:val="28"/>
          <w:szCs w:val="28"/>
          <w:lang w:val="uk-UA"/>
        </w:rPr>
      </w:pPr>
      <w:r w:rsidRPr="00413619">
        <w:rPr>
          <w:sz w:val="28"/>
          <w:szCs w:val="28"/>
          <w:lang w:val="uk-UA"/>
        </w:rPr>
        <w:t>- копія повідомлення органу опіки та піклування, на обліку в якому перебував підопічний, та за місцезнаходженням Інтернату про влаштування підопічного до Інтернату (для недієздатних осіб та осіб, цивільна дієздатність яких обмежена);</w:t>
      </w:r>
    </w:p>
    <w:p w:rsidR="00413619" w:rsidRPr="00413619" w:rsidRDefault="00413619" w:rsidP="00413619">
      <w:pPr>
        <w:ind w:firstLine="709"/>
        <w:jc w:val="both"/>
        <w:rPr>
          <w:sz w:val="28"/>
          <w:szCs w:val="28"/>
          <w:lang w:val="uk-UA"/>
        </w:rPr>
      </w:pPr>
      <w:r w:rsidRPr="00413619">
        <w:rPr>
          <w:sz w:val="28"/>
          <w:szCs w:val="28"/>
          <w:lang w:val="uk-UA"/>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(у разі призначення підопічному пенсії (щомісячного довічного грошового утримання) та/або державної соціальної допомоги);</w:t>
      </w:r>
    </w:p>
    <w:p w:rsidR="00413619" w:rsidRPr="00413619" w:rsidRDefault="00413619" w:rsidP="00413619">
      <w:pPr>
        <w:ind w:firstLine="709"/>
        <w:jc w:val="both"/>
        <w:rPr>
          <w:spacing w:val="-6"/>
          <w:sz w:val="28"/>
          <w:szCs w:val="28"/>
          <w:lang w:val="uk-UA"/>
        </w:rPr>
      </w:pPr>
      <w:r w:rsidRPr="00413619">
        <w:rPr>
          <w:spacing w:val="-6"/>
          <w:sz w:val="28"/>
          <w:szCs w:val="28"/>
          <w:lang w:val="uk-UA"/>
        </w:rPr>
        <w:t>- копія заяви про перерахування органами Пенсійного фонду України, місцевим структурним підрозділом з питань соціального захисту населення коштів Інтернату відповідно до Порядку перерахування Пенсійним фондом України або органами соціального захисту населення коштів установам (закладам), у яких особи перебувають на повному державному утриманні, та їх використання, затвердженого  чинним законодавством України (у разі призначення підопічному пенсії (щомісячного довічного грошового утримання) та/або державної соціальної допомоги);</w:t>
      </w:r>
    </w:p>
    <w:p w:rsidR="00413619" w:rsidRPr="00413619" w:rsidRDefault="00413619" w:rsidP="00413619">
      <w:pPr>
        <w:ind w:firstLine="709"/>
        <w:jc w:val="both"/>
        <w:rPr>
          <w:sz w:val="28"/>
          <w:szCs w:val="28"/>
          <w:lang w:val="uk-UA"/>
        </w:rPr>
      </w:pPr>
      <w:r w:rsidRPr="00413619">
        <w:rPr>
          <w:sz w:val="28"/>
          <w:szCs w:val="28"/>
          <w:lang w:val="uk-UA"/>
        </w:rPr>
        <w:t>- копія паспорта або іншого документа підопічного,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заслуги перед Батьківщиною);</w:t>
      </w:r>
    </w:p>
    <w:p w:rsidR="00413619" w:rsidRPr="00413619" w:rsidRDefault="00413619" w:rsidP="00413619">
      <w:pPr>
        <w:ind w:firstLine="709"/>
        <w:jc w:val="both"/>
        <w:rPr>
          <w:sz w:val="28"/>
          <w:szCs w:val="28"/>
          <w:lang w:val="uk-UA"/>
        </w:rPr>
      </w:pPr>
      <w:r w:rsidRPr="00413619">
        <w:rPr>
          <w:sz w:val="28"/>
          <w:szCs w:val="28"/>
          <w:lang w:val="uk-UA"/>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відповідну відмітку в паспорті);</w:t>
      </w:r>
    </w:p>
    <w:p w:rsidR="00413619" w:rsidRPr="00413619" w:rsidRDefault="00413619" w:rsidP="00413619">
      <w:pPr>
        <w:ind w:firstLine="709"/>
        <w:jc w:val="both"/>
        <w:rPr>
          <w:sz w:val="28"/>
          <w:szCs w:val="28"/>
          <w:lang w:val="uk-UA"/>
        </w:rPr>
      </w:pPr>
      <w:r w:rsidRPr="00413619">
        <w:rPr>
          <w:sz w:val="28"/>
          <w:szCs w:val="28"/>
          <w:lang w:val="uk-UA"/>
        </w:rPr>
        <w:lastRenderedPageBreak/>
        <w:t>- довідка про розмір призначеної пенсії (щомісячного довічного грошового утримання) та/або державної соціальної допомоги (у разі призначення);</w:t>
      </w:r>
    </w:p>
    <w:p w:rsidR="00413619" w:rsidRPr="00413619" w:rsidRDefault="00413619" w:rsidP="00413619">
      <w:pPr>
        <w:ind w:firstLine="709"/>
        <w:jc w:val="both"/>
        <w:rPr>
          <w:sz w:val="28"/>
          <w:szCs w:val="28"/>
          <w:lang w:val="uk-UA"/>
        </w:rPr>
      </w:pPr>
      <w:r w:rsidRPr="00413619">
        <w:rPr>
          <w:sz w:val="28"/>
          <w:szCs w:val="28"/>
          <w:lang w:val="uk-UA"/>
        </w:rPr>
        <w:t>- копія медичної карти з висновком лікарсько-консультативної комісії за участі лікаря-психіатра про можливість перебування в Інтернаті;</w:t>
      </w:r>
    </w:p>
    <w:p w:rsidR="00413619" w:rsidRPr="00413619" w:rsidRDefault="00413619" w:rsidP="00413619">
      <w:pPr>
        <w:ind w:firstLine="709"/>
        <w:jc w:val="both"/>
        <w:rPr>
          <w:sz w:val="28"/>
          <w:szCs w:val="28"/>
          <w:lang w:val="uk-UA"/>
        </w:rPr>
      </w:pPr>
      <w:r w:rsidRPr="00413619">
        <w:rPr>
          <w:sz w:val="28"/>
          <w:szCs w:val="28"/>
          <w:lang w:val="uk-UA"/>
        </w:rPr>
        <w:t>- індивідуальний план надання соціальних послуг та договір про надання соціальних послуг;</w:t>
      </w:r>
    </w:p>
    <w:p w:rsidR="00413619" w:rsidRPr="00413619" w:rsidRDefault="00413619" w:rsidP="00413619">
      <w:pPr>
        <w:ind w:firstLine="709"/>
        <w:jc w:val="both"/>
        <w:rPr>
          <w:sz w:val="28"/>
          <w:szCs w:val="28"/>
          <w:lang w:val="uk-UA"/>
        </w:rPr>
      </w:pPr>
      <w:r w:rsidRPr="00413619">
        <w:rPr>
          <w:sz w:val="28"/>
          <w:szCs w:val="28"/>
          <w:lang w:val="uk-UA"/>
        </w:rPr>
        <w:t>- копія довідки до акта огляду медико-соціальною експертною комісією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t>- копія довідки для направлення інваліда до Інтернату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t>- копія індивідуальної програми реабілітації інваліда та індивідуального плану реабілітації (за наявності інвалідності);</w:t>
      </w:r>
    </w:p>
    <w:p w:rsidR="00413619" w:rsidRPr="00413619" w:rsidRDefault="00413619" w:rsidP="00413619">
      <w:pPr>
        <w:ind w:firstLine="709"/>
        <w:jc w:val="both"/>
        <w:rPr>
          <w:sz w:val="28"/>
          <w:szCs w:val="28"/>
          <w:lang w:val="uk-UA"/>
        </w:rPr>
      </w:pPr>
      <w:r w:rsidRPr="00413619">
        <w:rPr>
          <w:sz w:val="28"/>
          <w:szCs w:val="28"/>
          <w:lang w:val="uk-UA"/>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w:t>
      </w:r>
    </w:p>
    <w:p w:rsidR="00413619" w:rsidRPr="00413619" w:rsidRDefault="00413619" w:rsidP="00413619">
      <w:pPr>
        <w:ind w:firstLine="709"/>
        <w:jc w:val="both"/>
        <w:rPr>
          <w:sz w:val="28"/>
          <w:szCs w:val="28"/>
          <w:lang w:val="uk-UA"/>
        </w:rPr>
      </w:pPr>
      <w:r w:rsidRPr="00413619">
        <w:rPr>
          <w:sz w:val="28"/>
          <w:szCs w:val="28"/>
          <w:lang w:val="uk-UA"/>
        </w:rPr>
        <w:t>- копія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w:t>
      </w:r>
    </w:p>
    <w:p w:rsidR="00413619" w:rsidRPr="00413619" w:rsidRDefault="00413619" w:rsidP="00413619">
      <w:pPr>
        <w:ind w:firstLine="709"/>
        <w:jc w:val="both"/>
        <w:rPr>
          <w:sz w:val="28"/>
          <w:szCs w:val="28"/>
          <w:lang w:val="uk-UA"/>
        </w:rPr>
      </w:pPr>
      <w:r w:rsidRPr="00413619">
        <w:rPr>
          <w:sz w:val="28"/>
          <w:szCs w:val="28"/>
          <w:lang w:val="uk-UA"/>
        </w:rPr>
        <w:t>- копія паспорта опікуна або піклувальника підопічного (для недієздатних осіб та осіб, цивільна дієздатність яких обмежена) (за наявності);</w:t>
      </w:r>
    </w:p>
    <w:p w:rsidR="00413619" w:rsidRPr="00413619" w:rsidRDefault="00413619" w:rsidP="00413619">
      <w:pPr>
        <w:ind w:firstLine="709"/>
        <w:jc w:val="both"/>
        <w:rPr>
          <w:sz w:val="28"/>
          <w:szCs w:val="28"/>
          <w:lang w:val="uk-UA"/>
        </w:rPr>
      </w:pPr>
      <w:r w:rsidRPr="00413619">
        <w:rPr>
          <w:sz w:val="28"/>
          <w:szCs w:val="28"/>
          <w:lang w:val="uk-UA"/>
        </w:rPr>
        <w:t>- копія договору про відкриття та обслуговування поточного рахунку (за наявності);</w:t>
      </w:r>
    </w:p>
    <w:p w:rsidR="00413619" w:rsidRPr="00413619" w:rsidRDefault="00413619" w:rsidP="00413619">
      <w:pPr>
        <w:ind w:firstLine="709"/>
        <w:jc w:val="both"/>
        <w:rPr>
          <w:sz w:val="28"/>
          <w:szCs w:val="28"/>
          <w:lang w:val="uk-UA"/>
        </w:rPr>
      </w:pPr>
      <w:r w:rsidRPr="00413619">
        <w:rPr>
          <w:sz w:val="28"/>
          <w:szCs w:val="28"/>
          <w:lang w:val="uk-UA"/>
        </w:rPr>
        <w:t>- копія довідки про взяття на облік внутрішньо переміщеної особи (за наявності);</w:t>
      </w:r>
    </w:p>
    <w:p w:rsidR="00413619" w:rsidRPr="00413619" w:rsidRDefault="00413619" w:rsidP="00413619">
      <w:pPr>
        <w:ind w:firstLine="709"/>
        <w:jc w:val="both"/>
        <w:rPr>
          <w:sz w:val="28"/>
          <w:szCs w:val="28"/>
          <w:lang w:val="uk-UA"/>
        </w:rPr>
      </w:pPr>
      <w:r w:rsidRPr="00413619">
        <w:rPr>
          <w:sz w:val="28"/>
          <w:szCs w:val="28"/>
          <w:lang w:val="uk-UA"/>
        </w:rPr>
        <w:t>- акт передачі особистих речей на зберігання до камери схову (за наявності);</w:t>
      </w:r>
    </w:p>
    <w:p w:rsidR="00413619" w:rsidRPr="00413619" w:rsidRDefault="00413619" w:rsidP="00413619">
      <w:pPr>
        <w:ind w:firstLine="709"/>
        <w:jc w:val="both"/>
        <w:rPr>
          <w:sz w:val="28"/>
          <w:szCs w:val="28"/>
          <w:lang w:val="uk-UA"/>
        </w:rPr>
      </w:pPr>
      <w:r w:rsidRPr="00413619">
        <w:rPr>
          <w:sz w:val="28"/>
          <w:szCs w:val="28"/>
          <w:lang w:val="uk-UA"/>
        </w:rPr>
        <w:t>- акт приймання-передачі грошей, коштовностей та цінних паперів підопічного на зберігання до Інтернату до запитання їх власником (у разі потреби);</w:t>
      </w:r>
    </w:p>
    <w:p w:rsidR="00413619" w:rsidRPr="00413619" w:rsidRDefault="00413619" w:rsidP="00413619">
      <w:pPr>
        <w:ind w:firstLine="709"/>
        <w:jc w:val="both"/>
        <w:rPr>
          <w:sz w:val="28"/>
          <w:szCs w:val="28"/>
          <w:lang w:val="uk-UA"/>
        </w:rPr>
      </w:pPr>
      <w:r w:rsidRPr="00413619">
        <w:rPr>
          <w:sz w:val="28"/>
          <w:szCs w:val="28"/>
          <w:lang w:val="uk-UA"/>
        </w:rPr>
        <w:t>- акт (розписка) про ознайомлення підопічного, опікуна або піклувальника з умовами проживання, переведення до іншого інтернату та відрахування з Інтернату;</w:t>
      </w:r>
    </w:p>
    <w:p w:rsidR="00413619" w:rsidRPr="00413619" w:rsidRDefault="00413619" w:rsidP="00413619">
      <w:pPr>
        <w:ind w:firstLine="709"/>
        <w:jc w:val="both"/>
        <w:rPr>
          <w:sz w:val="28"/>
          <w:szCs w:val="28"/>
          <w:lang w:val="uk-UA"/>
        </w:rPr>
      </w:pPr>
      <w:r w:rsidRPr="00413619">
        <w:rPr>
          <w:sz w:val="28"/>
          <w:szCs w:val="28"/>
          <w:lang w:val="uk-UA"/>
        </w:rPr>
        <w:t>- стислі біографічні дані підопічного, його родичів (опікуна або піклувальника);</w:t>
      </w:r>
    </w:p>
    <w:p w:rsidR="00413619" w:rsidRPr="00413619" w:rsidRDefault="00413619" w:rsidP="00413619">
      <w:pPr>
        <w:ind w:firstLine="709"/>
        <w:jc w:val="both"/>
        <w:rPr>
          <w:sz w:val="28"/>
          <w:szCs w:val="28"/>
          <w:lang w:val="uk-UA"/>
        </w:rPr>
      </w:pPr>
      <w:r w:rsidRPr="00413619">
        <w:rPr>
          <w:sz w:val="28"/>
          <w:szCs w:val="28"/>
          <w:lang w:val="uk-UA"/>
        </w:rPr>
        <w:t>- заяви та інші письмові звернення підопічного, його родичів (опікуна або піклувальника) (за наявності);</w:t>
      </w:r>
    </w:p>
    <w:p w:rsidR="00413619" w:rsidRPr="00413619" w:rsidRDefault="00413619" w:rsidP="00413619">
      <w:pPr>
        <w:ind w:firstLine="709"/>
        <w:jc w:val="both"/>
        <w:rPr>
          <w:sz w:val="28"/>
          <w:szCs w:val="28"/>
          <w:lang w:val="uk-UA"/>
        </w:rPr>
      </w:pPr>
      <w:r w:rsidRPr="00413619">
        <w:rPr>
          <w:sz w:val="28"/>
          <w:szCs w:val="28"/>
          <w:lang w:val="uk-UA"/>
        </w:rPr>
        <w:t>- накази (копії наказів) керівника Інтернату щодо реагування на звернення підопічного, його родичів (опікуна або піклувальника) (за наявності);</w:t>
      </w:r>
    </w:p>
    <w:p w:rsidR="00413619" w:rsidRPr="00413619" w:rsidRDefault="00413619" w:rsidP="00413619">
      <w:pPr>
        <w:ind w:firstLine="709"/>
        <w:jc w:val="both"/>
        <w:rPr>
          <w:sz w:val="28"/>
          <w:szCs w:val="28"/>
          <w:lang w:val="uk-UA"/>
        </w:rPr>
      </w:pPr>
      <w:r w:rsidRPr="00413619">
        <w:rPr>
          <w:sz w:val="28"/>
          <w:szCs w:val="28"/>
          <w:lang w:val="uk-UA"/>
        </w:rPr>
        <w:t>- копії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w:t>
      </w:r>
    </w:p>
    <w:p w:rsidR="00413619" w:rsidRPr="00413619" w:rsidRDefault="00413619" w:rsidP="00413619">
      <w:pPr>
        <w:ind w:firstLine="709"/>
        <w:jc w:val="both"/>
        <w:rPr>
          <w:sz w:val="28"/>
          <w:szCs w:val="28"/>
          <w:lang w:val="uk-UA"/>
        </w:rPr>
      </w:pPr>
      <w:r w:rsidRPr="00413619">
        <w:rPr>
          <w:sz w:val="28"/>
          <w:szCs w:val="28"/>
          <w:lang w:val="uk-UA"/>
        </w:rPr>
        <w:t>- повідомлення про смерть підопічного (інформація про здійснення телефонного дзвінка, надсилання поштового відправлення) (за наявності);</w:t>
      </w:r>
    </w:p>
    <w:p w:rsidR="00413619" w:rsidRPr="00413619" w:rsidRDefault="00413619" w:rsidP="00413619">
      <w:pPr>
        <w:ind w:firstLine="709"/>
        <w:jc w:val="both"/>
        <w:rPr>
          <w:sz w:val="28"/>
          <w:szCs w:val="28"/>
          <w:lang w:val="uk-UA"/>
        </w:rPr>
      </w:pPr>
      <w:r w:rsidRPr="00413619">
        <w:rPr>
          <w:sz w:val="28"/>
          <w:szCs w:val="28"/>
          <w:lang w:val="uk-UA"/>
        </w:rPr>
        <w:t>- дві фотокартки розміром 3 x 4 сантиметри;</w:t>
      </w:r>
    </w:p>
    <w:p w:rsidR="00413619" w:rsidRPr="00413619" w:rsidRDefault="00413619" w:rsidP="00413619">
      <w:pPr>
        <w:ind w:firstLine="709"/>
        <w:jc w:val="both"/>
        <w:rPr>
          <w:sz w:val="28"/>
          <w:szCs w:val="28"/>
          <w:lang w:val="uk-UA"/>
        </w:rPr>
      </w:pPr>
      <w:r w:rsidRPr="00413619">
        <w:rPr>
          <w:sz w:val="28"/>
          <w:szCs w:val="28"/>
          <w:lang w:val="uk-UA"/>
        </w:rPr>
        <w:t>- опис документів, що містяться в особовій справі.</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 xml:space="preserve">9.4. Оригінали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 </w:t>
      </w:r>
    </w:p>
    <w:p w:rsidR="00413619" w:rsidRPr="00413619" w:rsidRDefault="00413619" w:rsidP="00413619">
      <w:pPr>
        <w:ind w:firstLine="709"/>
        <w:jc w:val="both"/>
        <w:rPr>
          <w:sz w:val="28"/>
          <w:szCs w:val="28"/>
          <w:lang w:val="uk-UA"/>
        </w:rPr>
      </w:pPr>
      <w:r w:rsidRPr="00413619">
        <w:rPr>
          <w:sz w:val="28"/>
          <w:szCs w:val="28"/>
          <w:lang w:val="uk-UA"/>
        </w:rPr>
        <w:t>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Інтернату.</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9.5. В особовій справі підопічного можуть накопичуватися дані про нього, які відображають його поведінку, листування адміністрації Інтернату стосовно підопічного з іншими установами та закладами, копії щорічних звітів Інтернату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Такі документи класифікуються та зберігаються за видами.</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9.6. Під час переведення підопічного до іншого інтернату особова справа разом з витягом з медичної документації надсилається поштовим відправленням з повідомленням до іншого інтернату. Оригінал історії хвороби (медична справа) надсиланню не підлягає.</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9.7. Особові справи підопічних, влаштованих до Інтернату до набрання чинності цим Положенням, не підлягають переоформленню.</w:t>
      </w:r>
    </w:p>
    <w:p w:rsidR="00413619" w:rsidRPr="00413619" w:rsidRDefault="00413619" w:rsidP="00413619">
      <w:pPr>
        <w:jc w:val="center"/>
        <w:rPr>
          <w:b/>
          <w:sz w:val="20"/>
          <w:szCs w:val="20"/>
          <w:lang w:val="uk-UA"/>
        </w:rPr>
      </w:pPr>
    </w:p>
    <w:p w:rsidR="00413619" w:rsidRPr="00413619" w:rsidRDefault="00413619" w:rsidP="00413619">
      <w:pPr>
        <w:keepNext/>
        <w:jc w:val="center"/>
        <w:rPr>
          <w:b/>
          <w:sz w:val="28"/>
          <w:szCs w:val="28"/>
          <w:lang w:val="uk-UA"/>
        </w:rPr>
      </w:pPr>
      <w:r w:rsidRPr="00413619">
        <w:rPr>
          <w:b/>
          <w:sz w:val="28"/>
          <w:szCs w:val="28"/>
          <w:lang w:val="uk-UA"/>
        </w:rPr>
        <w:t>10. Керівництво Інтернату</w:t>
      </w:r>
    </w:p>
    <w:p w:rsidR="00413619" w:rsidRPr="00413619" w:rsidRDefault="00413619" w:rsidP="00413619">
      <w:pPr>
        <w:keepNext/>
        <w:jc w:val="center"/>
        <w:rPr>
          <w:b/>
          <w:sz w:val="20"/>
          <w:szCs w:val="20"/>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10.1.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10.2. Орган управління майном у межах чинного законодавства України має право приймати рішення з будь-яких питань діяльності Інтернату.</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10.3. Оперативне управління (керівництво) Інтернатом здійснює директор.</w:t>
      </w:r>
    </w:p>
    <w:p w:rsidR="00413619" w:rsidRPr="00413619" w:rsidRDefault="00413619" w:rsidP="00413619">
      <w:pPr>
        <w:ind w:firstLine="709"/>
        <w:jc w:val="both"/>
        <w:rPr>
          <w:sz w:val="28"/>
          <w:szCs w:val="28"/>
          <w:lang w:val="uk-UA"/>
        </w:rPr>
      </w:pPr>
      <w:r w:rsidRPr="00413619">
        <w:rPr>
          <w:sz w:val="28"/>
          <w:szCs w:val="28"/>
          <w:lang w:val="uk-UA"/>
        </w:rPr>
        <w:t>Посаду директора Інтернату може займати особа, яка має ступінь вищої освіти магістра за відповідною галуззю знань і стаж роботи на керівних посадах не менш як п’ять років.</w:t>
      </w:r>
    </w:p>
    <w:p w:rsidR="00413619" w:rsidRPr="00413619" w:rsidRDefault="00413619" w:rsidP="00413619">
      <w:pPr>
        <w:ind w:firstLine="709"/>
        <w:jc w:val="both"/>
        <w:rPr>
          <w:rFonts w:eastAsia="Calibri"/>
          <w:sz w:val="16"/>
          <w:szCs w:val="16"/>
          <w:lang w:val="uk-UA"/>
        </w:rPr>
      </w:pPr>
    </w:p>
    <w:p w:rsidR="00413619" w:rsidRPr="00413619" w:rsidRDefault="00413619" w:rsidP="00413619">
      <w:pPr>
        <w:widowControl w:val="0"/>
        <w:tabs>
          <w:tab w:val="num" w:pos="120"/>
          <w:tab w:val="left" w:pos="1134"/>
        </w:tabs>
        <w:ind w:firstLine="709"/>
        <w:jc w:val="both"/>
        <w:rPr>
          <w:sz w:val="28"/>
          <w:szCs w:val="28"/>
          <w:lang w:val="uk-UA"/>
        </w:rPr>
      </w:pPr>
      <w:r w:rsidRPr="00413619">
        <w:rPr>
          <w:sz w:val="28"/>
          <w:lang w:val="uk-UA"/>
        </w:rPr>
        <w:t>10.4. Колегіальним контролюючим органом Інтернату, що здійснює контроль за його діяльністю, є Наглядова рада.</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10.5. Наймання  директора здійснюється у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По закінченні календарного року дії контракту його умови аналізуються з урахуванням практики діяльності Інтернату. Обґрунтовані пропозиції сторін враховуються шляхом внесення у контракт відповідних змін і доповнень.</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lastRenderedPageBreak/>
        <w:t>10</w:t>
      </w:r>
      <w:r w:rsidRPr="00413619">
        <w:rPr>
          <w:rFonts w:eastAsia="Calibri"/>
          <w:sz w:val="28"/>
          <w:szCs w:val="28"/>
          <w:lang w:val="uk-UA"/>
        </w:rPr>
        <w:t>.6. Директор та працівники Інтернату несуть персональну відповідальність за життя та здоров’я підопічних, дотримання їх прав та забезпеченн</w:t>
      </w:r>
      <w:r w:rsidRPr="00413619">
        <w:rPr>
          <w:sz w:val="28"/>
          <w:szCs w:val="28"/>
          <w:lang w:val="uk-UA"/>
        </w:rPr>
        <w:t>я належних соціальних гарантій і запобігання дискримінації щодо них.</w:t>
      </w:r>
    </w:p>
    <w:p w:rsidR="00413619" w:rsidRPr="00413619" w:rsidRDefault="00413619" w:rsidP="00413619">
      <w:pPr>
        <w:ind w:firstLine="709"/>
        <w:jc w:val="both"/>
        <w:rPr>
          <w:rFonts w:eastAsia="Calibri"/>
          <w:sz w:val="16"/>
          <w:szCs w:val="16"/>
          <w:lang w:val="uk-UA"/>
        </w:rPr>
      </w:pP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xml:space="preserve">10.7. Директор Інтернату: </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діє на засадах єдиноначальності;</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несе персональну відповідальність за результати діяльності Інтернату;</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згідно з  рекомендацією лікаря-психіатра, визначає умови проживання підопічних в Інтернаті;</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забезпечує складання балансу доходів і видатків Інтернату, подачу квартальної та річної звітності;</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укладає договори, видає довіреності, відкриває в органах   Держказначейства України розрахунковий та інші рахунки;</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несе відповідальність за формування та виконання балансу доходів і видатків  Інтернату;</w:t>
      </w:r>
    </w:p>
    <w:p w:rsidR="00413619" w:rsidRPr="00413619" w:rsidRDefault="00413619" w:rsidP="00413619">
      <w:pPr>
        <w:ind w:firstLine="709"/>
        <w:jc w:val="both"/>
        <w:rPr>
          <w:rFonts w:eastAsia="Calibri"/>
          <w:sz w:val="28"/>
          <w:szCs w:val="28"/>
          <w:lang w:val="uk-UA"/>
        </w:rPr>
      </w:pPr>
      <w:r w:rsidRPr="00413619">
        <w:rPr>
          <w:rFonts w:eastAsia="Calibri"/>
          <w:sz w:val="28"/>
          <w:szCs w:val="28"/>
          <w:lang w:val="uk-UA"/>
        </w:rPr>
        <w:t>- 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rsidR="00413619" w:rsidRPr="00413619" w:rsidRDefault="00413619" w:rsidP="00413619">
      <w:pPr>
        <w:tabs>
          <w:tab w:val="left" w:pos="709"/>
        </w:tabs>
        <w:jc w:val="both"/>
        <w:rPr>
          <w:rFonts w:eastAsia="Calibri"/>
          <w:sz w:val="28"/>
          <w:szCs w:val="28"/>
          <w:lang w:val="uk-UA"/>
        </w:rPr>
      </w:pPr>
      <w:r w:rsidRPr="00413619">
        <w:rPr>
          <w:rFonts w:eastAsia="Calibri"/>
          <w:sz w:val="28"/>
          <w:szCs w:val="28"/>
          <w:lang w:val="uk-UA"/>
        </w:rPr>
        <w:t xml:space="preserve">          - затверджує документи, що регламентують діяльність Інтернату, а саме: Правила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rsidR="00413619" w:rsidRPr="00413619" w:rsidRDefault="00413619" w:rsidP="00413619">
      <w:pPr>
        <w:tabs>
          <w:tab w:val="left" w:pos="709"/>
        </w:tabs>
        <w:jc w:val="both"/>
        <w:rPr>
          <w:rFonts w:eastAsia="Calibri"/>
          <w:sz w:val="28"/>
          <w:szCs w:val="28"/>
          <w:lang w:val="uk-UA"/>
        </w:rPr>
      </w:pPr>
      <w:r w:rsidRPr="00413619">
        <w:rPr>
          <w:rFonts w:eastAsia="Calibri"/>
          <w:sz w:val="28"/>
          <w:szCs w:val="28"/>
          <w:lang w:val="uk-UA"/>
        </w:rPr>
        <w:tab/>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rsidR="00413619" w:rsidRPr="00413619" w:rsidRDefault="00413619" w:rsidP="00413619">
      <w:pPr>
        <w:tabs>
          <w:tab w:val="left" w:pos="709"/>
        </w:tabs>
        <w:jc w:val="both"/>
        <w:rPr>
          <w:rFonts w:eastAsia="Calibri"/>
          <w:sz w:val="28"/>
          <w:szCs w:val="28"/>
          <w:lang w:val="uk-UA"/>
        </w:rPr>
      </w:pPr>
      <w:r w:rsidRPr="00413619">
        <w:rPr>
          <w:rFonts w:eastAsia="Calibri"/>
          <w:sz w:val="28"/>
          <w:szCs w:val="28"/>
          <w:lang w:val="uk-UA"/>
        </w:rPr>
        <w:lastRenderedPageBreak/>
        <w:tab/>
        <w:t>- контролює збереження, облік сировини та продукції виробничих підрозділів, її використання та реалізацію;</w:t>
      </w:r>
    </w:p>
    <w:p w:rsidR="00413619" w:rsidRPr="00413619" w:rsidRDefault="00413619" w:rsidP="00413619">
      <w:pPr>
        <w:tabs>
          <w:tab w:val="left" w:pos="709"/>
        </w:tabs>
        <w:jc w:val="both"/>
        <w:rPr>
          <w:rFonts w:eastAsia="Calibri"/>
          <w:sz w:val="28"/>
          <w:szCs w:val="28"/>
          <w:lang w:val="uk-UA"/>
        </w:rPr>
      </w:pPr>
      <w:r w:rsidRPr="00413619">
        <w:rPr>
          <w:rFonts w:eastAsia="Calibri"/>
          <w:sz w:val="28"/>
          <w:szCs w:val="28"/>
          <w:lang w:val="uk-UA"/>
        </w:rPr>
        <w:tab/>
        <w:t>- відповідає за ведення бухгалтерського та статистичного обліку, складення звітності за затвердженими формами і подання її в установлені терміни відповідним органам;</w:t>
      </w:r>
    </w:p>
    <w:p w:rsidR="00413619" w:rsidRPr="00413619" w:rsidRDefault="00413619" w:rsidP="00413619">
      <w:pPr>
        <w:tabs>
          <w:tab w:val="left" w:pos="709"/>
        </w:tabs>
        <w:ind w:firstLine="708"/>
        <w:jc w:val="both"/>
        <w:rPr>
          <w:rFonts w:eastAsia="Calibri"/>
          <w:sz w:val="28"/>
          <w:szCs w:val="28"/>
          <w:lang w:val="uk-UA"/>
        </w:rPr>
      </w:pPr>
      <w:proofErr w:type="spellStart"/>
      <w:r w:rsidRPr="00413619">
        <w:rPr>
          <w:rFonts w:eastAsia="Calibri"/>
          <w:sz w:val="28"/>
          <w:szCs w:val="28"/>
          <w:lang w:val="uk-UA"/>
        </w:rPr>
        <w:t>-  здійсн</w:t>
      </w:r>
      <w:proofErr w:type="spellEnd"/>
      <w:r w:rsidRPr="00413619">
        <w:rPr>
          <w:rFonts w:eastAsia="Calibri"/>
          <w:sz w:val="28"/>
          <w:szCs w:val="28"/>
          <w:lang w:val="uk-UA"/>
        </w:rPr>
        <w:t>ює заходи щодо поліпшення умов праці, дотримання правил техніки безпеки, вимог виробничої санітарії і протипожежної безпеки;</w:t>
      </w:r>
    </w:p>
    <w:p w:rsidR="00413619" w:rsidRPr="00413619" w:rsidRDefault="00413619" w:rsidP="00413619">
      <w:pPr>
        <w:tabs>
          <w:tab w:val="left" w:pos="709"/>
        </w:tabs>
        <w:ind w:firstLine="708"/>
        <w:jc w:val="both"/>
        <w:rPr>
          <w:rFonts w:eastAsia="Calibri"/>
          <w:sz w:val="28"/>
          <w:szCs w:val="28"/>
          <w:lang w:val="uk-UA"/>
        </w:rPr>
      </w:pPr>
      <w:r w:rsidRPr="00413619">
        <w:rPr>
          <w:rFonts w:eastAsia="Calibri"/>
          <w:sz w:val="28"/>
          <w:szCs w:val="28"/>
          <w:lang w:val="uk-UA"/>
        </w:rPr>
        <w:t>-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департаментом праці та соціального захисту населення облдержадміністрації;</w:t>
      </w:r>
    </w:p>
    <w:p w:rsidR="00413619" w:rsidRPr="00413619" w:rsidRDefault="00413619" w:rsidP="00413619">
      <w:pPr>
        <w:tabs>
          <w:tab w:val="left" w:pos="709"/>
        </w:tabs>
        <w:ind w:firstLine="709"/>
        <w:jc w:val="both"/>
        <w:rPr>
          <w:sz w:val="28"/>
          <w:szCs w:val="28"/>
          <w:lang w:val="uk-UA"/>
        </w:rPr>
      </w:pPr>
      <w:r w:rsidRPr="00413619">
        <w:rPr>
          <w:sz w:val="28"/>
          <w:szCs w:val="28"/>
          <w:lang w:val="uk-UA"/>
        </w:rPr>
        <w:t>- забезпечує взаємодію Інтернату з органами опіки та піклування з питань щодо  виконання опікунами або піклувальниками їх обов’язків стосовно опіки або піклування над підопічними, здійснення опіки над майном підопічних;</w:t>
      </w:r>
    </w:p>
    <w:p w:rsidR="00413619" w:rsidRPr="00413619" w:rsidRDefault="00413619" w:rsidP="00413619">
      <w:pPr>
        <w:tabs>
          <w:tab w:val="left" w:pos="709"/>
        </w:tabs>
        <w:ind w:firstLine="709"/>
        <w:jc w:val="both"/>
        <w:rPr>
          <w:sz w:val="28"/>
          <w:szCs w:val="28"/>
          <w:lang w:val="uk-UA"/>
        </w:rPr>
      </w:pPr>
      <w:r w:rsidRPr="00413619">
        <w:rPr>
          <w:sz w:val="28"/>
          <w:szCs w:val="28"/>
          <w:lang w:val="uk-UA"/>
        </w:rPr>
        <w:t xml:space="preserve">- забезпечує організацію підвищення кваліфікації, перепідготовки, атестації, </w:t>
      </w:r>
      <w:proofErr w:type="spellStart"/>
      <w:r w:rsidRPr="00413619">
        <w:rPr>
          <w:sz w:val="28"/>
          <w:szCs w:val="28"/>
          <w:lang w:val="uk-UA"/>
        </w:rPr>
        <w:t>супервізії</w:t>
      </w:r>
      <w:proofErr w:type="spellEnd"/>
      <w:r w:rsidRPr="00413619">
        <w:rPr>
          <w:sz w:val="28"/>
          <w:szCs w:val="28"/>
          <w:lang w:val="uk-UA"/>
        </w:rPr>
        <w:t>, тренінгів проти професійного вигорання працівників Інтернату в порядку, встановленому законодавством;</w:t>
      </w:r>
    </w:p>
    <w:p w:rsidR="00413619" w:rsidRPr="00413619" w:rsidRDefault="00413619" w:rsidP="00413619">
      <w:pPr>
        <w:ind w:firstLine="709"/>
        <w:jc w:val="both"/>
        <w:rPr>
          <w:sz w:val="28"/>
          <w:szCs w:val="28"/>
          <w:lang w:val="uk-UA"/>
        </w:rPr>
      </w:pPr>
      <w:r w:rsidRPr="00413619">
        <w:rPr>
          <w:sz w:val="28"/>
          <w:szCs w:val="28"/>
          <w:lang w:val="uk-UA"/>
        </w:rPr>
        <w:t>- розробляє,  затверджує положення про громадську раду при Інтернаті та забезпечує організацію її діяльності;</w:t>
      </w:r>
    </w:p>
    <w:p w:rsidR="00413619" w:rsidRPr="00413619" w:rsidRDefault="00413619" w:rsidP="00413619">
      <w:pPr>
        <w:jc w:val="both"/>
        <w:rPr>
          <w:rFonts w:eastAsia="Calibri"/>
          <w:sz w:val="28"/>
          <w:szCs w:val="28"/>
          <w:lang w:val="uk-UA"/>
        </w:rPr>
      </w:pPr>
      <w:r w:rsidRPr="00413619">
        <w:rPr>
          <w:rFonts w:eastAsia="Calibri"/>
          <w:sz w:val="28"/>
          <w:szCs w:val="28"/>
          <w:lang w:val="uk-UA"/>
        </w:rPr>
        <w:t xml:space="preserve">           - виконує інші обов’язки.</w:t>
      </w:r>
    </w:p>
    <w:p w:rsidR="00413619" w:rsidRPr="00413619" w:rsidRDefault="00413619" w:rsidP="00413619">
      <w:pPr>
        <w:jc w:val="both"/>
        <w:rPr>
          <w:rFonts w:eastAsia="Calibri"/>
          <w:sz w:val="12"/>
          <w:szCs w:val="12"/>
          <w:lang w:val="uk-UA"/>
        </w:rPr>
      </w:pPr>
    </w:p>
    <w:p w:rsidR="00413619" w:rsidRPr="00413619" w:rsidRDefault="00413619" w:rsidP="00413619">
      <w:pPr>
        <w:ind w:firstLine="709"/>
        <w:jc w:val="both"/>
        <w:rPr>
          <w:sz w:val="28"/>
          <w:szCs w:val="28"/>
        </w:rPr>
      </w:pPr>
      <w:r w:rsidRPr="00413619">
        <w:rPr>
          <w:sz w:val="28"/>
          <w:szCs w:val="28"/>
          <w:lang w:val="uk-UA"/>
        </w:rPr>
        <w:t>10.8. </w:t>
      </w:r>
      <w:proofErr w:type="spellStart"/>
      <w:r w:rsidRPr="00413619">
        <w:rPr>
          <w:sz w:val="28"/>
          <w:szCs w:val="28"/>
        </w:rPr>
        <w:t>Наглядова</w:t>
      </w:r>
      <w:proofErr w:type="spellEnd"/>
      <w:r w:rsidRPr="00413619">
        <w:rPr>
          <w:sz w:val="28"/>
          <w:szCs w:val="28"/>
        </w:rPr>
        <w:t xml:space="preserve"> рада </w:t>
      </w:r>
      <w:proofErr w:type="spellStart"/>
      <w:r w:rsidRPr="00413619">
        <w:rPr>
          <w:sz w:val="28"/>
          <w:szCs w:val="28"/>
        </w:rPr>
        <w:t>діє</w:t>
      </w:r>
      <w:proofErr w:type="spellEnd"/>
      <w:r w:rsidRPr="00413619">
        <w:rPr>
          <w:sz w:val="28"/>
          <w:szCs w:val="28"/>
        </w:rPr>
        <w:t xml:space="preserve"> на </w:t>
      </w:r>
      <w:proofErr w:type="spellStart"/>
      <w:proofErr w:type="gramStart"/>
      <w:r w:rsidRPr="00413619">
        <w:rPr>
          <w:sz w:val="28"/>
          <w:szCs w:val="28"/>
        </w:rPr>
        <w:t>п</w:t>
      </w:r>
      <w:proofErr w:type="gramEnd"/>
      <w:r w:rsidRPr="00413619">
        <w:rPr>
          <w:sz w:val="28"/>
          <w:szCs w:val="28"/>
        </w:rPr>
        <w:t>ідставі</w:t>
      </w:r>
      <w:proofErr w:type="spellEnd"/>
      <w:r w:rsidRPr="00413619">
        <w:rPr>
          <w:sz w:val="28"/>
          <w:szCs w:val="28"/>
        </w:rPr>
        <w:t xml:space="preserve"> чинного </w:t>
      </w:r>
      <w:proofErr w:type="spellStart"/>
      <w:r w:rsidRPr="00413619">
        <w:rPr>
          <w:sz w:val="28"/>
          <w:szCs w:val="28"/>
        </w:rPr>
        <w:t>законодавства</w:t>
      </w:r>
      <w:proofErr w:type="spellEnd"/>
      <w:r w:rsidRPr="00413619">
        <w:rPr>
          <w:sz w:val="28"/>
          <w:szCs w:val="28"/>
        </w:rPr>
        <w:t xml:space="preserve"> </w:t>
      </w:r>
      <w:proofErr w:type="spellStart"/>
      <w:r w:rsidRPr="00413619">
        <w:rPr>
          <w:sz w:val="28"/>
          <w:szCs w:val="28"/>
        </w:rPr>
        <w:t>України</w:t>
      </w:r>
      <w:proofErr w:type="spellEnd"/>
      <w:r w:rsidRPr="00413619">
        <w:rPr>
          <w:sz w:val="28"/>
          <w:szCs w:val="28"/>
        </w:rPr>
        <w:t xml:space="preserve">, </w:t>
      </w:r>
      <w:proofErr w:type="spellStart"/>
      <w:r w:rsidRPr="00413619">
        <w:rPr>
          <w:sz w:val="28"/>
          <w:szCs w:val="28"/>
        </w:rPr>
        <w:t>Положення</w:t>
      </w:r>
      <w:proofErr w:type="spellEnd"/>
      <w:r w:rsidRPr="00413619">
        <w:rPr>
          <w:sz w:val="28"/>
          <w:szCs w:val="28"/>
        </w:rPr>
        <w:t xml:space="preserve"> про </w:t>
      </w:r>
      <w:proofErr w:type="spellStart"/>
      <w:r w:rsidRPr="00413619">
        <w:rPr>
          <w:sz w:val="28"/>
          <w:szCs w:val="28"/>
        </w:rPr>
        <w:t>Інтернат</w:t>
      </w:r>
      <w:proofErr w:type="spellEnd"/>
      <w:r w:rsidRPr="00413619">
        <w:rPr>
          <w:sz w:val="28"/>
          <w:szCs w:val="28"/>
        </w:rPr>
        <w:t xml:space="preserve"> і </w:t>
      </w:r>
      <w:proofErr w:type="spellStart"/>
      <w:r w:rsidRPr="00413619">
        <w:rPr>
          <w:sz w:val="28"/>
          <w:szCs w:val="28"/>
        </w:rPr>
        <w:t>Положення</w:t>
      </w:r>
      <w:proofErr w:type="spellEnd"/>
      <w:r w:rsidRPr="00413619">
        <w:rPr>
          <w:sz w:val="28"/>
          <w:szCs w:val="28"/>
          <w:lang w:val="uk-UA"/>
        </w:rPr>
        <w:t xml:space="preserve"> про Наглядову раду, затвердженого Органом управління майном</w:t>
      </w:r>
      <w:r w:rsidRPr="00413619">
        <w:rPr>
          <w:sz w:val="28"/>
          <w:szCs w:val="28"/>
        </w:rPr>
        <w:t>.</w:t>
      </w:r>
    </w:p>
    <w:p w:rsidR="00413619" w:rsidRPr="00413619" w:rsidRDefault="00413619" w:rsidP="00413619">
      <w:pPr>
        <w:ind w:firstLine="709"/>
        <w:jc w:val="both"/>
        <w:rPr>
          <w:sz w:val="12"/>
          <w:szCs w:val="12"/>
          <w:lang w:val="uk-UA"/>
        </w:rPr>
      </w:pPr>
    </w:p>
    <w:p w:rsidR="00413619" w:rsidRPr="00413619" w:rsidRDefault="00413619" w:rsidP="00413619">
      <w:pPr>
        <w:ind w:firstLine="709"/>
        <w:jc w:val="both"/>
        <w:rPr>
          <w:sz w:val="28"/>
          <w:szCs w:val="28"/>
          <w:lang w:val="uk-UA"/>
        </w:rPr>
      </w:pPr>
      <w:r w:rsidRPr="00413619">
        <w:rPr>
          <w:sz w:val="28"/>
          <w:szCs w:val="28"/>
          <w:lang w:val="uk-UA"/>
        </w:rPr>
        <w:t>10.9. Метою діяльності Наглядової ради є забезпечення реалізації завдань,</w:t>
      </w:r>
      <w:r w:rsidRPr="00413619">
        <w:rPr>
          <w:rFonts w:eastAsia="MS Mincho"/>
          <w:sz w:val="28"/>
          <w:szCs w:val="20"/>
          <w:lang w:val="uk-UA"/>
        </w:rPr>
        <w:t xml:space="preserve"> визначених Положенням про</w:t>
      </w:r>
      <w:r w:rsidRPr="00413619">
        <w:rPr>
          <w:sz w:val="28"/>
          <w:szCs w:val="28"/>
          <w:lang w:val="uk-UA"/>
        </w:rPr>
        <w:t xml:space="preserve"> Інтернат, підвищення ефективності управління, контроль за діяльністю директора.</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10.10. Наглядова рада здійснює контроль за діяльністю 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413619" w:rsidRPr="00413619" w:rsidRDefault="00413619" w:rsidP="00413619">
      <w:pPr>
        <w:ind w:firstLine="567"/>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10.11. Персональний склад Наглядової ради затверджується у порядку, встановленому Органом управління майном.</w:t>
      </w:r>
    </w:p>
    <w:p w:rsidR="00413619" w:rsidRPr="00413619" w:rsidRDefault="00413619" w:rsidP="00413619">
      <w:pPr>
        <w:ind w:firstLine="709"/>
        <w:jc w:val="both"/>
        <w:rPr>
          <w:sz w:val="16"/>
          <w:szCs w:val="16"/>
          <w:lang w:val="uk-UA"/>
        </w:rPr>
      </w:pPr>
    </w:p>
    <w:p w:rsidR="00413619" w:rsidRPr="00413619" w:rsidRDefault="00413619" w:rsidP="0041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x-none"/>
        </w:rPr>
      </w:pPr>
      <w:r w:rsidRPr="00413619">
        <w:rPr>
          <w:sz w:val="28"/>
          <w:szCs w:val="28"/>
          <w:lang w:val="uk-UA" w:eastAsia="x-none"/>
        </w:rPr>
        <w:t xml:space="preserve">10.12. </w:t>
      </w:r>
      <w:r w:rsidRPr="00413619">
        <w:rPr>
          <w:sz w:val="28"/>
          <w:szCs w:val="28"/>
          <w:lang w:val="x-none" w:eastAsia="x-none"/>
        </w:rPr>
        <w:t xml:space="preserve">Заохочення та дисциплінарні стягнення щодо директора </w:t>
      </w:r>
      <w:r w:rsidRPr="00413619">
        <w:rPr>
          <w:sz w:val="28"/>
          <w:szCs w:val="28"/>
          <w:lang w:val="uk-UA" w:eastAsia="x-none"/>
        </w:rPr>
        <w:t>Інтернату</w:t>
      </w:r>
      <w:r w:rsidRPr="00413619">
        <w:rPr>
          <w:sz w:val="28"/>
          <w:szCs w:val="28"/>
          <w:lang w:val="x-none" w:eastAsia="x-none"/>
        </w:rPr>
        <w:t xml:space="preserve"> застосовуються згідно з чинним законодавством України про працю.</w:t>
      </w:r>
    </w:p>
    <w:p w:rsidR="00413619" w:rsidRPr="00413619" w:rsidRDefault="00413619" w:rsidP="0041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lang w:val="uk-UA" w:eastAsia="x-none"/>
        </w:rPr>
      </w:pPr>
    </w:p>
    <w:p w:rsidR="00413619" w:rsidRPr="00413619" w:rsidRDefault="00413619" w:rsidP="00413619">
      <w:pPr>
        <w:jc w:val="both"/>
        <w:rPr>
          <w:rFonts w:ascii="Calibri" w:eastAsia="Calibri" w:hAnsi="Calibri"/>
          <w:b/>
          <w:sz w:val="16"/>
          <w:szCs w:val="16"/>
          <w:lang w:val="uk-UA" w:eastAsia="en-US"/>
        </w:rPr>
      </w:pPr>
      <w:r w:rsidRPr="00413619">
        <w:rPr>
          <w:rFonts w:eastAsia="Calibri"/>
          <w:i/>
          <w:sz w:val="28"/>
          <w:szCs w:val="28"/>
          <w:lang w:val="uk-UA"/>
        </w:rPr>
        <w:tab/>
      </w:r>
    </w:p>
    <w:p w:rsidR="00413619" w:rsidRPr="00413619" w:rsidRDefault="00413619" w:rsidP="00413619">
      <w:pPr>
        <w:jc w:val="center"/>
        <w:rPr>
          <w:b/>
          <w:sz w:val="28"/>
          <w:szCs w:val="28"/>
          <w:lang w:val="uk-UA"/>
        </w:rPr>
      </w:pPr>
      <w:r w:rsidRPr="00413619">
        <w:rPr>
          <w:b/>
          <w:sz w:val="28"/>
          <w:szCs w:val="28"/>
          <w:lang w:val="uk-UA"/>
        </w:rPr>
        <w:t>11. Контроль за діяльністю Інтернату</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11.1. Контроль за якістю харчування, соціально-побутового і медичного обслуговування підопічних, вжиттям санітарно-гігієнічних, протиепідемічних (профілактичних) і протипожежних заходів та наданням вторинної (спеціалізованої) медичної допомоги здійснюється Департаментом разом з органами охорони здоров’я за участі інших спеціально уповноважених органів у порядку, встановленому законодавством.</w:t>
      </w:r>
    </w:p>
    <w:p w:rsidR="00413619" w:rsidRPr="00413619" w:rsidRDefault="00413619" w:rsidP="00413619">
      <w:pPr>
        <w:ind w:firstLine="709"/>
        <w:jc w:val="both"/>
        <w:rPr>
          <w:sz w:val="28"/>
          <w:szCs w:val="28"/>
          <w:lang w:val="uk-UA"/>
        </w:rPr>
      </w:pPr>
      <w:r w:rsidRPr="00413619">
        <w:rPr>
          <w:sz w:val="28"/>
          <w:szCs w:val="28"/>
          <w:lang w:val="uk-UA"/>
        </w:rPr>
        <w:lastRenderedPageBreak/>
        <w:t>Державний контроль за дотриманням вимог санітарного законодавства та безпечності харчових продуктів здійснюється Державною службою України з питань безпечності харчових продуктів.</w:t>
      </w:r>
    </w:p>
    <w:p w:rsidR="00413619" w:rsidRPr="00413619" w:rsidRDefault="00413619" w:rsidP="00413619">
      <w:pPr>
        <w:ind w:firstLine="709"/>
        <w:jc w:val="both"/>
        <w:rPr>
          <w:sz w:val="28"/>
          <w:szCs w:val="28"/>
          <w:lang w:val="uk-UA"/>
        </w:rPr>
      </w:pPr>
      <w:r w:rsidRPr="00413619">
        <w:rPr>
          <w:sz w:val="28"/>
          <w:szCs w:val="28"/>
          <w:lang w:val="uk-UA"/>
        </w:rPr>
        <w:t>Громадський контроль за діяльністю Інтернату здійснює Наглядова рада.</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11.2. Контроль за діяльністю Інтернату щодо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rsidR="00413619" w:rsidRPr="00413619" w:rsidRDefault="00413619" w:rsidP="00413619">
      <w:pPr>
        <w:ind w:firstLine="709"/>
        <w:jc w:val="both"/>
        <w:rPr>
          <w:sz w:val="16"/>
          <w:szCs w:val="16"/>
          <w:lang w:val="uk-UA"/>
        </w:rPr>
      </w:pPr>
    </w:p>
    <w:p w:rsidR="00413619" w:rsidRPr="00413619" w:rsidRDefault="00413619" w:rsidP="00413619">
      <w:pPr>
        <w:ind w:firstLine="709"/>
        <w:jc w:val="both"/>
        <w:rPr>
          <w:sz w:val="28"/>
          <w:szCs w:val="28"/>
          <w:lang w:val="uk-UA"/>
        </w:rPr>
      </w:pPr>
      <w:r w:rsidRPr="00413619">
        <w:rPr>
          <w:sz w:val="28"/>
          <w:szCs w:val="28"/>
          <w:lang w:val="uk-UA"/>
        </w:rPr>
        <w:t>11.3. Моніторинг дотримання норм законодавства щодо соціального захисту підопічних з метою поліпшення надання соціальних послуг в Інтернаті проводиться</w:t>
      </w:r>
      <w:r w:rsidRPr="00413619">
        <w:rPr>
          <w:sz w:val="28"/>
          <w:szCs w:val="28"/>
        </w:rPr>
        <w:t xml:space="preserve"> </w:t>
      </w:r>
      <w:proofErr w:type="spellStart"/>
      <w:r w:rsidRPr="00413619">
        <w:rPr>
          <w:sz w:val="28"/>
          <w:szCs w:val="28"/>
        </w:rPr>
        <w:t>Міністерством</w:t>
      </w:r>
      <w:proofErr w:type="spellEnd"/>
      <w:r w:rsidRPr="00413619">
        <w:rPr>
          <w:sz w:val="28"/>
          <w:szCs w:val="28"/>
        </w:rPr>
        <w:t xml:space="preserve"> </w:t>
      </w:r>
      <w:proofErr w:type="spellStart"/>
      <w:r w:rsidRPr="00413619">
        <w:rPr>
          <w:sz w:val="28"/>
          <w:szCs w:val="28"/>
        </w:rPr>
        <w:t>соціальної</w:t>
      </w:r>
      <w:proofErr w:type="spellEnd"/>
      <w:r w:rsidRPr="00413619">
        <w:rPr>
          <w:sz w:val="28"/>
          <w:szCs w:val="28"/>
        </w:rPr>
        <w:t xml:space="preserve"> </w:t>
      </w:r>
      <w:proofErr w:type="spellStart"/>
      <w:r w:rsidRPr="00413619">
        <w:rPr>
          <w:sz w:val="28"/>
          <w:szCs w:val="28"/>
        </w:rPr>
        <w:t>політики</w:t>
      </w:r>
      <w:proofErr w:type="spellEnd"/>
      <w:r w:rsidRPr="00413619">
        <w:rPr>
          <w:sz w:val="28"/>
          <w:szCs w:val="28"/>
        </w:rPr>
        <w:t xml:space="preserve"> </w:t>
      </w:r>
      <w:proofErr w:type="spellStart"/>
      <w:r w:rsidRPr="00413619">
        <w:rPr>
          <w:sz w:val="28"/>
          <w:szCs w:val="28"/>
        </w:rPr>
        <w:t>України</w:t>
      </w:r>
      <w:proofErr w:type="spellEnd"/>
      <w:r w:rsidRPr="00413619">
        <w:rPr>
          <w:sz w:val="28"/>
          <w:szCs w:val="28"/>
          <w:lang w:val="uk-UA"/>
        </w:rPr>
        <w:t>, Департаментом та іншими спеціально уповноваженими органами, у тому числі із залученням представників громадськості.</w:t>
      </w:r>
    </w:p>
    <w:p w:rsidR="00413619" w:rsidRPr="00413619" w:rsidRDefault="00413619" w:rsidP="00413619">
      <w:pPr>
        <w:ind w:firstLine="708"/>
        <w:jc w:val="both"/>
        <w:rPr>
          <w:i/>
          <w:sz w:val="28"/>
          <w:szCs w:val="28"/>
          <w:lang w:val="uk-UA"/>
        </w:rPr>
      </w:pPr>
    </w:p>
    <w:p w:rsidR="00413619" w:rsidRPr="00413619" w:rsidRDefault="00413619" w:rsidP="00413619">
      <w:pPr>
        <w:ind w:firstLine="709"/>
        <w:jc w:val="both"/>
        <w:rPr>
          <w:sz w:val="28"/>
          <w:szCs w:val="28"/>
          <w:lang w:val="uk-UA"/>
        </w:rPr>
      </w:pPr>
      <w:r w:rsidRPr="00413619">
        <w:rPr>
          <w:sz w:val="28"/>
          <w:szCs w:val="28"/>
          <w:lang w:val="uk-UA"/>
        </w:rPr>
        <w:t>11.4. Перевірка роботи і ревізія фінансово-господарської діяльності Інтернату проводиться спеціально уповноваженими органами в порядку, встановленому законодавством.</w:t>
      </w:r>
    </w:p>
    <w:p w:rsidR="00413619" w:rsidRPr="00413619" w:rsidRDefault="00413619" w:rsidP="00413619">
      <w:pPr>
        <w:ind w:firstLine="708"/>
        <w:jc w:val="both"/>
        <w:rPr>
          <w:sz w:val="16"/>
          <w:szCs w:val="16"/>
          <w:lang w:val="uk-UA"/>
        </w:rPr>
      </w:pPr>
    </w:p>
    <w:p w:rsidR="00413619" w:rsidRPr="00413619" w:rsidRDefault="00413619" w:rsidP="0041361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283"/>
        <w:jc w:val="center"/>
        <w:rPr>
          <w:rFonts w:eastAsia="Calibri"/>
          <w:b/>
          <w:bCs/>
          <w:sz w:val="28"/>
          <w:szCs w:val="28"/>
          <w:lang w:val="uk-UA" w:eastAsia="en-US"/>
        </w:rPr>
      </w:pPr>
      <w:r w:rsidRPr="00413619">
        <w:rPr>
          <w:rFonts w:eastAsia="Calibri"/>
          <w:b/>
          <w:bCs/>
          <w:sz w:val="28"/>
          <w:szCs w:val="28"/>
          <w:lang w:val="uk-UA" w:eastAsia="en-US"/>
        </w:rPr>
        <w:t>12. Припинення діяльності Інтернату</w:t>
      </w:r>
    </w:p>
    <w:p w:rsidR="00413619" w:rsidRPr="00413619" w:rsidRDefault="00413619" w:rsidP="00413619">
      <w:pPr>
        <w:ind w:firstLine="720"/>
        <w:jc w:val="both"/>
        <w:rPr>
          <w:rFonts w:eastAsia="Calibri"/>
          <w:sz w:val="28"/>
          <w:szCs w:val="28"/>
          <w:lang w:val="uk-UA"/>
        </w:rPr>
      </w:pPr>
      <w:r w:rsidRPr="00413619">
        <w:rPr>
          <w:rFonts w:eastAsia="Calibri"/>
          <w:sz w:val="28"/>
          <w:szCs w:val="28"/>
          <w:lang w:val="uk-UA"/>
        </w:rPr>
        <w:t>12.1.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 за рішенням суду.</w:t>
      </w:r>
    </w:p>
    <w:p w:rsidR="00413619" w:rsidRPr="00413619" w:rsidRDefault="00413619" w:rsidP="00413619">
      <w:pPr>
        <w:ind w:firstLine="720"/>
        <w:jc w:val="both"/>
        <w:rPr>
          <w:rFonts w:eastAsia="Calibri"/>
          <w:sz w:val="16"/>
          <w:szCs w:val="16"/>
          <w:lang w:val="uk-UA"/>
        </w:rPr>
      </w:pPr>
    </w:p>
    <w:p w:rsidR="00413619" w:rsidRPr="00413619" w:rsidRDefault="00413619" w:rsidP="00413619">
      <w:pPr>
        <w:ind w:firstLine="720"/>
        <w:jc w:val="both"/>
        <w:rPr>
          <w:rFonts w:eastAsia="Calibri"/>
          <w:sz w:val="28"/>
          <w:szCs w:val="28"/>
          <w:lang w:val="uk-UA"/>
        </w:rPr>
      </w:pPr>
      <w:r w:rsidRPr="00413619">
        <w:rPr>
          <w:rFonts w:eastAsia="Calibri"/>
          <w:sz w:val="28"/>
          <w:szCs w:val="28"/>
          <w:lang w:val="uk-UA"/>
        </w:rPr>
        <w:t>12.2. Ліквідація Інтернату  здійснюється  ліквідаційною комісією, яка утворюється Органом управління майном.</w:t>
      </w:r>
    </w:p>
    <w:p w:rsidR="00413619" w:rsidRPr="00413619" w:rsidRDefault="00413619" w:rsidP="00413619">
      <w:pPr>
        <w:jc w:val="both"/>
        <w:rPr>
          <w:rFonts w:eastAsia="Calibri"/>
          <w:sz w:val="28"/>
          <w:szCs w:val="28"/>
          <w:lang w:val="uk-UA"/>
        </w:rPr>
      </w:pPr>
      <w:r w:rsidRPr="00413619">
        <w:rPr>
          <w:rFonts w:eastAsia="Calibri"/>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413619" w:rsidRPr="00413619" w:rsidRDefault="00413619" w:rsidP="00413619">
      <w:pPr>
        <w:jc w:val="both"/>
        <w:rPr>
          <w:rFonts w:eastAsia="Calibri"/>
          <w:sz w:val="16"/>
          <w:szCs w:val="16"/>
          <w:lang w:val="uk-UA" w:eastAsia="en-US"/>
        </w:rPr>
      </w:pPr>
    </w:p>
    <w:p w:rsidR="00413619" w:rsidRPr="00413619" w:rsidRDefault="00413619" w:rsidP="00413619">
      <w:pPr>
        <w:jc w:val="both"/>
        <w:rPr>
          <w:rFonts w:eastAsia="Calibri"/>
          <w:sz w:val="28"/>
          <w:szCs w:val="28"/>
          <w:lang w:val="uk-UA" w:eastAsia="en-US"/>
        </w:rPr>
      </w:pPr>
      <w:r w:rsidRPr="00413619">
        <w:rPr>
          <w:rFonts w:eastAsia="Calibri"/>
          <w:sz w:val="28"/>
          <w:szCs w:val="28"/>
          <w:lang w:val="uk-UA" w:eastAsia="en-US"/>
        </w:rPr>
        <w:t>12.3. З моменту призначення ліквідаційної комісії до неї переходять повноваження з управління будинком-інтернатом. Ліквідаційна комісія оцінює наявне майно будинку-інтернату і розраховується з кредиторами, складає ліквідаційний баланс і подає його Органу управління майном.</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t>12.4. При припиненні діяльності Інтернату працівникам, які звільняються, гарантується додержання їх прав та інтересів відповідно до трудового законодавства України.</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t>12.5. У разі припиненні діяльності Інтернату печатки та штампи здаються у відповідні органи у встановленому законодавством порядку.</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t>12.6. Інтернат вважається таким, що припинив свою діяльність, з дня внесення у Єдиний державний реєстр України запису про його припинення.</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lastRenderedPageBreak/>
        <w:t>12.7. Майно Інтернату,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413619" w:rsidRPr="00413619" w:rsidRDefault="00413619" w:rsidP="00413619">
      <w:pPr>
        <w:suppressAutoHyphens/>
        <w:jc w:val="both"/>
        <w:rPr>
          <w:b/>
          <w:bCs/>
          <w:sz w:val="16"/>
          <w:szCs w:val="16"/>
          <w:lang w:val="uk-UA" w:eastAsia="zh-CN"/>
        </w:rPr>
      </w:pPr>
    </w:p>
    <w:p w:rsidR="00413619" w:rsidRPr="00413619" w:rsidRDefault="00413619" w:rsidP="0041361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eastAsia="Calibri"/>
          <w:b/>
          <w:bCs/>
          <w:sz w:val="28"/>
          <w:szCs w:val="28"/>
          <w:lang w:val="uk-UA" w:eastAsia="en-US"/>
        </w:rPr>
      </w:pPr>
      <w:r w:rsidRPr="00413619">
        <w:rPr>
          <w:rFonts w:eastAsia="Calibri"/>
          <w:b/>
          <w:bCs/>
          <w:sz w:val="28"/>
          <w:szCs w:val="28"/>
          <w:lang w:val="uk-UA" w:eastAsia="en-US"/>
        </w:rPr>
        <w:t>13. Заключні положення</w:t>
      </w:r>
    </w:p>
    <w:p w:rsidR="00413619" w:rsidRPr="00413619" w:rsidRDefault="00413619" w:rsidP="00413619">
      <w:pPr>
        <w:jc w:val="both"/>
        <w:rPr>
          <w:rFonts w:eastAsia="Calibri"/>
          <w:sz w:val="28"/>
          <w:szCs w:val="28"/>
          <w:lang w:val="uk-UA"/>
        </w:rPr>
      </w:pPr>
      <w:r w:rsidRPr="00413619">
        <w:rPr>
          <w:rFonts w:eastAsia="Calibri"/>
          <w:sz w:val="28"/>
          <w:szCs w:val="28"/>
          <w:lang w:val="uk-UA"/>
        </w:rPr>
        <w:t>13.1.  У всьому, що не врегульовано цим Положенням, слід керуватися чинним законодавством України.</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t>13.2. Це Положення, всі зміни та доповнення до нього затверджуються Органом управління майном та реєструються згідно з чинним законодавством України.</w:t>
      </w:r>
    </w:p>
    <w:p w:rsidR="00413619" w:rsidRPr="00413619" w:rsidRDefault="00413619" w:rsidP="00413619">
      <w:pPr>
        <w:jc w:val="both"/>
        <w:rPr>
          <w:rFonts w:eastAsia="Calibri"/>
          <w:sz w:val="16"/>
          <w:szCs w:val="16"/>
          <w:lang w:val="uk-UA"/>
        </w:rPr>
      </w:pPr>
    </w:p>
    <w:p w:rsidR="00413619" w:rsidRPr="00413619" w:rsidRDefault="00413619" w:rsidP="00413619">
      <w:pPr>
        <w:jc w:val="both"/>
        <w:rPr>
          <w:rFonts w:eastAsia="Calibri"/>
          <w:sz w:val="28"/>
          <w:szCs w:val="28"/>
          <w:lang w:val="uk-UA"/>
        </w:rPr>
      </w:pPr>
      <w:r w:rsidRPr="00413619">
        <w:rPr>
          <w:rFonts w:eastAsia="Calibri"/>
          <w:sz w:val="28"/>
          <w:szCs w:val="28"/>
          <w:lang w:val="uk-UA"/>
        </w:rPr>
        <w:t>13.3. Це Положення  запроваджується в дію з моменту його державної реєстрації відповідно до чинного законодавства України.</w:t>
      </w:r>
    </w:p>
    <w:p w:rsidR="00413619" w:rsidRPr="00413619" w:rsidRDefault="00413619" w:rsidP="00413619">
      <w:pPr>
        <w:jc w:val="center"/>
        <w:rPr>
          <w:rFonts w:eastAsia="Calibri"/>
          <w:sz w:val="28"/>
          <w:szCs w:val="28"/>
          <w:lang w:val="uk-UA"/>
        </w:rPr>
      </w:pPr>
    </w:p>
    <w:p w:rsidR="00413619" w:rsidRPr="00413619" w:rsidRDefault="00413619" w:rsidP="00413619">
      <w:pPr>
        <w:jc w:val="both"/>
        <w:rPr>
          <w:rFonts w:eastAsia="Calibri"/>
          <w:sz w:val="28"/>
          <w:szCs w:val="28"/>
          <w:lang w:val="uk-UA"/>
        </w:rPr>
      </w:pPr>
    </w:p>
    <w:p w:rsidR="00413619" w:rsidRPr="00413619" w:rsidRDefault="00413619" w:rsidP="00413619">
      <w:pPr>
        <w:tabs>
          <w:tab w:val="left" w:pos="1393"/>
        </w:tabs>
        <w:ind w:right="23"/>
        <w:jc w:val="both"/>
        <w:rPr>
          <w:rFonts w:eastAsia="Tahoma"/>
          <w:sz w:val="28"/>
          <w:szCs w:val="28"/>
          <w:lang w:val="uk-UA" w:eastAsia="uk-UA"/>
        </w:rPr>
      </w:pPr>
      <w:r w:rsidRPr="00413619">
        <w:rPr>
          <w:rFonts w:eastAsia="Tahoma"/>
          <w:sz w:val="28"/>
          <w:szCs w:val="28"/>
          <w:lang w:val="uk-UA" w:eastAsia="uk-UA"/>
        </w:rPr>
        <w:t>Перший заступник</w:t>
      </w:r>
    </w:p>
    <w:p w:rsidR="00413619" w:rsidRPr="00413619" w:rsidRDefault="00413619" w:rsidP="00413619">
      <w:pPr>
        <w:tabs>
          <w:tab w:val="left" w:pos="1393"/>
        </w:tabs>
        <w:ind w:right="23"/>
        <w:jc w:val="both"/>
        <w:rPr>
          <w:rFonts w:eastAsia="Tahoma"/>
          <w:sz w:val="28"/>
          <w:szCs w:val="28"/>
          <w:lang w:val="uk-UA" w:eastAsia="uk-UA"/>
        </w:rPr>
      </w:pPr>
      <w:r w:rsidRPr="00413619">
        <w:rPr>
          <w:rFonts w:eastAsia="Tahoma"/>
          <w:sz w:val="28"/>
          <w:szCs w:val="28"/>
          <w:lang w:val="uk-UA" w:eastAsia="uk-UA"/>
        </w:rPr>
        <w:t>голови обласної ради                                                                      С.М. Крамаренко</w:t>
      </w:r>
    </w:p>
    <w:p w:rsidR="00BF7DFF" w:rsidRDefault="00992E3F" w:rsidP="00992E3F">
      <w:pPr>
        <w:jc w:val="both"/>
        <w:rPr>
          <w:sz w:val="28"/>
          <w:lang w:val="uk-UA"/>
        </w:rPr>
      </w:pPr>
      <w:r>
        <w:rPr>
          <w:sz w:val="28"/>
          <w:lang w:val="uk-UA"/>
        </w:rPr>
        <w:t xml:space="preserve">  </w:t>
      </w:r>
    </w:p>
    <w:p w:rsidR="00755373" w:rsidRDefault="00992E3F" w:rsidP="00992E3F">
      <w:pPr>
        <w:jc w:val="both"/>
        <w:rPr>
          <w:sz w:val="28"/>
          <w:lang w:val="uk-UA"/>
        </w:rPr>
      </w:pPr>
      <w:r>
        <w:rPr>
          <w:sz w:val="28"/>
          <w:lang w:val="uk-UA"/>
        </w:rPr>
        <w:t xml:space="preserve">                          </w:t>
      </w:r>
    </w:p>
    <w:p w:rsidR="007A0C54" w:rsidRDefault="007A0C54" w:rsidP="007A0C54">
      <w:pPr>
        <w:jc w:val="both"/>
        <w:rPr>
          <w:sz w:val="28"/>
          <w:lang w:val="uk-UA"/>
        </w:rPr>
      </w:pPr>
    </w:p>
    <w:p w:rsidR="00CF53B2" w:rsidRDefault="00CF53B2" w:rsidP="00C93B60">
      <w:pPr>
        <w:ind w:left="6240"/>
        <w:jc w:val="both"/>
        <w:rPr>
          <w:sz w:val="28"/>
          <w:szCs w:val="28"/>
          <w:lang w:val="uk-UA"/>
        </w:rPr>
      </w:pPr>
    </w:p>
    <w:p w:rsidR="00CF53B2" w:rsidRDefault="00CF53B2" w:rsidP="00C93B60">
      <w:pPr>
        <w:ind w:left="6240"/>
        <w:jc w:val="both"/>
        <w:rPr>
          <w:sz w:val="28"/>
          <w:szCs w:val="28"/>
          <w:lang w:val="uk-UA"/>
        </w:rPr>
      </w:pPr>
    </w:p>
    <w:sectPr w:rsidR="00CF53B2"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1946"/>
    <w:multiLevelType w:val="singleLevel"/>
    <w:tmpl w:val="A348B28A"/>
    <w:lvl w:ilvl="0">
      <w:start w:val="1"/>
      <w:numFmt w:val="decimal"/>
      <w:lvlText w:val="4.%1."/>
      <w:legacy w:legacy="1" w:legacySpace="0" w:legacyIndent="509"/>
      <w:lvlJc w:val="left"/>
      <w:pPr>
        <w:ind w:left="0" w:firstLine="0"/>
      </w:pPr>
      <w:rPr>
        <w:rFonts w:ascii="Times New Roman" w:hAnsi="Times New Roman" w:cs="Times New Roman" w:hint="default"/>
      </w:rPr>
    </w:lvl>
  </w:abstractNum>
  <w:abstractNum w:abstractNumId="1">
    <w:nsid w:val="668956CB"/>
    <w:multiLevelType w:val="singleLevel"/>
    <w:tmpl w:val="C9DE0744"/>
    <w:lvl w:ilvl="0">
      <w:start w:val="1"/>
      <w:numFmt w:val="decimal"/>
      <w:lvlText w:val="3.%1."/>
      <w:legacy w:legacy="1" w:legacySpace="0" w:legacyIndent="532"/>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55F8E"/>
    <w:rsid w:val="000A1278"/>
    <w:rsid w:val="000B5026"/>
    <w:rsid w:val="000C1ABA"/>
    <w:rsid w:val="000D3314"/>
    <w:rsid w:val="000D56F2"/>
    <w:rsid w:val="000D6F82"/>
    <w:rsid w:val="000E36AC"/>
    <w:rsid w:val="00106EAD"/>
    <w:rsid w:val="001519F6"/>
    <w:rsid w:val="00183482"/>
    <w:rsid w:val="001D1EA4"/>
    <w:rsid w:val="001E16BC"/>
    <w:rsid w:val="001F199F"/>
    <w:rsid w:val="002043BF"/>
    <w:rsid w:val="0021460C"/>
    <w:rsid w:val="002446A1"/>
    <w:rsid w:val="00286F59"/>
    <w:rsid w:val="002F4173"/>
    <w:rsid w:val="003C770E"/>
    <w:rsid w:val="003F4D40"/>
    <w:rsid w:val="00413619"/>
    <w:rsid w:val="00417301"/>
    <w:rsid w:val="0044526C"/>
    <w:rsid w:val="00450C41"/>
    <w:rsid w:val="004A7FAB"/>
    <w:rsid w:val="004D1B16"/>
    <w:rsid w:val="00513A20"/>
    <w:rsid w:val="00520B2E"/>
    <w:rsid w:val="00551A9C"/>
    <w:rsid w:val="00561723"/>
    <w:rsid w:val="005A6BA8"/>
    <w:rsid w:val="005B6F35"/>
    <w:rsid w:val="005C653C"/>
    <w:rsid w:val="005E3C4D"/>
    <w:rsid w:val="005E4DE4"/>
    <w:rsid w:val="005F1F44"/>
    <w:rsid w:val="005F3836"/>
    <w:rsid w:val="006107FD"/>
    <w:rsid w:val="00621C38"/>
    <w:rsid w:val="00631B6B"/>
    <w:rsid w:val="006B6C1B"/>
    <w:rsid w:val="006E792C"/>
    <w:rsid w:val="00727DC2"/>
    <w:rsid w:val="00730BCD"/>
    <w:rsid w:val="00744BC1"/>
    <w:rsid w:val="00755373"/>
    <w:rsid w:val="00774080"/>
    <w:rsid w:val="007A0C54"/>
    <w:rsid w:val="00830113"/>
    <w:rsid w:val="008502F4"/>
    <w:rsid w:val="00854A5D"/>
    <w:rsid w:val="008572D4"/>
    <w:rsid w:val="0089050B"/>
    <w:rsid w:val="008D266D"/>
    <w:rsid w:val="00933F6C"/>
    <w:rsid w:val="00964BF6"/>
    <w:rsid w:val="00992E3F"/>
    <w:rsid w:val="009B7A9B"/>
    <w:rsid w:val="009C4072"/>
    <w:rsid w:val="00A04356"/>
    <w:rsid w:val="00AC7832"/>
    <w:rsid w:val="00AE0632"/>
    <w:rsid w:val="00B80651"/>
    <w:rsid w:val="00B81033"/>
    <w:rsid w:val="00BA0268"/>
    <w:rsid w:val="00BE7BE1"/>
    <w:rsid w:val="00BF0F59"/>
    <w:rsid w:val="00BF7DFF"/>
    <w:rsid w:val="00C013BA"/>
    <w:rsid w:val="00C40090"/>
    <w:rsid w:val="00C45FBF"/>
    <w:rsid w:val="00C93B60"/>
    <w:rsid w:val="00CC2E73"/>
    <w:rsid w:val="00CC7867"/>
    <w:rsid w:val="00CD3442"/>
    <w:rsid w:val="00CF53B2"/>
    <w:rsid w:val="00D20AD5"/>
    <w:rsid w:val="00D46CB6"/>
    <w:rsid w:val="00D5649F"/>
    <w:rsid w:val="00D73E8F"/>
    <w:rsid w:val="00D74B3B"/>
    <w:rsid w:val="00D90216"/>
    <w:rsid w:val="00DB3E39"/>
    <w:rsid w:val="00DD1003"/>
    <w:rsid w:val="00DD2365"/>
    <w:rsid w:val="00DF1D35"/>
    <w:rsid w:val="00DF58E8"/>
    <w:rsid w:val="00DF6EF6"/>
    <w:rsid w:val="00E03276"/>
    <w:rsid w:val="00E342BC"/>
    <w:rsid w:val="00E63E6F"/>
    <w:rsid w:val="00EB2014"/>
    <w:rsid w:val="00EB5E77"/>
    <w:rsid w:val="00ED6523"/>
    <w:rsid w:val="00EE3354"/>
    <w:rsid w:val="00EF5D54"/>
    <w:rsid w:val="00F033C9"/>
    <w:rsid w:val="00F06EC8"/>
    <w:rsid w:val="00F16240"/>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413619"/>
  </w:style>
  <w:style w:type="paragraph" w:styleId="ac">
    <w:name w:val="Body Text Indent"/>
    <w:basedOn w:val="a"/>
    <w:link w:val="ad"/>
    <w:uiPriority w:val="99"/>
    <w:unhideWhenUsed/>
    <w:rsid w:val="00413619"/>
    <w:pPr>
      <w:spacing w:after="120" w:line="276" w:lineRule="auto"/>
      <w:ind w:left="283"/>
    </w:pPr>
    <w:rPr>
      <w:rFonts w:ascii="Calibri" w:eastAsia="Calibri" w:hAnsi="Calibri"/>
      <w:sz w:val="22"/>
      <w:szCs w:val="22"/>
      <w:lang w:val="uk-UA" w:eastAsia="en-US"/>
    </w:rPr>
  </w:style>
  <w:style w:type="character" w:customStyle="1" w:styleId="ad">
    <w:name w:val="Основной текст с отступом Знак"/>
    <w:basedOn w:val="a0"/>
    <w:link w:val="ac"/>
    <w:uiPriority w:val="99"/>
    <w:rsid w:val="00413619"/>
    <w:rPr>
      <w:rFonts w:ascii="Calibri" w:eastAsia="Calibri" w:hAnsi="Calibri" w:cs="Times New Roman"/>
    </w:rPr>
  </w:style>
  <w:style w:type="character" w:customStyle="1" w:styleId="st42">
    <w:name w:val="st42"/>
    <w:rsid w:val="00413619"/>
    <w:rPr>
      <w:rFonts w:ascii="Times New Roman" w:hAnsi="Times New Roman"/>
      <w:color w:val="000000"/>
    </w:rPr>
  </w:style>
  <w:style w:type="paragraph" w:customStyle="1" w:styleId="-0">
    <w:name w:val="-0"/>
    <w:basedOn w:val="a"/>
    <w:rsid w:val="00413619"/>
    <w:pPr>
      <w:spacing w:before="100" w:beforeAutospacing="1" w:after="100" w:afterAutospacing="1"/>
    </w:pPr>
  </w:style>
  <w:style w:type="paragraph" w:styleId="ae">
    <w:name w:val="Body Text"/>
    <w:basedOn w:val="a"/>
    <w:link w:val="af"/>
    <w:rsid w:val="00413619"/>
    <w:pPr>
      <w:spacing w:after="120"/>
    </w:pPr>
    <w:rPr>
      <w:lang w:val="x-none" w:eastAsia="x-none"/>
    </w:rPr>
  </w:style>
  <w:style w:type="character" w:customStyle="1" w:styleId="af">
    <w:name w:val="Основной текст Знак"/>
    <w:basedOn w:val="a0"/>
    <w:link w:val="ae"/>
    <w:rsid w:val="00413619"/>
    <w:rPr>
      <w:rFonts w:ascii="Times New Roman" w:eastAsia="Times New Roman" w:hAnsi="Times New Roman" w:cs="Times New Roman"/>
      <w:sz w:val="24"/>
      <w:szCs w:val="24"/>
      <w:lang w:val="x-none" w:eastAsia="x-none"/>
    </w:rPr>
  </w:style>
  <w:style w:type="paragraph" w:customStyle="1" w:styleId="31">
    <w:name w:val="Основной текст с отступом 31"/>
    <w:basedOn w:val="a"/>
    <w:rsid w:val="00413619"/>
    <w:pPr>
      <w:suppressAutoHyphens/>
      <w:ind w:left="567" w:hanging="567"/>
      <w:jc w:val="both"/>
    </w:pPr>
    <w:rPr>
      <w:sz w:val="28"/>
      <w:szCs w:val="28"/>
      <w:lang w:eastAsia="zh-CN"/>
    </w:rPr>
  </w:style>
  <w:style w:type="paragraph" w:styleId="af0">
    <w:name w:val="header"/>
    <w:basedOn w:val="a"/>
    <w:link w:val="af1"/>
    <w:uiPriority w:val="99"/>
    <w:unhideWhenUsed/>
    <w:rsid w:val="00413619"/>
    <w:pPr>
      <w:tabs>
        <w:tab w:val="center" w:pos="4677"/>
        <w:tab w:val="right" w:pos="9355"/>
      </w:tabs>
      <w:spacing w:after="200" w:line="276" w:lineRule="auto"/>
    </w:pPr>
    <w:rPr>
      <w:rFonts w:ascii="Calibri" w:eastAsia="Calibri" w:hAnsi="Calibri"/>
      <w:sz w:val="22"/>
      <w:szCs w:val="22"/>
      <w:lang w:val="uk-UA" w:eastAsia="en-US"/>
    </w:rPr>
  </w:style>
  <w:style w:type="character" w:customStyle="1" w:styleId="af1">
    <w:name w:val="Верхний колонтитул Знак"/>
    <w:basedOn w:val="a0"/>
    <w:link w:val="af0"/>
    <w:uiPriority w:val="99"/>
    <w:rsid w:val="004136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413619"/>
  </w:style>
  <w:style w:type="paragraph" w:styleId="ac">
    <w:name w:val="Body Text Indent"/>
    <w:basedOn w:val="a"/>
    <w:link w:val="ad"/>
    <w:uiPriority w:val="99"/>
    <w:unhideWhenUsed/>
    <w:rsid w:val="00413619"/>
    <w:pPr>
      <w:spacing w:after="120" w:line="276" w:lineRule="auto"/>
      <w:ind w:left="283"/>
    </w:pPr>
    <w:rPr>
      <w:rFonts w:ascii="Calibri" w:eastAsia="Calibri" w:hAnsi="Calibri"/>
      <w:sz w:val="22"/>
      <w:szCs w:val="22"/>
      <w:lang w:val="uk-UA" w:eastAsia="en-US"/>
    </w:rPr>
  </w:style>
  <w:style w:type="character" w:customStyle="1" w:styleId="ad">
    <w:name w:val="Основной текст с отступом Знак"/>
    <w:basedOn w:val="a0"/>
    <w:link w:val="ac"/>
    <w:uiPriority w:val="99"/>
    <w:rsid w:val="00413619"/>
    <w:rPr>
      <w:rFonts w:ascii="Calibri" w:eastAsia="Calibri" w:hAnsi="Calibri" w:cs="Times New Roman"/>
    </w:rPr>
  </w:style>
  <w:style w:type="character" w:customStyle="1" w:styleId="st42">
    <w:name w:val="st42"/>
    <w:rsid w:val="00413619"/>
    <w:rPr>
      <w:rFonts w:ascii="Times New Roman" w:hAnsi="Times New Roman"/>
      <w:color w:val="000000"/>
    </w:rPr>
  </w:style>
  <w:style w:type="paragraph" w:customStyle="1" w:styleId="-0">
    <w:name w:val="-0"/>
    <w:basedOn w:val="a"/>
    <w:rsid w:val="00413619"/>
    <w:pPr>
      <w:spacing w:before="100" w:beforeAutospacing="1" w:after="100" w:afterAutospacing="1"/>
    </w:pPr>
  </w:style>
  <w:style w:type="paragraph" w:styleId="ae">
    <w:name w:val="Body Text"/>
    <w:basedOn w:val="a"/>
    <w:link w:val="af"/>
    <w:rsid w:val="00413619"/>
    <w:pPr>
      <w:spacing w:after="120"/>
    </w:pPr>
    <w:rPr>
      <w:lang w:val="x-none" w:eastAsia="x-none"/>
    </w:rPr>
  </w:style>
  <w:style w:type="character" w:customStyle="1" w:styleId="af">
    <w:name w:val="Основной текст Знак"/>
    <w:basedOn w:val="a0"/>
    <w:link w:val="ae"/>
    <w:rsid w:val="00413619"/>
    <w:rPr>
      <w:rFonts w:ascii="Times New Roman" w:eastAsia="Times New Roman" w:hAnsi="Times New Roman" w:cs="Times New Roman"/>
      <w:sz w:val="24"/>
      <w:szCs w:val="24"/>
      <w:lang w:val="x-none" w:eastAsia="x-none"/>
    </w:rPr>
  </w:style>
  <w:style w:type="paragraph" w:customStyle="1" w:styleId="31">
    <w:name w:val="Основной текст с отступом 31"/>
    <w:basedOn w:val="a"/>
    <w:rsid w:val="00413619"/>
    <w:pPr>
      <w:suppressAutoHyphens/>
      <w:ind w:left="567" w:hanging="567"/>
      <w:jc w:val="both"/>
    </w:pPr>
    <w:rPr>
      <w:sz w:val="28"/>
      <w:szCs w:val="28"/>
      <w:lang w:eastAsia="zh-CN"/>
    </w:rPr>
  </w:style>
  <w:style w:type="paragraph" w:styleId="af0">
    <w:name w:val="header"/>
    <w:basedOn w:val="a"/>
    <w:link w:val="af1"/>
    <w:uiPriority w:val="99"/>
    <w:unhideWhenUsed/>
    <w:rsid w:val="00413619"/>
    <w:pPr>
      <w:tabs>
        <w:tab w:val="center" w:pos="4677"/>
        <w:tab w:val="right" w:pos="9355"/>
      </w:tabs>
      <w:spacing w:after="200" w:line="276" w:lineRule="auto"/>
    </w:pPr>
    <w:rPr>
      <w:rFonts w:ascii="Calibri" w:eastAsia="Calibri" w:hAnsi="Calibri"/>
      <w:sz w:val="22"/>
      <w:szCs w:val="22"/>
      <w:lang w:val="uk-UA" w:eastAsia="en-US"/>
    </w:rPr>
  </w:style>
  <w:style w:type="character" w:customStyle="1" w:styleId="af1">
    <w:name w:val="Верхний колонтитул Знак"/>
    <w:basedOn w:val="a0"/>
    <w:link w:val="af0"/>
    <w:uiPriority w:val="99"/>
    <w:rsid w:val="004136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12400194">
      <w:bodyDiv w:val="1"/>
      <w:marLeft w:val="0"/>
      <w:marRight w:val="0"/>
      <w:marTop w:val="0"/>
      <w:marBottom w:val="0"/>
      <w:divBdr>
        <w:top w:val="none" w:sz="0" w:space="0" w:color="auto"/>
        <w:left w:val="none" w:sz="0" w:space="0" w:color="auto"/>
        <w:bottom w:val="none" w:sz="0" w:space="0" w:color="auto"/>
        <w:right w:val="none" w:sz="0" w:space="0" w:color="auto"/>
      </w:divBdr>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995_g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38773</Words>
  <Characters>22101</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2017-11-03T07:37:00Z</cp:lastPrinted>
  <dcterms:created xsi:type="dcterms:W3CDTF">2017-11-07T10:34:00Z</dcterms:created>
  <dcterms:modified xsi:type="dcterms:W3CDTF">2017-11-07T10:34:00Z</dcterms:modified>
</cp:coreProperties>
</file>