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577638" w:rsidRPr="00577638" w14:paraId="6316FF3B" w14:textId="77777777" w:rsidTr="00DF43D6">
        <w:trPr>
          <w:trHeight w:val="1084"/>
          <w:jc w:val="right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321F1BF9" w14:textId="77777777" w:rsidR="00577638" w:rsidRPr="00577638" w:rsidRDefault="00577638" w:rsidP="00DF4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14:paraId="6E80ED28" w14:textId="77777777" w:rsidR="00577638" w:rsidRPr="00577638" w:rsidRDefault="00577638" w:rsidP="00446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до рішення обласної ради</w:t>
            </w:r>
            <w:r w:rsidRPr="00577638">
              <w:rPr>
                <w:rFonts w:ascii="Times New Roman" w:hAnsi="Times New Roman" w:cs="Times New Roman"/>
                <w:sz w:val="28"/>
                <w:szCs w:val="28"/>
              </w:rPr>
              <w:br/>
              <w:t>від</w:t>
            </w:r>
            <w:r w:rsidR="004462E0">
              <w:rPr>
                <w:rFonts w:ascii="Times New Roman" w:hAnsi="Times New Roman" w:cs="Times New Roman"/>
                <w:sz w:val="28"/>
                <w:szCs w:val="28"/>
              </w:rPr>
              <w:t xml:space="preserve"> 08.10.2020 №2018</w:t>
            </w:r>
          </w:p>
        </w:tc>
      </w:tr>
    </w:tbl>
    <w:p w14:paraId="044A6343" w14:textId="77777777" w:rsidR="00577638" w:rsidRPr="00577638" w:rsidRDefault="00577638" w:rsidP="00577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38">
        <w:rPr>
          <w:rFonts w:ascii="Times New Roman" w:hAnsi="Times New Roman" w:cs="Times New Roman"/>
          <w:sz w:val="28"/>
          <w:szCs w:val="28"/>
        </w:rPr>
        <w:t>ПЛАН ДІЯЛЬНОСТІ</w:t>
      </w:r>
    </w:p>
    <w:p w14:paraId="34CEB93D" w14:textId="77777777" w:rsidR="00F45E38" w:rsidRDefault="00577638" w:rsidP="00577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38">
        <w:rPr>
          <w:rFonts w:ascii="Times New Roman" w:hAnsi="Times New Roman" w:cs="Times New Roman"/>
          <w:sz w:val="28"/>
          <w:szCs w:val="28"/>
        </w:rPr>
        <w:t>обласної ради з підготовки проєктів регуляторних актів обласної ради на 2020 рік</w:t>
      </w:r>
    </w:p>
    <w:tbl>
      <w:tblPr>
        <w:tblpPr w:leftFromText="180" w:rightFromText="180" w:vertAnchor="page" w:horzAnchor="margin" w:tblpY="33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5"/>
        <w:gridCol w:w="4414"/>
        <w:gridCol w:w="2693"/>
        <w:gridCol w:w="1701"/>
        <w:gridCol w:w="2126"/>
        <w:gridCol w:w="1985"/>
      </w:tblGrid>
      <w:tr w:rsidR="00F45E38" w:rsidRPr="00577638" w14:paraId="6A0566BC" w14:textId="77777777" w:rsidTr="00F45E38">
        <w:trPr>
          <w:trHeight w:val="975"/>
        </w:trPr>
        <w:tc>
          <w:tcPr>
            <w:tcW w:w="675" w:type="dxa"/>
          </w:tcPr>
          <w:p w14:paraId="79A51FF7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EC83985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65" w:type="dxa"/>
          </w:tcPr>
          <w:p w14:paraId="725387A5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 xml:space="preserve">Вид регуляторного </w:t>
            </w:r>
            <w:proofErr w:type="spellStart"/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414" w:type="dxa"/>
          </w:tcPr>
          <w:p w14:paraId="0987A71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 xml:space="preserve">Назва регуляторного </w:t>
            </w:r>
            <w:proofErr w:type="spellStart"/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693" w:type="dxa"/>
          </w:tcPr>
          <w:p w14:paraId="34224220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Цілі прийняття </w:t>
            </w:r>
          </w:p>
          <w:p w14:paraId="214F8983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регуляторного </w:t>
            </w:r>
            <w:proofErr w:type="spellStart"/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1701" w:type="dxa"/>
          </w:tcPr>
          <w:p w14:paraId="035B2FC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Строк підготовки</w:t>
            </w:r>
          </w:p>
          <w:p w14:paraId="5C456A57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</w:p>
        </w:tc>
        <w:tc>
          <w:tcPr>
            <w:tcW w:w="2126" w:type="dxa"/>
          </w:tcPr>
          <w:p w14:paraId="6E0D8583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Підрозділ, відповідальний за розробку</w:t>
            </w:r>
          </w:p>
        </w:tc>
        <w:tc>
          <w:tcPr>
            <w:tcW w:w="1985" w:type="dxa"/>
          </w:tcPr>
          <w:p w14:paraId="17C7E0BD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F45E38" w:rsidRPr="00577638" w14:paraId="741BB977" w14:textId="77777777" w:rsidTr="00F45E38">
        <w:trPr>
          <w:trHeight w:val="77"/>
        </w:trPr>
        <w:tc>
          <w:tcPr>
            <w:tcW w:w="675" w:type="dxa"/>
          </w:tcPr>
          <w:p w14:paraId="6C431D5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65C9E47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14:paraId="0D4F13F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DBE6119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B9FB88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3977C31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42849A2E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E38" w:rsidRPr="00577638" w14:paraId="12B45733" w14:textId="77777777" w:rsidTr="00F45E38">
        <w:trPr>
          <w:trHeight w:val="975"/>
        </w:trPr>
        <w:tc>
          <w:tcPr>
            <w:tcW w:w="675" w:type="dxa"/>
          </w:tcPr>
          <w:p w14:paraId="66A6F381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2DD87DA5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6558FE5A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Порядок надання орендарю згоди на здійснення невід’ємних поліпшень орендованого майна спільної  власності територіальних громад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сіл, селищ, міст </w:t>
            </w: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Житомирської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</w:p>
        </w:tc>
        <w:tc>
          <w:tcPr>
            <w:tcW w:w="2693" w:type="dxa"/>
          </w:tcPr>
          <w:p w14:paraId="2222B39D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28515D9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5480FFC3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73E0D0BA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оприлюд</w:t>
            </w: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нено на офіційному вебсайті обласної ради</w:t>
            </w:r>
          </w:p>
        </w:tc>
      </w:tr>
      <w:tr w:rsidR="00F45E38" w:rsidRPr="00577638" w14:paraId="47F9C913" w14:textId="77777777" w:rsidTr="00F45E38">
        <w:trPr>
          <w:trHeight w:val="975"/>
        </w:trPr>
        <w:tc>
          <w:tcPr>
            <w:tcW w:w="675" w:type="dxa"/>
          </w:tcPr>
          <w:p w14:paraId="2B81FB19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14:paraId="348AB112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47B7C1DA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Методику розрахунку орендної плати за майно спільної  власності територіальних громад сіл, селищ, міст Житомирської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</w:p>
        </w:tc>
        <w:tc>
          <w:tcPr>
            <w:tcW w:w="2693" w:type="dxa"/>
          </w:tcPr>
          <w:p w14:paraId="6F949884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32ABF55E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09F0E2E8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793D83E4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буде оприлюднено на офіційному вебсайті обласної ради</w:t>
            </w:r>
          </w:p>
        </w:tc>
      </w:tr>
      <w:tr w:rsidR="00F45E38" w:rsidRPr="00577638" w14:paraId="17C89961" w14:textId="77777777" w:rsidTr="00F45E38">
        <w:trPr>
          <w:trHeight w:val="1067"/>
        </w:trPr>
        <w:tc>
          <w:tcPr>
            <w:tcW w:w="675" w:type="dxa"/>
          </w:tcPr>
          <w:p w14:paraId="54A3B27F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14:paraId="27038EC0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4E8822B5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Про Типовий договір оренди нерухомого  майна спільної  власності територіальних громад сіл, селищ, міст Житомирської області</w:t>
            </w:r>
          </w:p>
        </w:tc>
        <w:tc>
          <w:tcPr>
            <w:tcW w:w="2693" w:type="dxa"/>
          </w:tcPr>
          <w:p w14:paraId="57A8541E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6FAFDEF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490A4C74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2B23CEFD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буде оприлюднено на офіційному вебсайті обласної ради</w:t>
            </w:r>
          </w:p>
        </w:tc>
      </w:tr>
    </w:tbl>
    <w:p w14:paraId="05B0CD13" w14:textId="77777777" w:rsidR="00F45E38" w:rsidRDefault="00F45E38" w:rsidP="0057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7F32B" w14:textId="77777777" w:rsidR="00577638" w:rsidRDefault="00577638" w:rsidP="00F4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2DF8AB56" w14:textId="77777777" w:rsidR="00577638" w:rsidRDefault="00577638" w:rsidP="00F4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Pr="00577638">
        <w:rPr>
          <w:rFonts w:ascii="Times New Roman" w:hAnsi="Times New Roman" w:cs="Times New Roman"/>
          <w:sz w:val="28"/>
          <w:szCs w:val="28"/>
        </w:rPr>
        <w:t xml:space="preserve"> обласної ради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="00F45E38">
        <w:rPr>
          <w:rFonts w:ascii="Times New Roman" w:hAnsi="Times New Roman" w:cs="Times New Roman"/>
          <w:sz w:val="28"/>
          <w:szCs w:val="28"/>
        </w:rPr>
        <w:t>С.М. Крамаренко</w:t>
      </w:r>
    </w:p>
    <w:sectPr w:rsidR="00577638" w:rsidSect="006476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F942" w14:textId="77777777" w:rsidR="00082E4A" w:rsidRDefault="00082E4A">
      <w:pPr>
        <w:spacing w:after="0" w:line="240" w:lineRule="auto"/>
      </w:pPr>
      <w:r>
        <w:separator/>
      </w:r>
    </w:p>
  </w:endnote>
  <w:endnote w:type="continuationSeparator" w:id="0">
    <w:p w14:paraId="3C214772" w14:textId="77777777" w:rsidR="00082E4A" w:rsidRDefault="0008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DF9B" w14:textId="77777777" w:rsidR="00082E4A" w:rsidRDefault="00082E4A">
      <w:pPr>
        <w:spacing w:after="0" w:line="240" w:lineRule="auto"/>
      </w:pPr>
      <w:r>
        <w:separator/>
      </w:r>
    </w:p>
  </w:footnote>
  <w:footnote w:type="continuationSeparator" w:id="0">
    <w:p w14:paraId="74AE4B38" w14:textId="77777777" w:rsidR="00082E4A" w:rsidRDefault="0008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ED80" w14:textId="77777777" w:rsidR="000935E8" w:rsidRDefault="00E13E4F">
    <w:pPr>
      <w:pStyle w:val="a8"/>
      <w:jc w:val="center"/>
    </w:pPr>
  </w:p>
  <w:p w14:paraId="19AB102F" w14:textId="77777777" w:rsidR="000935E8" w:rsidRDefault="00E13E4F" w:rsidP="00446E3E">
    <w:pPr>
      <w:pStyle w:val="a8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453F"/>
    <w:multiLevelType w:val="multilevel"/>
    <w:tmpl w:val="3CD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42099"/>
    <w:multiLevelType w:val="multilevel"/>
    <w:tmpl w:val="150E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69"/>
    <w:rsid w:val="00082E4A"/>
    <w:rsid w:val="00124D38"/>
    <w:rsid w:val="00174646"/>
    <w:rsid w:val="0022799D"/>
    <w:rsid w:val="00362B5A"/>
    <w:rsid w:val="00425DC2"/>
    <w:rsid w:val="004462E0"/>
    <w:rsid w:val="004A3A7D"/>
    <w:rsid w:val="00577638"/>
    <w:rsid w:val="006476CF"/>
    <w:rsid w:val="006A5362"/>
    <w:rsid w:val="006F7C2D"/>
    <w:rsid w:val="007609CA"/>
    <w:rsid w:val="00867E69"/>
    <w:rsid w:val="008C5D45"/>
    <w:rsid w:val="00924DD1"/>
    <w:rsid w:val="009E2175"/>
    <w:rsid w:val="009E6697"/>
    <w:rsid w:val="00A25D33"/>
    <w:rsid w:val="00B82838"/>
    <w:rsid w:val="00BA4445"/>
    <w:rsid w:val="00BE708C"/>
    <w:rsid w:val="00BE7FDF"/>
    <w:rsid w:val="00C141F5"/>
    <w:rsid w:val="00CA0748"/>
    <w:rsid w:val="00D0535D"/>
    <w:rsid w:val="00D55F09"/>
    <w:rsid w:val="00D72E95"/>
    <w:rsid w:val="00E13E4F"/>
    <w:rsid w:val="00E5110D"/>
    <w:rsid w:val="00E716A4"/>
    <w:rsid w:val="00ED7F96"/>
    <w:rsid w:val="00F457E6"/>
    <w:rsid w:val="00F45C48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039"/>
  <w15:docId w15:val="{2D96BD1E-5E20-4C1A-B1B6-0AF7DD67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Subtitle"/>
    <w:basedOn w:val="a"/>
    <w:link w:val="a5"/>
    <w:qFormat/>
    <w:rsid w:val="00867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67E6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unhideWhenUsed/>
    <w:rsid w:val="00867E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67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67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67E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67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E69"/>
  </w:style>
  <w:style w:type="paragraph" w:styleId="aa">
    <w:name w:val="Balloon Text"/>
    <w:basedOn w:val="a"/>
    <w:link w:val="ab"/>
    <w:uiPriority w:val="99"/>
    <w:semiHidden/>
    <w:unhideWhenUsed/>
    <w:rsid w:val="008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E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77638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45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Анатолий Цюпа</cp:lastModifiedBy>
  <cp:revision>2</cp:revision>
  <cp:lastPrinted>2020-08-03T12:36:00Z</cp:lastPrinted>
  <dcterms:created xsi:type="dcterms:W3CDTF">2020-10-12T13:52:00Z</dcterms:created>
  <dcterms:modified xsi:type="dcterms:W3CDTF">2020-10-12T13:52:00Z</dcterms:modified>
</cp:coreProperties>
</file>