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A3603F" w:rsidRPr="00B66D98" w:rsidTr="005975A5">
        <w:tc>
          <w:tcPr>
            <w:tcW w:w="6048" w:type="dxa"/>
            <w:shd w:val="clear" w:color="auto" w:fill="auto"/>
          </w:tcPr>
          <w:p w:rsidR="00A3603F" w:rsidRPr="00B66D98" w:rsidRDefault="00A3603F" w:rsidP="005975A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shd w:val="clear" w:color="auto" w:fill="auto"/>
          </w:tcPr>
          <w:p w:rsidR="00A3603F" w:rsidRPr="00B66D98" w:rsidRDefault="00A3603F" w:rsidP="005975A5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5</w:t>
            </w:r>
          </w:p>
          <w:p w:rsidR="00A3603F" w:rsidRPr="00B66D98" w:rsidRDefault="00A3603F" w:rsidP="005975A5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</w:t>
            </w:r>
            <w:r w:rsidR="00397B08">
              <w:rPr>
                <w:sz w:val="28"/>
                <w:szCs w:val="28"/>
                <w:lang w:val="uk-UA"/>
              </w:rPr>
              <w:t>від  19.05.16    № 259</w:t>
            </w:r>
            <w:bookmarkStart w:id="0" w:name="_GoBack"/>
            <w:bookmarkEnd w:id="0"/>
          </w:p>
        </w:tc>
      </w:tr>
    </w:tbl>
    <w:p w:rsidR="00A3603F" w:rsidRDefault="00A3603F" w:rsidP="00A3603F">
      <w:pPr>
        <w:jc w:val="center"/>
        <w:rPr>
          <w:b/>
          <w:lang w:val="uk-UA"/>
        </w:rPr>
      </w:pPr>
    </w:p>
    <w:p w:rsidR="00A3603F" w:rsidRPr="0006452D" w:rsidRDefault="00A3603F" w:rsidP="00A3603F">
      <w:pPr>
        <w:jc w:val="center"/>
        <w:rPr>
          <w:b/>
          <w:lang w:val="uk-UA"/>
        </w:rPr>
      </w:pPr>
      <w:r w:rsidRPr="0006452D">
        <w:rPr>
          <w:b/>
          <w:lang w:val="uk-UA"/>
        </w:rPr>
        <w:t xml:space="preserve">ВІДОМОСТІ  </w:t>
      </w:r>
    </w:p>
    <w:p w:rsidR="00A3603F" w:rsidRPr="0006452D" w:rsidRDefault="00A3603F" w:rsidP="00A3603F">
      <w:pPr>
        <w:jc w:val="center"/>
        <w:rPr>
          <w:b/>
          <w:lang w:val="uk-UA"/>
        </w:rPr>
      </w:pPr>
      <w:r w:rsidRPr="0006452D">
        <w:rPr>
          <w:b/>
          <w:lang w:val="uk-UA"/>
        </w:rPr>
        <w:t>щодо площі рекреаційно-оздоровчих лісів,</w:t>
      </w:r>
      <w:r>
        <w:rPr>
          <w:b/>
          <w:lang w:val="uk-UA"/>
        </w:rPr>
        <w:t xml:space="preserve"> </w:t>
      </w:r>
      <w:r w:rsidRPr="0006452D">
        <w:rPr>
          <w:b/>
          <w:lang w:val="uk-UA"/>
        </w:rPr>
        <w:t>що розташовані поза межами лісів зелених зон</w:t>
      </w:r>
    </w:p>
    <w:p w:rsidR="00A3603F" w:rsidRPr="0006452D" w:rsidRDefault="00A3603F" w:rsidP="00A3603F">
      <w:pPr>
        <w:jc w:val="center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2168"/>
        <w:gridCol w:w="2551"/>
      </w:tblGrid>
      <w:tr w:rsidR="00A3603F" w:rsidRPr="0006452D" w:rsidTr="00A66F3A">
        <w:trPr>
          <w:trHeight w:val="746"/>
        </w:trPr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Найменування та ознаки</w:t>
            </w:r>
            <w:r>
              <w:rPr>
                <w:lang w:val="uk-UA"/>
              </w:rPr>
              <w:t xml:space="preserve"> </w:t>
            </w:r>
            <w:r w:rsidRPr="0006452D">
              <w:rPr>
                <w:lang w:val="uk-UA"/>
              </w:rPr>
              <w:t>рекреаційно-оздоровчих</w:t>
            </w:r>
            <w:r>
              <w:rPr>
                <w:lang w:val="uk-UA"/>
              </w:rPr>
              <w:t xml:space="preserve"> </w:t>
            </w:r>
            <w:r w:rsidRPr="0006452D">
              <w:rPr>
                <w:lang w:val="uk-UA"/>
              </w:rPr>
              <w:t>лісів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603F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Нормативи</w:t>
            </w:r>
          </w:p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виділення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Площа,</w:t>
            </w:r>
            <w:r>
              <w:rPr>
                <w:lang w:val="uk-UA"/>
              </w:rPr>
              <w:t xml:space="preserve"> </w:t>
            </w:r>
            <w:r w:rsidRPr="0006452D">
              <w:rPr>
                <w:lang w:val="uk-UA"/>
              </w:rPr>
              <w:t>обчислена</w:t>
            </w:r>
          </w:p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за нормативами,</w:t>
            </w:r>
            <w:r>
              <w:rPr>
                <w:lang w:val="uk-UA"/>
              </w:rPr>
              <w:t xml:space="preserve"> га</w:t>
            </w:r>
          </w:p>
        </w:tc>
      </w:tr>
      <w:tr w:rsidR="00A3603F" w:rsidRPr="0006452D" w:rsidTr="00A66F3A">
        <w:trPr>
          <w:trHeight w:val="997"/>
        </w:trPr>
        <w:tc>
          <w:tcPr>
            <w:tcW w:w="49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Ліси навколо нелінійних</w:t>
            </w:r>
            <w:r>
              <w:rPr>
                <w:lang w:val="uk-UA"/>
              </w:rPr>
              <w:t xml:space="preserve"> </w:t>
            </w:r>
            <w:r w:rsidRPr="0006452D">
              <w:rPr>
                <w:lang w:val="uk-UA"/>
              </w:rPr>
              <w:t>рекреаційних об’єктів</w:t>
            </w:r>
            <w:r>
              <w:rPr>
                <w:lang w:val="uk-UA"/>
              </w:rPr>
              <w:t xml:space="preserve"> </w:t>
            </w:r>
          </w:p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(баз відпочинку, пансіонатів,</w:t>
            </w:r>
            <w:r>
              <w:rPr>
                <w:lang w:val="uk-UA"/>
              </w:rPr>
              <w:t xml:space="preserve"> п</w:t>
            </w:r>
            <w:r w:rsidRPr="0006452D">
              <w:rPr>
                <w:lang w:val="uk-UA"/>
              </w:rPr>
              <w:t>сихдиспансеру</w:t>
            </w:r>
            <w:r>
              <w:rPr>
                <w:lang w:val="uk-UA"/>
              </w:rPr>
              <w:t xml:space="preserve">, </w:t>
            </w:r>
            <w:r w:rsidRPr="0006452D">
              <w:rPr>
                <w:lang w:val="uk-UA"/>
              </w:rPr>
              <w:t>дитячих таборів)</w:t>
            </w:r>
          </w:p>
        </w:tc>
        <w:tc>
          <w:tcPr>
            <w:tcW w:w="2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603F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 xml:space="preserve">Лісові ділянки </w:t>
            </w:r>
          </w:p>
          <w:p w:rsidR="00A3603F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радіусом</w:t>
            </w:r>
            <w:r>
              <w:rPr>
                <w:lang w:val="uk-UA"/>
              </w:rPr>
              <w:t xml:space="preserve"> </w:t>
            </w:r>
            <w:r w:rsidRPr="0006452D">
              <w:rPr>
                <w:lang w:val="uk-UA"/>
              </w:rPr>
              <w:t xml:space="preserve">0,5 </w:t>
            </w:r>
          </w:p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кілометра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603F" w:rsidRPr="0006452D" w:rsidRDefault="00A3603F" w:rsidP="005975A5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23,9</w:t>
            </w:r>
          </w:p>
        </w:tc>
      </w:tr>
    </w:tbl>
    <w:p w:rsidR="00A3603F" w:rsidRDefault="00A3603F" w:rsidP="00A3603F">
      <w:pPr>
        <w:jc w:val="center"/>
        <w:rPr>
          <w:lang w:val="uk-UA"/>
        </w:rPr>
      </w:pPr>
    </w:p>
    <w:p w:rsidR="00E60C5A" w:rsidRPr="0006452D" w:rsidRDefault="00E60C5A" w:rsidP="00A3603F">
      <w:pPr>
        <w:jc w:val="center"/>
        <w:rPr>
          <w:lang w:val="uk-UA"/>
        </w:rPr>
      </w:pPr>
    </w:p>
    <w:p w:rsidR="00A3603F" w:rsidRPr="004A550F" w:rsidRDefault="00A3603F" w:rsidP="00A3603F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A3603F" w:rsidRDefault="00A3603F" w:rsidP="00A3603F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 </w:t>
      </w:r>
      <w:r w:rsidR="00E60C5A">
        <w:rPr>
          <w:sz w:val="28"/>
          <w:szCs w:val="28"/>
          <w:lang w:val="uk-UA"/>
        </w:rPr>
        <w:t xml:space="preserve">         </w:t>
      </w:r>
      <w:r w:rsidRPr="004A550F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В.</w:t>
      </w:r>
      <w:r w:rsidR="00E60C5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Ширма</w:t>
      </w:r>
    </w:p>
    <w:p w:rsidR="0019604E" w:rsidRPr="00A3603F" w:rsidRDefault="0019604E" w:rsidP="00A3603F"/>
    <w:sectPr w:rsidR="0019604E" w:rsidRPr="00A3603F" w:rsidSect="00245CF9">
      <w:pgSz w:w="11906" w:h="16838"/>
      <w:pgMar w:top="850" w:right="566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F9"/>
    <w:rsid w:val="0019604E"/>
    <w:rsid w:val="001B1B63"/>
    <w:rsid w:val="00245CF9"/>
    <w:rsid w:val="00397B08"/>
    <w:rsid w:val="00741065"/>
    <w:rsid w:val="0083060E"/>
    <w:rsid w:val="00A3603F"/>
    <w:rsid w:val="00A66F3A"/>
    <w:rsid w:val="00E6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5</cp:revision>
  <dcterms:created xsi:type="dcterms:W3CDTF">2016-04-04T10:28:00Z</dcterms:created>
  <dcterms:modified xsi:type="dcterms:W3CDTF">2016-05-23T06:26:00Z</dcterms:modified>
</cp:coreProperties>
</file>