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433" w:rsidRDefault="000A5433" w:rsidP="000A5433">
      <w:pPr>
        <w:pStyle w:val="Style1"/>
        <w:widowControl/>
        <w:tabs>
          <w:tab w:val="left" w:pos="6525"/>
        </w:tabs>
        <w:spacing w:line="276" w:lineRule="auto"/>
        <w:rPr>
          <w:sz w:val="28"/>
          <w:szCs w:val="28"/>
          <w:lang w:val="uk-UA"/>
        </w:rPr>
      </w:pPr>
      <w:bookmarkStart w:id="0" w:name="_GoBack"/>
      <w:bookmarkEnd w:id="0"/>
      <w:r>
        <w:rPr>
          <w:lang w:val="uk-UA"/>
        </w:rPr>
        <w:t xml:space="preserve">                                                                                                    </w:t>
      </w:r>
      <w:r>
        <w:rPr>
          <w:sz w:val="28"/>
          <w:szCs w:val="28"/>
          <w:lang w:val="uk-UA"/>
        </w:rPr>
        <w:t>Додаток 1</w:t>
      </w:r>
    </w:p>
    <w:p w:rsidR="000A5433" w:rsidRDefault="000A5433" w:rsidP="000A5433">
      <w:pPr>
        <w:pStyle w:val="Style1"/>
        <w:widowControl/>
        <w:tabs>
          <w:tab w:val="left" w:pos="6525"/>
        </w:tabs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до рішення обласної ради</w:t>
      </w:r>
    </w:p>
    <w:p w:rsidR="000A5433" w:rsidRDefault="000A5433" w:rsidP="000A5433">
      <w:pPr>
        <w:pStyle w:val="Style1"/>
        <w:widowControl/>
        <w:tabs>
          <w:tab w:val="left" w:pos="6525"/>
        </w:tabs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</w:t>
      </w:r>
      <w:r w:rsidR="00050C50">
        <w:rPr>
          <w:sz w:val="28"/>
          <w:szCs w:val="28"/>
          <w:lang w:val="uk-UA"/>
        </w:rPr>
        <w:t xml:space="preserve">     від   22.12.16 </w:t>
      </w:r>
      <w:r>
        <w:rPr>
          <w:sz w:val="28"/>
          <w:szCs w:val="28"/>
          <w:lang w:val="uk-UA"/>
        </w:rPr>
        <w:t>№</w:t>
      </w:r>
      <w:r w:rsidR="00050C50">
        <w:rPr>
          <w:sz w:val="28"/>
          <w:szCs w:val="28"/>
          <w:lang w:val="uk-UA"/>
        </w:rPr>
        <w:t xml:space="preserve"> 405</w:t>
      </w:r>
    </w:p>
    <w:p w:rsidR="000A5433" w:rsidRPr="000A5433" w:rsidRDefault="00050C50" w:rsidP="000A5433">
      <w:pPr>
        <w:pStyle w:val="Style1"/>
        <w:widowControl/>
        <w:tabs>
          <w:tab w:val="left" w:pos="6525"/>
        </w:tabs>
        <w:spacing w:line="300" w:lineRule="auto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</w:t>
      </w:r>
    </w:p>
    <w:p w:rsidR="000A5433" w:rsidRDefault="000A5433" w:rsidP="000A5433">
      <w:pPr>
        <w:pStyle w:val="Style1"/>
        <w:widowControl/>
        <w:tabs>
          <w:tab w:val="left" w:pos="6525"/>
        </w:tabs>
        <w:spacing w:line="30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Зміни до Програми розвитку агропромислового комплексу</w:t>
      </w:r>
    </w:p>
    <w:p w:rsidR="000A5433" w:rsidRDefault="000A5433" w:rsidP="000A5433">
      <w:pPr>
        <w:pStyle w:val="Style1"/>
        <w:widowControl/>
        <w:spacing w:line="30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Житомирської області на 2016-2020 роки</w:t>
      </w:r>
    </w:p>
    <w:p w:rsidR="000A5433" w:rsidRDefault="000A5433" w:rsidP="000A5433">
      <w:pPr>
        <w:pStyle w:val="Style1"/>
        <w:widowControl/>
        <w:spacing w:line="300" w:lineRule="auto"/>
        <w:jc w:val="both"/>
        <w:rPr>
          <w:sz w:val="16"/>
          <w:szCs w:val="16"/>
          <w:lang w:val="uk-UA"/>
        </w:rPr>
      </w:pPr>
    </w:p>
    <w:p w:rsidR="000A5433" w:rsidRDefault="000A5433" w:rsidP="000A5433">
      <w:pPr>
        <w:numPr>
          <w:ilvl w:val="0"/>
          <w:numId w:val="2"/>
        </w:numPr>
        <w:spacing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Доповнити</w:t>
      </w:r>
      <w:r>
        <w:t xml:space="preserve"> </w:t>
      </w:r>
      <w:r>
        <w:rPr>
          <w:color w:val="000000"/>
          <w:spacing w:val="3"/>
          <w:sz w:val="29"/>
          <w:szCs w:val="29"/>
        </w:rPr>
        <w:t>п.3 розділу І «Загальна характеристика Програми розвитку агропромислового комплексу Житомирської області на 2016-2020 роки» Програми, у частині розробників Програми, словами «Житомирський національний агроекологічний університет».</w:t>
      </w:r>
    </w:p>
    <w:p w:rsidR="000A5433" w:rsidRDefault="000A5433" w:rsidP="000A5433">
      <w:pPr>
        <w:numPr>
          <w:ilvl w:val="0"/>
          <w:numId w:val="2"/>
        </w:numPr>
        <w:spacing w:after="120"/>
        <w:ind w:left="0" w:firstLine="709"/>
        <w:jc w:val="both"/>
        <w:rPr>
          <w:sz w:val="28"/>
          <w:szCs w:val="28"/>
        </w:rPr>
      </w:pPr>
      <w:r>
        <w:rPr>
          <w:color w:val="000000"/>
          <w:spacing w:val="3"/>
          <w:sz w:val="29"/>
          <w:szCs w:val="29"/>
        </w:rPr>
        <w:t>Пункти 4, 5 і 10 додатку 3 Програми «Напрями діяльності та заходи Програми розвитку агропромислового комплексу Житомирської області на 2016-2020 роки за напрямками «Вирощування гречки», «Вирощування льону-довгунцю і льону олійного» та «Розвиток органічного виробництва» у частині фінансування викласти у новій редакції:</w:t>
      </w:r>
    </w:p>
    <w:p w:rsidR="000A5433" w:rsidRDefault="000A5433" w:rsidP="000A54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Напрями діяльності та заходи </w:t>
      </w:r>
    </w:p>
    <w:p w:rsidR="000A5433" w:rsidRDefault="000A5433" w:rsidP="000A543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Програми розвитку агропромислового комплексу</w:t>
      </w:r>
    </w:p>
    <w:p w:rsidR="000A5433" w:rsidRDefault="000A5433" w:rsidP="000A54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Житомирської області на 2016-2020 роки </w:t>
      </w:r>
    </w:p>
    <w:p w:rsidR="000A5433" w:rsidRDefault="000A5433" w:rsidP="000A5433">
      <w:pPr>
        <w:jc w:val="center"/>
        <w:rPr>
          <w:sz w:val="28"/>
          <w:szCs w:val="28"/>
        </w:rPr>
      </w:pP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3"/>
        <w:gridCol w:w="1558"/>
        <w:gridCol w:w="1134"/>
        <w:gridCol w:w="851"/>
        <w:gridCol w:w="850"/>
        <w:gridCol w:w="851"/>
        <w:gridCol w:w="850"/>
        <w:gridCol w:w="851"/>
      </w:tblGrid>
      <w:tr w:rsidR="000A543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33" w:rsidRDefault="000A5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0A5433" w:rsidRDefault="000A5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33" w:rsidRDefault="000A5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напряму діяльності</w:t>
            </w:r>
          </w:p>
          <w:p w:rsidR="000A5433" w:rsidRDefault="000A5433" w:rsidP="000A5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(пріоритетні</w:t>
            </w:r>
          </w:p>
          <w:p w:rsidR="000A5433" w:rsidRDefault="000A5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завдання)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5433" w:rsidRDefault="000A543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Джерела фінансування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33" w:rsidRDefault="000A5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Орієнтовний обсяг фінансування, </w:t>
            </w:r>
          </w:p>
          <w:p w:rsidR="000A5433" w:rsidRDefault="000A5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млн. грн.,</w:t>
            </w:r>
          </w:p>
          <w:p w:rsidR="000A5433" w:rsidRDefault="000A5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т.ч. по роках</w:t>
            </w:r>
          </w:p>
        </w:tc>
      </w:tr>
      <w:tr w:rsidR="000A543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33" w:rsidRDefault="000A5433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33" w:rsidRDefault="000A543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33" w:rsidRDefault="000A543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33" w:rsidRDefault="000A5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всього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33" w:rsidRDefault="000A5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  <w:p w:rsidR="000A5433" w:rsidRDefault="000A5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33" w:rsidRDefault="000A5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рік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33" w:rsidRDefault="000A5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0A5433" w:rsidRDefault="000A5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33" w:rsidRDefault="000A5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  <w:p w:rsidR="000A5433" w:rsidRDefault="000A5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рік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33" w:rsidRDefault="000A5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</w:t>
            </w:r>
          </w:p>
          <w:p w:rsidR="000A5433" w:rsidRDefault="000A5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рік</w:t>
            </w:r>
          </w:p>
        </w:tc>
      </w:tr>
      <w:tr w:rsidR="000A54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33" w:rsidRDefault="000A5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33" w:rsidRDefault="000A5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33" w:rsidRDefault="000A5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33" w:rsidRDefault="000A5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33" w:rsidRDefault="000A5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33" w:rsidRDefault="000A5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33" w:rsidRDefault="000A5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33" w:rsidRDefault="000A5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33" w:rsidRDefault="000A5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0A54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33" w:rsidRDefault="000A5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33" w:rsidRDefault="000A5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Вирощування гречки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33" w:rsidRDefault="000A5433">
            <w:pPr>
              <w:jc w:val="both"/>
              <w:rPr>
                <w:sz w:val="28"/>
                <w:szCs w:val="28"/>
              </w:rPr>
            </w:pPr>
          </w:p>
          <w:p w:rsidR="000A5433" w:rsidRDefault="000A54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Обласний бюджет</w:t>
            </w:r>
          </w:p>
          <w:p w:rsidR="000A5433" w:rsidRDefault="000A54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Небюджетні джерела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33" w:rsidRDefault="004440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31,3</w:t>
            </w:r>
          </w:p>
          <w:p w:rsidR="000A5433" w:rsidRDefault="000A5433">
            <w:pPr>
              <w:jc w:val="center"/>
              <w:rPr>
                <w:b/>
                <w:sz w:val="28"/>
                <w:szCs w:val="28"/>
              </w:rPr>
            </w:pPr>
          </w:p>
          <w:p w:rsidR="000A5433" w:rsidRDefault="00444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  <w:p w:rsidR="000A5433" w:rsidRDefault="000A5433">
            <w:pPr>
              <w:jc w:val="center"/>
              <w:rPr>
                <w:sz w:val="28"/>
                <w:szCs w:val="28"/>
              </w:rPr>
            </w:pPr>
          </w:p>
          <w:p w:rsidR="000A5433" w:rsidRDefault="000A5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33" w:rsidRDefault="004440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4,4</w:t>
            </w:r>
          </w:p>
          <w:p w:rsidR="000A5433" w:rsidRDefault="000A5433">
            <w:pPr>
              <w:jc w:val="center"/>
              <w:rPr>
                <w:b/>
                <w:sz w:val="28"/>
                <w:szCs w:val="28"/>
              </w:rPr>
            </w:pPr>
          </w:p>
          <w:p w:rsidR="000A5433" w:rsidRDefault="00444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0.8</w:t>
            </w:r>
          </w:p>
          <w:p w:rsidR="000A5433" w:rsidRDefault="000A5433">
            <w:pPr>
              <w:jc w:val="center"/>
              <w:rPr>
                <w:sz w:val="28"/>
                <w:szCs w:val="28"/>
              </w:rPr>
            </w:pPr>
          </w:p>
          <w:p w:rsidR="000A5433" w:rsidRDefault="000A5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33" w:rsidRDefault="000A5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5,9</w:t>
            </w:r>
          </w:p>
          <w:p w:rsidR="000A5433" w:rsidRDefault="000A5433">
            <w:pPr>
              <w:jc w:val="center"/>
              <w:rPr>
                <w:b/>
                <w:sz w:val="28"/>
                <w:szCs w:val="28"/>
              </w:rPr>
            </w:pPr>
          </w:p>
          <w:p w:rsidR="000A5433" w:rsidRDefault="000A5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  <w:p w:rsidR="000A5433" w:rsidRDefault="000A5433">
            <w:pPr>
              <w:jc w:val="center"/>
              <w:rPr>
                <w:sz w:val="28"/>
                <w:szCs w:val="28"/>
              </w:rPr>
            </w:pPr>
          </w:p>
          <w:p w:rsidR="000A5433" w:rsidRDefault="000A5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33" w:rsidRDefault="000A5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6,2</w:t>
            </w:r>
          </w:p>
          <w:p w:rsidR="000A5433" w:rsidRDefault="000A5433">
            <w:pPr>
              <w:jc w:val="center"/>
              <w:rPr>
                <w:b/>
                <w:sz w:val="28"/>
                <w:szCs w:val="28"/>
              </w:rPr>
            </w:pPr>
          </w:p>
          <w:p w:rsidR="000A5433" w:rsidRDefault="000A5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  <w:p w:rsidR="000A5433" w:rsidRDefault="000A5433">
            <w:pPr>
              <w:jc w:val="center"/>
              <w:rPr>
                <w:sz w:val="28"/>
                <w:szCs w:val="28"/>
              </w:rPr>
            </w:pPr>
          </w:p>
          <w:p w:rsidR="000A5433" w:rsidRDefault="000A5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33" w:rsidRDefault="000A5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7,2</w:t>
            </w:r>
          </w:p>
          <w:p w:rsidR="000A5433" w:rsidRDefault="000A5433">
            <w:pPr>
              <w:jc w:val="center"/>
              <w:rPr>
                <w:b/>
                <w:sz w:val="28"/>
                <w:szCs w:val="28"/>
              </w:rPr>
            </w:pPr>
          </w:p>
          <w:p w:rsidR="000A5433" w:rsidRDefault="000A5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  <w:p w:rsidR="000A5433" w:rsidRDefault="000A5433">
            <w:pPr>
              <w:jc w:val="center"/>
              <w:rPr>
                <w:sz w:val="28"/>
                <w:szCs w:val="28"/>
              </w:rPr>
            </w:pPr>
          </w:p>
          <w:p w:rsidR="000A5433" w:rsidRDefault="000A5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33" w:rsidRDefault="000A5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7,6</w:t>
            </w:r>
          </w:p>
          <w:p w:rsidR="000A5433" w:rsidRDefault="000A5433">
            <w:pPr>
              <w:jc w:val="center"/>
              <w:rPr>
                <w:b/>
                <w:sz w:val="28"/>
                <w:szCs w:val="28"/>
              </w:rPr>
            </w:pPr>
          </w:p>
          <w:p w:rsidR="000A5433" w:rsidRDefault="000A5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  <w:p w:rsidR="000A5433" w:rsidRDefault="000A5433">
            <w:pPr>
              <w:jc w:val="center"/>
              <w:rPr>
                <w:sz w:val="28"/>
                <w:szCs w:val="28"/>
              </w:rPr>
            </w:pPr>
          </w:p>
          <w:p w:rsidR="000A5433" w:rsidRDefault="000A5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</w:t>
            </w:r>
          </w:p>
        </w:tc>
      </w:tr>
      <w:tr w:rsidR="000A5433" w:rsidTr="000A5433">
        <w:trPr>
          <w:trHeight w:val="18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33" w:rsidRDefault="000A5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33" w:rsidRDefault="000A54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Вирощування льону-довгунцю та льону олійного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33" w:rsidRDefault="000A5433">
            <w:pPr>
              <w:jc w:val="both"/>
              <w:rPr>
                <w:bCs/>
                <w:sz w:val="28"/>
                <w:szCs w:val="28"/>
              </w:rPr>
            </w:pPr>
          </w:p>
          <w:p w:rsidR="000A5433" w:rsidRDefault="000A5433">
            <w:pPr>
              <w:jc w:val="both"/>
              <w:rPr>
                <w:bCs/>
                <w:sz w:val="16"/>
                <w:szCs w:val="16"/>
              </w:rPr>
            </w:pPr>
          </w:p>
          <w:p w:rsidR="000A5433" w:rsidRDefault="000A543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Обласний</w:t>
            </w:r>
          </w:p>
          <w:p w:rsidR="000A5433" w:rsidRDefault="000A543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бюджет,</w:t>
            </w:r>
          </w:p>
          <w:p w:rsidR="000A5433" w:rsidRDefault="000A543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небюджетні джерела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33" w:rsidRDefault="004440B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81,2</w:t>
            </w:r>
          </w:p>
          <w:p w:rsidR="000A5433" w:rsidRDefault="000A5433">
            <w:pPr>
              <w:jc w:val="both"/>
              <w:rPr>
                <w:b/>
                <w:sz w:val="16"/>
                <w:szCs w:val="16"/>
              </w:rPr>
            </w:pPr>
          </w:p>
          <w:p w:rsidR="000A5433" w:rsidRDefault="004440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14,1</w:t>
            </w:r>
          </w:p>
          <w:p w:rsidR="000A5433" w:rsidRDefault="000A5433">
            <w:pPr>
              <w:jc w:val="both"/>
              <w:rPr>
                <w:sz w:val="28"/>
                <w:szCs w:val="28"/>
              </w:rPr>
            </w:pPr>
          </w:p>
          <w:p w:rsidR="000A5433" w:rsidRDefault="000A5433">
            <w:pPr>
              <w:jc w:val="both"/>
              <w:rPr>
                <w:sz w:val="28"/>
                <w:szCs w:val="28"/>
              </w:rPr>
            </w:pPr>
          </w:p>
          <w:p w:rsidR="000A5433" w:rsidRDefault="000A54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33" w:rsidRDefault="004440B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14,9</w:t>
            </w:r>
          </w:p>
          <w:p w:rsidR="000A5433" w:rsidRDefault="000A5433">
            <w:pPr>
              <w:jc w:val="both"/>
              <w:rPr>
                <w:b/>
                <w:sz w:val="16"/>
                <w:szCs w:val="16"/>
              </w:rPr>
            </w:pPr>
          </w:p>
          <w:p w:rsidR="000A5433" w:rsidRDefault="004440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  <w:p w:rsidR="000A5433" w:rsidRDefault="000A5433">
            <w:pPr>
              <w:jc w:val="both"/>
              <w:rPr>
                <w:sz w:val="28"/>
                <w:szCs w:val="28"/>
              </w:rPr>
            </w:pPr>
          </w:p>
          <w:p w:rsidR="000A5433" w:rsidRDefault="000A5433">
            <w:pPr>
              <w:jc w:val="both"/>
              <w:rPr>
                <w:sz w:val="28"/>
                <w:szCs w:val="28"/>
              </w:rPr>
            </w:pPr>
          </w:p>
          <w:p w:rsidR="000A5433" w:rsidRDefault="000A54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33" w:rsidRDefault="000A54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14,3</w:t>
            </w:r>
          </w:p>
          <w:p w:rsidR="000A5433" w:rsidRDefault="000A5433">
            <w:pPr>
              <w:jc w:val="both"/>
              <w:rPr>
                <w:b/>
                <w:sz w:val="16"/>
                <w:szCs w:val="16"/>
              </w:rPr>
            </w:pPr>
          </w:p>
          <w:p w:rsidR="000A5433" w:rsidRDefault="000A54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  <w:p w:rsidR="000A5433" w:rsidRDefault="000A5433">
            <w:pPr>
              <w:jc w:val="both"/>
              <w:rPr>
                <w:sz w:val="28"/>
                <w:szCs w:val="28"/>
              </w:rPr>
            </w:pPr>
          </w:p>
          <w:p w:rsidR="000A5433" w:rsidRDefault="000A5433">
            <w:pPr>
              <w:jc w:val="both"/>
              <w:rPr>
                <w:sz w:val="28"/>
                <w:szCs w:val="28"/>
              </w:rPr>
            </w:pPr>
          </w:p>
          <w:p w:rsidR="000A5433" w:rsidRDefault="000A54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33" w:rsidRDefault="000A54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15,6</w:t>
            </w:r>
          </w:p>
          <w:p w:rsidR="000A5433" w:rsidRDefault="000A5433">
            <w:pPr>
              <w:jc w:val="both"/>
              <w:rPr>
                <w:b/>
                <w:sz w:val="16"/>
                <w:szCs w:val="16"/>
              </w:rPr>
            </w:pPr>
          </w:p>
          <w:p w:rsidR="000A5433" w:rsidRDefault="000A54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  <w:p w:rsidR="000A5433" w:rsidRDefault="000A5433">
            <w:pPr>
              <w:jc w:val="both"/>
              <w:rPr>
                <w:sz w:val="28"/>
                <w:szCs w:val="28"/>
              </w:rPr>
            </w:pPr>
          </w:p>
          <w:p w:rsidR="000A5433" w:rsidRDefault="000A5433">
            <w:pPr>
              <w:jc w:val="both"/>
              <w:rPr>
                <w:sz w:val="28"/>
                <w:szCs w:val="28"/>
              </w:rPr>
            </w:pPr>
          </w:p>
          <w:p w:rsidR="000A5433" w:rsidRDefault="000A54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33" w:rsidRDefault="000A54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16,9</w:t>
            </w:r>
          </w:p>
          <w:p w:rsidR="000A5433" w:rsidRDefault="000A5433">
            <w:pPr>
              <w:jc w:val="both"/>
              <w:rPr>
                <w:b/>
                <w:sz w:val="16"/>
                <w:szCs w:val="16"/>
              </w:rPr>
            </w:pPr>
          </w:p>
          <w:p w:rsidR="000A5433" w:rsidRDefault="000A54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  <w:p w:rsidR="000A5433" w:rsidRDefault="000A5433">
            <w:pPr>
              <w:jc w:val="both"/>
              <w:rPr>
                <w:sz w:val="28"/>
                <w:szCs w:val="28"/>
              </w:rPr>
            </w:pPr>
          </w:p>
          <w:p w:rsidR="000A5433" w:rsidRDefault="000A5433">
            <w:pPr>
              <w:jc w:val="both"/>
              <w:rPr>
                <w:sz w:val="28"/>
                <w:szCs w:val="28"/>
              </w:rPr>
            </w:pPr>
          </w:p>
          <w:p w:rsidR="000A5433" w:rsidRDefault="000A54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33" w:rsidRDefault="000A54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19,5</w:t>
            </w:r>
          </w:p>
          <w:p w:rsidR="000A5433" w:rsidRDefault="000A5433">
            <w:pPr>
              <w:jc w:val="both"/>
              <w:rPr>
                <w:b/>
                <w:sz w:val="16"/>
                <w:szCs w:val="16"/>
              </w:rPr>
            </w:pPr>
          </w:p>
          <w:p w:rsidR="000A5433" w:rsidRDefault="000A54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  <w:p w:rsidR="000A5433" w:rsidRDefault="000A5433">
            <w:pPr>
              <w:jc w:val="both"/>
              <w:rPr>
                <w:sz w:val="28"/>
                <w:szCs w:val="28"/>
              </w:rPr>
            </w:pPr>
          </w:p>
          <w:p w:rsidR="000A5433" w:rsidRDefault="000A5433">
            <w:pPr>
              <w:jc w:val="both"/>
              <w:rPr>
                <w:sz w:val="28"/>
                <w:szCs w:val="28"/>
              </w:rPr>
            </w:pPr>
          </w:p>
          <w:p w:rsidR="000A5433" w:rsidRDefault="000A54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16,5</w:t>
            </w:r>
          </w:p>
        </w:tc>
      </w:tr>
      <w:tr w:rsidR="000A54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33" w:rsidRDefault="000A5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33" w:rsidRDefault="000A54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Розвиток органічного виробництва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33" w:rsidRDefault="000A5433">
            <w:pPr>
              <w:jc w:val="both"/>
              <w:rPr>
                <w:bCs/>
                <w:sz w:val="28"/>
                <w:szCs w:val="28"/>
              </w:rPr>
            </w:pPr>
          </w:p>
          <w:p w:rsidR="000A5433" w:rsidRDefault="000A5433">
            <w:pPr>
              <w:jc w:val="both"/>
              <w:rPr>
                <w:bCs/>
                <w:sz w:val="16"/>
                <w:szCs w:val="16"/>
              </w:rPr>
            </w:pPr>
          </w:p>
          <w:p w:rsidR="000A5433" w:rsidRDefault="000A543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Обласний</w:t>
            </w:r>
          </w:p>
          <w:p w:rsidR="000A5433" w:rsidRDefault="000A543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бюджет,</w:t>
            </w:r>
          </w:p>
          <w:p w:rsidR="000A5433" w:rsidRDefault="000A543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небюджетні джерела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33" w:rsidRDefault="0061767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37,0</w:t>
            </w:r>
          </w:p>
          <w:p w:rsidR="000A5433" w:rsidRDefault="000A5433">
            <w:pPr>
              <w:jc w:val="both"/>
              <w:rPr>
                <w:b/>
                <w:sz w:val="16"/>
                <w:szCs w:val="16"/>
              </w:rPr>
            </w:pPr>
          </w:p>
          <w:p w:rsidR="000A5433" w:rsidRDefault="00617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  <w:p w:rsidR="000A5433" w:rsidRDefault="000A5433">
            <w:pPr>
              <w:jc w:val="both"/>
              <w:rPr>
                <w:sz w:val="28"/>
                <w:szCs w:val="28"/>
              </w:rPr>
            </w:pPr>
          </w:p>
          <w:p w:rsidR="000A5433" w:rsidRDefault="000A54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31,0</w:t>
            </w:r>
          </w:p>
          <w:p w:rsidR="000A5433" w:rsidRDefault="000A5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33" w:rsidRDefault="0061767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7,1</w:t>
            </w:r>
          </w:p>
          <w:p w:rsidR="000A5433" w:rsidRDefault="000A5433">
            <w:pPr>
              <w:jc w:val="both"/>
              <w:rPr>
                <w:b/>
                <w:sz w:val="16"/>
                <w:szCs w:val="16"/>
              </w:rPr>
            </w:pPr>
          </w:p>
          <w:p w:rsidR="000A5433" w:rsidRDefault="00617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  <w:p w:rsidR="000A5433" w:rsidRDefault="000A5433">
            <w:pPr>
              <w:jc w:val="both"/>
              <w:rPr>
                <w:sz w:val="28"/>
                <w:szCs w:val="28"/>
              </w:rPr>
            </w:pPr>
          </w:p>
          <w:p w:rsidR="000A5433" w:rsidRDefault="000A54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33" w:rsidRDefault="000A54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7,2</w:t>
            </w:r>
          </w:p>
          <w:p w:rsidR="000A5433" w:rsidRDefault="000A5433">
            <w:pPr>
              <w:jc w:val="both"/>
              <w:rPr>
                <w:b/>
                <w:sz w:val="16"/>
                <w:szCs w:val="16"/>
              </w:rPr>
            </w:pPr>
          </w:p>
          <w:p w:rsidR="000A5433" w:rsidRDefault="000A54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  <w:p w:rsidR="000A5433" w:rsidRDefault="000A5433">
            <w:pPr>
              <w:jc w:val="both"/>
              <w:rPr>
                <w:sz w:val="28"/>
                <w:szCs w:val="28"/>
              </w:rPr>
            </w:pPr>
          </w:p>
          <w:p w:rsidR="000A5433" w:rsidRDefault="000A54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33" w:rsidRDefault="000A54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7,2</w:t>
            </w:r>
          </w:p>
          <w:p w:rsidR="000A5433" w:rsidRDefault="000A5433">
            <w:pPr>
              <w:jc w:val="both"/>
              <w:rPr>
                <w:b/>
                <w:sz w:val="16"/>
                <w:szCs w:val="16"/>
              </w:rPr>
            </w:pPr>
          </w:p>
          <w:p w:rsidR="000A5433" w:rsidRDefault="000A54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  <w:p w:rsidR="000A5433" w:rsidRDefault="000A5433">
            <w:pPr>
              <w:jc w:val="both"/>
              <w:rPr>
                <w:sz w:val="28"/>
                <w:szCs w:val="28"/>
              </w:rPr>
            </w:pPr>
          </w:p>
          <w:p w:rsidR="000A5433" w:rsidRDefault="000A54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33" w:rsidRDefault="000A54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7,5</w:t>
            </w:r>
          </w:p>
          <w:p w:rsidR="000A5433" w:rsidRDefault="000A5433">
            <w:pPr>
              <w:jc w:val="both"/>
              <w:rPr>
                <w:b/>
                <w:sz w:val="16"/>
                <w:szCs w:val="16"/>
              </w:rPr>
            </w:pPr>
          </w:p>
          <w:p w:rsidR="000A5433" w:rsidRDefault="000A54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  <w:p w:rsidR="000A5433" w:rsidRDefault="000A5433">
            <w:pPr>
              <w:jc w:val="both"/>
              <w:rPr>
                <w:sz w:val="28"/>
                <w:szCs w:val="28"/>
              </w:rPr>
            </w:pPr>
          </w:p>
          <w:p w:rsidR="000A5433" w:rsidRDefault="000A54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33" w:rsidRDefault="000A54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8,0</w:t>
            </w:r>
          </w:p>
          <w:p w:rsidR="000A5433" w:rsidRDefault="000A5433">
            <w:pPr>
              <w:jc w:val="both"/>
              <w:rPr>
                <w:b/>
                <w:sz w:val="16"/>
                <w:szCs w:val="16"/>
              </w:rPr>
            </w:pPr>
          </w:p>
          <w:p w:rsidR="000A5433" w:rsidRDefault="000A54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  <w:p w:rsidR="000A5433" w:rsidRDefault="000A5433">
            <w:pPr>
              <w:jc w:val="both"/>
              <w:rPr>
                <w:sz w:val="28"/>
                <w:szCs w:val="28"/>
              </w:rPr>
            </w:pPr>
          </w:p>
          <w:p w:rsidR="000A5433" w:rsidRDefault="000A54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</w:tr>
    </w:tbl>
    <w:p w:rsidR="000A5433" w:rsidRDefault="000A5433" w:rsidP="000A543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0A5433" w:rsidRDefault="000A5433" w:rsidP="000A5433">
      <w:pPr>
        <w:ind w:left="709"/>
        <w:jc w:val="center"/>
        <w:rPr>
          <w:sz w:val="28"/>
          <w:szCs w:val="28"/>
        </w:rPr>
      </w:pPr>
    </w:p>
    <w:p w:rsidR="000A5433" w:rsidRDefault="000A5433" w:rsidP="000A5433">
      <w:pPr>
        <w:numPr>
          <w:ilvl w:val="0"/>
          <w:numId w:val="2"/>
        </w:numPr>
        <w:spacing w:after="120"/>
        <w:ind w:left="0" w:firstLine="709"/>
        <w:jc w:val="both"/>
        <w:rPr>
          <w:sz w:val="28"/>
          <w:szCs w:val="28"/>
        </w:rPr>
      </w:pPr>
      <w:r>
        <w:rPr>
          <w:color w:val="000000"/>
          <w:spacing w:val="3"/>
          <w:sz w:val="29"/>
          <w:szCs w:val="29"/>
        </w:rPr>
        <w:t xml:space="preserve">Пункт 10 додатку 3 Програми «Напрями діяльності та заходи Програми розвитку агропромислового комплексу Житомирської області на 2016-2020 роки за напрямком «Розвиток органічного виробництва» </w:t>
      </w:r>
      <w:r>
        <w:rPr>
          <w:sz w:val="28"/>
          <w:szCs w:val="28"/>
        </w:rPr>
        <w:t>у частині переліку заходів програми</w:t>
      </w:r>
      <w:r>
        <w:rPr>
          <w:color w:val="000000"/>
          <w:spacing w:val="3"/>
          <w:sz w:val="29"/>
          <w:szCs w:val="29"/>
        </w:rPr>
        <w:t xml:space="preserve"> викласти у новій редакції:</w:t>
      </w:r>
    </w:p>
    <w:p w:rsidR="000A5433" w:rsidRDefault="000A5433" w:rsidP="000A5433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«Фінансова підтримка господарюючим суб’єктам у сфері органічного виробництва для часткового відшкодування вартості витрат на сертифікацію відповідності виробництва органічної продукції та часткового відшкодування вартості органічного насіннєвого матеріалу».</w:t>
      </w:r>
    </w:p>
    <w:p w:rsidR="000A5433" w:rsidRDefault="000A5433" w:rsidP="000A5433">
      <w:pPr>
        <w:rPr>
          <w:rFonts w:ascii="Calibri" w:eastAsia="Calibri" w:hAnsi="Calibri"/>
          <w:sz w:val="22"/>
          <w:szCs w:val="22"/>
          <w:lang w:eastAsia="en-US"/>
        </w:rPr>
      </w:pPr>
    </w:p>
    <w:p w:rsidR="000A5433" w:rsidRDefault="000A5433" w:rsidP="000A5433">
      <w:pPr>
        <w:rPr>
          <w:rFonts w:ascii="Calibri" w:eastAsia="Calibri" w:hAnsi="Calibri"/>
          <w:sz w:val="22"/>
          <w:szCs w:val="22"/>
          <w:lang w:eastAsia="en-US"/>
        </w:rPr>
      </w:pPr>
    </w:p>
    <w:p w:rsidR="000A5433" w:rsidRDefault="000A5433" w:rsidP="000A5433">
      <w:pPr>
        <w:rPr>
          <w:rFonts w:ascii="Calibri" w:eastAsia="Calibri" w:hAnsi="Calibri"/>
          <w:sz w:val="22"/>
          <w:szCs w:val="22"/>
          <w:lang w:eastAsia="en-US"/>
        </w:rPr>
      </w:pPr>
    </w:p>
    <w:p w:rsidR="000A5433" w:rsidRDefault="000A5433" w:rsidP="000A5433">
      <w:pPr>
        <w:rPr>
          <w:rFonts w:ascii="Calibri" w:eastAsia="Calibri" w:hAnsi="Calibri"/>
          <w:sz w:val="22"/>
          <w:szCs w:val="22"/>
          <w:lang w:eastAsia="en-US"/>
        </w:rPr>
      </w:pPr>
    </w:p>
    <w:p w:rsidR="000A5433" w:rsidRDefault="000A5433" w:rsidP="000A54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</w:t>
      </w:r>
    </w:p>
    <w:p w:rsidR="000A5433" w:rsidRDefault="000A5433" w:rsidP="000A54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голови обласної ради                                                               С. М. Крамаренко                         </w:t>
      </w:r>
    </w:p>
    <w:p w:rsidR="00F046E2" w:rsidRDefault="000A5433" w:rsidP="00F046E2">
      <w:pPr>
        <w:pStyle w:val="Style1"/>
        <w:widowControl/>
        <w:tabs>
          <w:tab w:val="left" w:pos="6525"/>
        </w:tabs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="00C518C1">
        <w:rPr>
          <w:lang w:val="uk-UA"/>
        </w:rPr>
        <w:lastRenderedPageBreak/>
        <w:t xml:space="preserve">                      </w:t>
      </w:r>
      <w:r w:rsidR="00407690">
        <w:rPr>
          <w:lang w:val="uk-UA"/>
        </w:rPr>
        <w:t xml:space="preserve">                                                                              </w:t>
      </w:r>
      <w:r w:rsidR="007F5BA5">
        <w:rPr>
          <w:lang w:val="uk-UA"/>
        </w:rPr>
        <w:t xml:space="preserve"> </w:t>
      </w:r>
      <w:r w:rsidR="00F046E2">
        <w:rPr>
          <w:sz w:val="28"/>
          <w:szCs w:val="28"/>
          <w:lang w:val="uk-UA"/>
        </w:rPr>
        <w:t>Додаток 2</w:t>
      </w:r>
    </w:p>
    <w:p w:rsidR="00F046E2" w:rsidRDefault="00F046E2" w:rsidP="00F046E2">
      <w:pPr>
        <w:pStyle w:val="Style1"/>
        <w:widowControl/>
        <w:tabs>
          <w:tab w:val="left" w:pos="6525"/>
        </w:tabs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до рішення обласної ради</w:t>
      </w:r>
    </w:p>
    <w:p w:rsidR="00F046E2" w:rsidRDefault="00F046E2" w:rsidP="00F046E2">
      <w:pPr>
        <w:pStyle w:val="Style1"/>
        <w:widowControl/>
        <w:tabs>
          <w:tab w:val="left" w:pos="6525"/>
        </w:tabs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</w:t>
      </w:r>
      <w:r w:rsidR="00050C50">
        <w:rPr>
          <w:sz w:val="28"/>
          <w:szCs w:val="28"/>
          <w:lang w:val="uk-UA"/>
        </w:rPr>
        <w:t xml:space="preserve">      від 22.12.16</w:t>
      </w:r>
      <w:r>
        <w:rPr>
          <w:sz w:val="28"/>
          <w:szCs w:val="28"/>
          <w:lang w:val="uk-UA"/>
        </w:rPr>
        <w:t xml:space="preserve"> № </w:t>
      </w:r>
      <w:r w:rsidR="00050C50">
        <w:rPr>
          <w:sz w:val="28"/>
          <w:szCs w:val="28"/>
          <w:lang w:val="uk-UA"/>
        </w:rPr>
        <w:t xml:space="preserve">405 </w:t>
      </w:r>
    </w:p>
    <w:p w:rsidR="00F046E2" w:rsidRDefault="00F046E2" w:rsidP="00F046E2">
      <w:pPr>
        <w:pStyle w:val="Style1"/>
        <w:widowControl/>
        <w:tabs>
          <w:tab w:val="left" w:pos="6525"/>
        </w:tabs>
        <w:spacing w:line="276" w:lineRule="auto"/>
        <w:rPr>
          <w:sz w:val="28"/>
          <w:szCs w:val="28"/>
          <w:lang w:val="uk-UA"/>
        </w:rPr>
      </w:pPr>
    </w:p>
    <w:p w:rsidR="00F046E2" w:rsidRDefault="00F046E2" w:rsidP="00F046E2">
      <w:pPr>
        <w:pStyle w:val="Style1"/>
        <w:widowControl/>
        <w:tabs>
          <w:tab w:val="left" w:pos="0"/>
        </w:tabs>
        <w:spacing w:line="276" w:lineRule="auto"/>
        <w:jc w:val="center"/>
        <w:rPr>
          <w:bCs/>
          <w:color w:val="000000"/>
          <w:spacing w:val="-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Зміни до Порядків використання</w:t>
      </w:r>
      <w:r>
        <w:rPr>
          <w:color w:val="000000"/>
          <w:spacing w:val="3"/>
          <w:sz w:val="29"/>
          <w:szCs w:val="29"/>
          <w:lang w:val="uk-UA"/>
        </w:rPr>
        <w:t xml:space="preserve"> </w:t>
      </w:r>
      <w:r>
        <w:rPr>
          <w:bCs/>
          <w:color w:val="000000"/>
          <w:spacing w:val="-1"/>
          <w:sz w:val="28"/>
          <w:szCs w:val="28"/>
          <w:lang w:val="uk-UA"/>
        </w:rPr>
        <w:t xml:space="preserve">коштів </w:t>
      </w:r>
    </w:p>
    <w:p w:rsidR="00F046E2" w:rsidRDefault="00F046E2" w:rsidP="00F046E2">
      <w:pPr>
        <w:pStyle w:val="Style1"/>
        <w:widowControl/>
        <w:tabs>
          <w:tab w:val="left" w:pos="0"/>
        </w:tabs>
        <w:spacing w:line="276" w:lineRule="auto"/>
        <w:jc w:val="center"/>
        <w:rPr>
          <w:bCs/>
          <w:color w:val="000000"/>
          <w:spacing w:val="-1"/>
          <w:sz w:val="28"/>
          <w:szCs w:val="28"/>
          <w:lang w:val="uk-UA"/>
        </w:rPr>
      </w:pPr>
      <w:r>
        <w:rPr>
          <w:bCs/>
          <w:color w:val="000000"/>
          <w:spacing w:val="-1"/>
          <w:sz w:val="28"/>
          <w:szCs w:val="28"/>
          <w:lang w:val="uk-UA"/>
        </w:rPr>
        <w:t>відповідно до  Програми розвитку агропромислового комплексу Житомирської області на 2016-2020 роки</w:t>
      </w:r>
    </w:p>
    <w:p w:rsidR="00F046E2" w:rsidRDefault="00F046E2" w:rsidP="00F046E2">
      <w:pPr>
        <w:pStyle w:val="Style1"/>
        <w:widowControl/>
        <w:tabs>
          <w:tab w:val="left" w:pos="0"/>
        </w:tabs>
        <w:spacing w:line="276" w:lineRule="auto"/>
        <w:jc w:val="center"/>
        <w:rPr>
          <w:bCs/>
          <w:color w:val="000000"/>
          <w:spacing w:val="-1"/>
          <w:sz w:val="28"/>
          <w:szCs w:val="28"/>
          <w:lang w:val="uk-UA"/>
        </w:rPr>
      </w:pPr>
    </w:p>
    <w:p w:rsidR="00F046E2" w:rsidRDefault="00F046E2" w:rsidP="00F046E2">
      <w:pPr>
        <w:numPr>
          <w:ilvl w:val="0"/>
          <w:numId w:val="3"/>
        </w:numPr>
        <w:shd w:val="clear" w:color="auto" w:fill="FFFFFF"/>
        <w:spacing w:after="120"/>
        <w:ind w:left="0" w:firstLine="709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Внести зміни до Порядку надання і використання спеціальної бюджетної дотації з обласного бюджету сільськогосподарським товаровиробникам, що спрямовується на вирощування гречки на зерно,                    а саме:</w:t>
      </w:r>
    </w:p>
    <w:p w:rsidR="00F046E2" w:rsidRDefault="00F046E2" w:rsidP="00F046E2">
      <w:pPr>
        <w:shd w:val="clear" w:color="auto" w:fill="FFFFFF"/>
        <w:spacing w:after="120"/>
        <w:ind w:firstLine="709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1.1. В абзаці 2 пункту 5 після слів «до складу комісії входять» вилучити слова «голова обласної державної адміністрації, голова обласної ради» далі за текстом.</w:t>
      </w:r>
    </w:p>
    <w:p w:rsidR="00F046E2" w:rsidRDefault="00F046E2" w:rsidP="00F046E2">
      <w:pPr>
        <w:shd w:val="clear" w:color="auto" w:fill="FFFFFF"/>
        <w:spacing w:after="120"/>
        <w:ind w:right="65" w:firstLine="709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1.2. У пункті 6 після слів «набрання чинності Порядку»  вилучити слова «надання і використання спеціальної бюджетної дотації з обласного бюджету, що спрямовується на вирощування гречки на зерно»,                                   далі за текстом.</w:t>
      </w:r>
    </w:p>
    <w:p w:rsidR="00F046E2" w:rsidRDefault="00F046E2" w:rsidP="00F046E2">
      <w:pPr>
        <w:shd w:val="clear" w:color="auto" w:fill="FFFFFF"/>
        <w:spacing w:after="120"/>
        <w:ind w:right="65" w:firstLine="709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1.3. Абзац 2 пункту 6 викласти у редакції:</w:t>
      </w:r>
    </w:p>
    <w:p w:rsidR="00F046E2" w:rsidRDefault="00F046E2" w:rsidP="00F046E2">
      <w:pPr>
        <w:shd w:val="clear" w:color="auto" w:fill="FFFFFF"/>
        <w:spacing w:after="120"/>
        <w:ind w:right="65" w:firstLine="709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Засідання комісії проводять у міру потреби, а останнє засідання – до                 25 грудня.</w:t>
      </w:r>
    </w:p>
    <w:p w:rsidR="00F046E2" w:rsidRDefault="00F046E2" w:rsidP="00F046E2">
      <w:pPr>
        <w:pStyle w:val="HTML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1.4. В абзаці 6 пункту 7 після слів «під урожай поточного року»   додати слова «підприємства, які здійснювали посів гречки після складання форми державного статистичного спостереження № 4-сг «Посівні площі сільськогосподарських культур під урожай 20__року» надають форму державного статистичного спостереження </w:t>
      </w:r>
      <w:r>
        <w:rPr>
          <w:rFonts w:ascii="Times New Roman" w:hAnsi="Times New Roman"/>
          <w:sz w:val="28"/>
          <w:szCs w:val="28"/>
        </w:rPr>
        <w:t>№ 37-сг "Сівба та збирання врожаю   сільськогосподарських культур, проведення інших польових робіт на "__"  ________200_  року", де має бути відображено зібрану площу та валовий збір гречки, а у розділі 2 форми № 37-сг трансформацію посівних площ під гречкою».</w:t>
      </w:r>
    </w:p>
    <w:p w:rsidR="00F046E2" w:rsidRDefault="00F046E2" w:rsidP="00F046E2">
      <w:pPr>
        <w:shd w:val="clear" w:color="auto" w:fill="FFFFFF"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1.5. В абзаці 9 пункту 7 після слів «на переробні підприємства області»  додати слова «(при наявності)».</w:t>
      </w:r>
    </w:p>
    <w:p w:rsidR="00F046E2" w:rsidRDefault="00F046E2" w:rsidP="00F046E2">
      <w:pPr>
        <w:shd w:val="clear" w:color="auto" w:fill="FFFFFF"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1.6. Абзац 1 пункту 9 викласти у редакції: «Комісія розглядає подані сільськогосподарським товаровиробником документи, проводить перевірку їх на відповідність умовам Порядку, у разі потреби, обстежує посіви та складає акти обстеження стану посівів гречки на зерно, за результатами перевірки документів приймає рішення щодо включення заявника у реєстр» (додатки 3,4).</w:t>
      </w:r>
    </w:p>
    <w:p w:rsidR="00F046E2" w:rsidRDefault="00F046E2" w:rsidP="00F046E2">
      <w:pPr>
        <w:shd w:val="clear" w:color="auto" w:fill="FFFFFF"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 xml:space="preserve">1.7. Абзац 2 пункту 10 викласти у редакції: «Під час прийняття рішення щодо надання спеціальної бюджетної дотації виключне право </w:t>
      </w:r>
      <w:r>
        <w:rPr>
          <w:bCs/>
          <w:color w:val="000000"/>
          <w:spacing w:val="-1"/>
          <w:sz w:val="28"/>
          <w:szCs w:val="28"/>
        </w:rPr>
        <w:lastRenderedPageBreak/>
        <w:t>надається підприємствам, які зареєстровані на території області та переважне право підприємствам, які виростили гречку і реалізували її на переробні підприємства.</w:t>
      </w:r>
    </w:p>
    <w:p w:rsidR="00F046E2" w:rsidRDefault="00F046E2" w:rsidP="00F046E2">
      <w:pPr>
        <w:shd w:val="clear" w:color="auto" w:fill="FFFFFF"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firstLine="709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1.8. У додатку 1 Порядку абзац 12 доповнити словами «при наявності».</w:t>
      </w:r>
    </w:p>
    <w:p w:rsidR="00F046E2" w:rsidRDefault="00F046E2" w:rsidP="00F046E2">
      <w:pPr>
        <w:shd w:val="clear" w:color="auto" w:fill="FFFFFF"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2. Внести зміни до Порядку надання і використання спеціальної бюджетної дотації з обласного бюджету, що спрямовується сільськогосподарським підприємствам на вирощування льону, а саме:</w:t>
      </w:r>
    </w:p>
    <w:p w:rsidR="00F046E2" w:rsidRDefault="00F046E2" w:rsidP="00F046E2">
      <w:pPr>
        <w:shd w:val="clear" w:color="auto" w:fill="FFFFFF"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2.1. В абзаці 2 пункту 5 після слів «до складу комісії входять» вилучити слова «голова обласної державної адміністрації, голова обласної ради» далі за текстом.</w:t>
      </w:r>
    </w:p>
    <w:p w:rsidR="00F046E2" w:rsidRDefault="00F046E2" w:rsidP="00F046E2">
      <w:pPr>
        <w:shd w:val="clear" w:color="auto" w:fill="FFFFFF"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2.2. У пункті 6 після слів «набрання чинності Порядку» вилучити слова «надання і використання спеціальної бюджетної дотації з обласного бюджету, що спрямовується сільськогосподарським підприємствам на вирощування льону», далі за текстом.</w:t>
      </w:r>
    </w:p>
    <w:p w:rsidR="00F046E2" w:rsidRDefault="00F046E2" w:rsidP="00F046E2">
      <w:pPr>
        <w:shd w:val="clear" w:color="auto" w:fill="FFFFFF"/>
        <w:spacing w:after="120"/>
        <w:ind w:right="65" w:firstLine="709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2.3. Абзац 2 пункту 6 викласти у редакції:</w:t>
      </w:r>
    </w:p>
    <w:p w:rsidR="00F046E2" w:rsidRDefault="00F046E2" w:rsidP="00F046E2">
      <w:pPr>
        <w:shd w:val="clear" w:color="auto" w:fill="FFFFFF"/>
        <w:spacing w:after="120"/>
        <w:ind w:right="65" w:firstLine="709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Засідання комісії проводять у міру потреби, а останнє засідання – до                 25 грудня.</w:t>
      </w:r>
    </w:p>
    <w:p w:rsidR="00F046E2" w:rsidRDefault="00F046E2" w:rsidP="00F046E2">
      <w:pPr>
        <w:shd w:val="clear" w:color="auto" w:fill="FFFFFF"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2.4. В абзаці 10  пункту 7 після слів  «поставки продукції на льонозаводи області» додати слова «(при наявності)».</w:t>
      </w:r>
    </w:p>
    <w:p w:rsidR="00F046E2" w:rsidRDefault="00F046E2" w:rsidP="00F046E2">
      <w:pPr>
        <w:shd w:val="clear" w:color="auto" w:fill="FFFFFF"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2.5. Абзаци 2, 3 пункту 9 викласти у редакції: «Комісія розглядає подані сільськогосподарським товаровиробником документи, проводить перевірку їх на відповідність умовам Порядку, у разі потреби, обстежує посіви та складає акти обстеження стану посівів льону, за результатами перевірки документів приймає рішення щодо включення заявника у реєстр                        (додатки 3,4).</w:t>
      </w:r>
    </w:p>
    <w:p w:rsidR="00F046E2" w:rsidRDefault="00F046E2" w:rsidP="00F046E2">
      <w:pPr>
        <w:shd w:val="clear" w:color="auto" w:fill="FFFFFF"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Під час прийняття рішення щодо включення заявника до реєстру для отримання спеціальної бюджетної дотації з обласного бюджету виключне право надається сільськогосподарським підприємствам зареєстрованим на території області та переважне право підприємствам, які виростили льон і тресту реалізували на льонозаводи області».</w:t>
      </w:r>
    </w:p>
    <w:p w:rsidR="00F046E2" w:rsidRDefault="00F046E2" w:rsidP="00F046E2">
      <w:pPr>
        <w:shd w:val="clear" w:color="auto" w:fill="FFFFFF"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2.6. У додатку 1 Порядку абзац 13 доповнити словами «при наявності».</w:t>
      </w:r>
    </w:p>
    <w:p w:rsidR="00F046E2" w:rsidRDefault="00F046E2" w:rsidP="00F046E2">
      <w:pPr>
        <w:shd w:val="clear" w:color="auto" w:fill="FFFFFF"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3. Внести зміни до Порядку використання коштів з обласного бюджету для часткового відшкодування вартості витрат на сертифікацію відповідності виробництва органічної продукції та часткового відшкодування вартості органічного насіннєвого матеріалу сільськогосподарським підприємствам.           А саме:</w:t>
      </w:r>
    </w:p>
    <w:p w:rsidR="00F046E2" w:rsidRDefault="00F046E2" w:rsidP="00F046E2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sz w:val="28"/>
          <w:szCs w:val="24"/>
        </w:rPr>
      </w:pPr>
      <w:r>
        <w:rPr>
          <w:bCs/>
          <w:color w:val="000000"/>
          <w:spacing w:val="-1"/>
          <w:sz w:val="28"/>
          <w:szCs w:val="28"/>
        </w:rPr>
        <w:t xml:space="preserve">3.1. У пункті 3 після слів </w:t>
      </w:r>
      <w:r>
        <w:rPr>
          <w:b/>
          <w:sz w:val="28"/>
          <w:szCs w:val="28"/>
        </w:rPr>
        <w:t>«</w:t>
      </w:r>
      <w:r>
        <w:rPr>
          <w:sz w:val="28"/>
        </w:rPr>
        <w:t>Компенсація з обласного бюджету надається сільськогосподарським підприємствам:</w:t>
      </w:r>
    </w:p>
    <w:p w:rsidR="00F046E2" w:rsidRDefault="00F046E2" w:rsidP="00F046E2">
      <w:pPr>
        <w:pStyle w:val="HTML"/>
        <w:shd w:val="clear" w:color="auto" w:fill="FFFFFF"/>
        <w:spacing w:before="120"/>
        <w:ind w:firstLine="709"/>
        <w:jc w:val="both"/>
        <w:textAlignment w:val="baseline"/>
        <w:rPr>
          <w:rFonts w:ascii="Times New Roman" w:hAnsi="Times New Roman"/>
          <w:sz w:val="28"/>
        </w:rPr>
      </w:pPr>
      <w:r>
        <w:rPr>
          <w:sz w:val="28"/>
        </w:rPr>
        <w:t xml:space="preserve">- </w:t>
      </w:r>
      <w:r>
        <w:rPr>
          <w:rFonts w:ascii="Times New Roman" w:hAnsi="Times New Roman"/>
          <w:sz w:val="28"/>
        </w:rPr>
        <w:t>у розмірі 50% у національній валюті понесених витрат» додати слова «включаючи ПДВ», далі за текстом;</w:t>
      </w:r>
    </w:p>
    <w:p w:rsidR="00F046E2" w:rsidRDefault="00F046E2" w:rsidP="00F046E2">
      <w:pPr>
        <w:pStyle w:val="HTML"/>
        <w:shd w:val="clear" w:color="auto" w:fill="FFFFFF"/>
        <w:spacing w:before="120"/>
        <w:ind w:firstLine="709"/>
        <w:jc w:val="both"/>
        <w:textAlignment w:val="baselin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Після слів - «у розмірі 20% вартості придбаного насіннєвого матеріалу» додати слова «включаючи ПДВ», далі за текстом.</w:t>
      </w:r>
    </w:p>
    <w:p w:rsidR="00F046E2" w:rsidRDefault="00F046E2" w:rsidP="00F046E2">
      <w:pPr>
        <w:pStyle w:val="HTML"/>
        <w:numPr>
          <w:ilvl w:val="1"/>
          <w:numId w:val="6"/>
        </w:numPr>
        <w:shd w:val="clear" w:color="auto" w:fill="FFFFFF"/>
        <w:spacing w:before="120"/>
        <w:ind w:firstLine="131"/>
        <w:jc w:val="both"/>
        <w:textAlignment w:val="baselin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Абзац 3 пункту 6 викласти у редакції:</w:t>
      </w:r>
    </w:p>
    <w:p w:rsidR="00F046E2" w:rsidRDefault="00F046E2" w:rsidP="00F046E2">
      <w:pPr>
        <w:shd w:val="clear" w:color="auto" w:fill="FFFFFF"/>
        <w:spacing w:after="120"/>
        <w:ind w:right="62" w:firstLine="709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Засідання комісії проводять у міру потреби, а останнє засідання – до                25 грудня.</w:t>
      </w:r>
    </w:p>
    <w:p w:rsidR="00F046E2" w:rsidRDefault="00F046E2" w:rsidP="00F046E2">
      <w:pPr>
        <w:pStyle w:val="a3"/>
        <w:numPr>
          <w:ilvl w:val="1"/>
          <w:numId w:val="6"/>
        </w:numPr>
        <w:shd w:val="clear" w:color="auto" w:fill="FFFFFF"/>
        <w:spacing w:after="120"/>
        <w:ind w:right="62" w:hanging="11"/>
        <w:jc w:val="both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>У абзаці 8 пункту 9 вилучити слова «за попередній рік».</w:t>
      </w:r>
    </w:p>
    <w:p w:rsidR="00F046E2" w:rsidRDefault="00F046E2" w:rsidP="00F046E2">
      <w:pPr>
        <w:pStyle w:val="a3"/>
        <w:numPr>
          <w:ilvl w:val="1"/>
          <w:numId w:val="6"/>
        </w:numPr>
        <w:shd w:val="clear" w:color="auto" w:fill="FFFFFF"/>
        <w:spacing w:after="120"/>
        <w:ind w:right="62" w:hanging="11"/>
        <w:jc w:val="both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>У абзаці 12 додатку 1 вилучити слова «за попередній рік».</w:t>
      </w:r>
    </w:p>
    <w:p w:rsidR="00F046E2" w:rsidRDefault="00F046E2" w:rsidP="00F046E2">
      <w:pPr>
        <w:pStyle w:val="a3"/>
        <w:numPr>
          <w:ilvl w:val="1"/>
          <w:numId w:val="6"/>
        </w:numPr>
        <w:shd w:val="clear" w:color="auto" w:fill="FFFFFF"/>
        <w:spacing w:after="120"/>
        <w:ind w:right="62" w:hanging="11"/>
        <w:jc w:val="both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>У стовпчику 8 додатку 3 вилучити слова «за попередній рік».</w:t>
      </w:r>
    </w:p>
    <w:p w:rsidR="00F046E2" w:rsidRDefault="00F046E2" w:rsidP="00F046E2">
      <w:pPr>
        <w:pStyle w:val="a3"/>
        <w:shd w:val="clear" w:color="auto" w:fill="FFFFFF"/>
        <w:spacing w:after="120"/>
        <w:ind w:right="62"/>
        <w:jc w:val="both"/>
        <w:rPr>
          <w:bCs/>
          <w:color w:val="000000"/>
          <w:spacing w:val="-1"/>
        </w:rPr>
      </w:pPr>
    </w:p>
    <w:p w:rsidR="00F046E2" w:rsidRDefault="00F046E2" w:rsidP="00F046E2">
      <w:pPr>
        <w:pStyle w:val="a3"/>
        <w:numPr>
          <w:ilvl w:val="1"/>
          <w:numId w:val="6"/>
        </w:numPr>
        <w:shd w:val="clear" w:color="auto" w:fill="FFFFFF"/>
        <w:spacing w:after="120"/>
        <w:ind w:right="62" w:hanging="11"/>
        <w:jc w:val="both"/>
        <w:rPr>
          <w:bCs/>
          <w:color w:val="000000"/>
          <w:spacing w:val="-1"/>
        </w:rPr>
      </w:pPr>
      <w:r>
        <w:t>У додатку 4 абзац 5 викласти у редакції:</w:t>
      </w:r>
    </w:p>
    <w:p w:rsidR="00F046E2" w:rsidRDefault="00F046E2" w:rsidP="00F046E2">
      <w:pPr>
        <w:shd w:val="clear" w:color="auto" w:fill="FFFFFF"/>
        <w:tabs>
          <w:tab w:val="left" w:pos="9356"/>
          <w:tab w:val="left" w:pos="9456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Порядку надання і використання коштів з обласного бюджету сільськогосподарським товаровиробникам, що спрямовується на часткове відшкодування вартості органічного насіннєвого матеріалу надають такі документи: </w:t>
      </w:r>
    </w:p>
    <w:p w:rsidR="00F046E2" w:rsidRDefault="00F046E2" w:rsidP="00F046E2">
      <w:pPr>
        <w:shd w:val="clear" w:color="auto" w:fill="FFFFFF"/>
        <w:tabs>
          <w:tab w:val="left" w:pos="9356"/>
          <w:tab w:val="left" w:pos="9456"/>
        </w:tabs>
        <w:spacing w:before="120" w:after="1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заявку на отримання компенсації;</w:t>
      </w:r>
    </w:p>
    <w:p w:rsidR="00F046E2" w:rsidRDefault="00F046E2" w:rsidP="00F046E2">
      <w:pPr>
        <w:shd w:val="clear" w:color="auto" w:fill="FFFFFF"/>
        <w:tabs>
          <w:tab w:val="left" w:pos="9356"/>
          <w:tab w:val="left" w:pos="9456"/>
        </w:tabs>
        <w:spacing w:before="120" w:after="1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копію витягу з Єдиного державного реєстру юридичних осіб                          (для підтвердження реєстрації та території Житомирської області);</w:t>
      </w:r>
    </w:p>
    <w:p w:rsidR="00F046E2" w:rsidRDefault="00F046E2" w:rsidP="00F046E2">
      <w:pPr>
        <w:shd w:val="clear" w:color="auto" w:fill="FFFFFF"/>
        <w:tabs>
          <w:tab w:val="left" w:pos="9356"/>
          <w:tab w:val="left" w:pos="9456"/>
        </w:tabs>
        <w:spacing w:before="120" w:after="1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довідку про банківські реквізити сільськогосподарського підприємства;</w:t>
      </w:r>
    </w:p>
    <w:p w:rsidR="00F046E2" w:rsidRDefault="00F046E2" w:rsidP="00F046E2">
      <w:pPr>
        <w:shd w:val="clear" w:color="auto" w:fill="FFFFFF"/>
        <w:tabs>
          <w:tab w:val="left" w:pos="9356"/>
          <w:tab w:val="left" w:pos="9456"/>
        </w:tabs>
        <w:spacing w:before="120" w:after="1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копію сертифікату відповідності виробництва органічної продукції (сировини); </w:t>
      </w:r>
    </w:p>
    <w:p w:rsidR="00F046E2" w:rsidRDefault="00F046E2" w:rsidP="00F046E2">
      <w:pPr>
        <w:shd w:val="clear" w:color="auto" w:fill="FFFFFF"/>
        <w:tabs>
          <w:tab w:val="left" w:pos="9356"/>
          <w:tab w:val="left" w:pos="9456"/>
        </w:tabs>
        <w:spacing w:before="120" w:after="1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заповнену форму державного статистичного спостереження                                    № 4- с/г «Посівні площі сільськогосподарських культур під урожай поточного року»;</w:t>
      </w:r>
    </w:p>
    <w:p w:rsidR="00F046E2" w:rsidRDefault="00F046E2" w:rsidP="00F046E2">
      <w:pPr>
        <w:shd w:val="clear" w:color="auto" w:fill="FFFFFF"/>
        <w:tabs>
          <w:tab w:val="left" w:pos="9356"/>
          <w:tab w:val="left" w:pos="9456"/>
        </w:tabs>
        <w:spacing w:before="120" w:after="1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документи, що підтверджують придбання органічного насіння і садивного матеріалу (копія сертифікату продавця на вирощений органічний насіннєвий та садивний матеріал ); </w:t>
      </w:r>
    </w:p>
    <w:p w:rsidR="00F046E2" w:rsidRDefault="00F046E2" w:rsidP="00F046E2">
      <w:pPr>
        <w:shd w:val="clear" w:color="auto" w:fill="FFFFFF"/>
        <w:tabs>
          <w:tab w:val="left" w:pos="9356"/>
          <w:tab w:val="left" w:pos="9456"/>
        </w:tabs>
        <w:spacing w:before="120" w:after="1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накладні та платіжні доручення (при наявності товарно-транспортні накладні) на придбане насіння і садивний матеріал;</w:t>
      </w:r>
    </w:p>
    <w:p w:rsidR="00F046E2" w:rsidRDefault="00F046E2" w:rsidP="00F046E2">
      <w:pPr>
        <w:shd w:val="clear" w:color="auto" w:fill="FFFFFF"/>
        <w:tabs>
          <w:tab w:val="left" w:pos="9356"/>
          <w:tab w:val="left" w:pos="9456"/>
        </w:tabs>
        <w:spacing w:before="120" w:after="16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довідку з місцевих органів фіскальної служби про відсутність заборгованості зі сплати податків та зборів до бюджету;</w:t>
      </w:r>
    </w:p>
    <w:p w:rsidR="00F046E2" w:rsidRDefault="00F046E2" w:rsidP="00F046E2">
      <w:pPr>
        <w:shd w:val="clear" w:color="auto" w:fill="FFFFFF"/>
        <w:tabs>
          <w:tab w:val="left" w:pos="9356"/>
          <w:tab w:val="left" w:pos="9456"/>
        </w:tabs>
        <w:spacing w:before="120" w:after="16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письмове зобов’язання про повернення у місячний термін до обласного бюджету коштів у разі встановлення контролюючими органами факт їх незаконного отримання або недотримання умов Порядку.</w:t>
      </w:r>
    </w:p>
    <w:p w:rsidR="00F046E2" w:rsidRDefault="00F046E2" w:rsidP="00F046E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3.7. У додатку 6 до Порядку вилучити діючу редакцію колонок 5, 6, 7, і додати колонки:</w:t>
      </w:r>
    </w:p>
    <w:p w:rsidR="00F046E2" w:rsidRDefault="00F046E2" w:rsidP="00F046E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Копію сертифікату відповідності виробництва органічної продукції (сировини); </w:t>
      </w:r>
    </w:p>
    <w:p w:rsidR="00F046E2" w:rsidRDefault="00F046E2" w:rsidP="00F046E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Заповнену форму державного статистичного спостереження                         № 4-с/г «Посівні площі сільськогосподарських культур під урожай поточного року»;</w:t>
      </w:r>
    </w:p>
    <w:p w:rsidR="00F046E2" w:rsidRDefault="00F046E2" w:rsidP="00F046E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Документи, що підтверджують придбання органічного насіння і садивного матеріалу (копія сертифікату продавця на вирощений органічний насіннєвий та садивний матеріал); </w:t>
      </w:r>
    </w:p>
    <w:p w:rsidR="00F046E2" w:rsidRDefault="00F046E2" w:rsidP="00F046E2">
      <w:pPr>
        <w:shd w:val="clear" w:color="auto" w:fill="FFFFFF"/>
        <w:tabs>
          <w:tab w:val="left" w:pos="9356"/>
          <w:tab w:val="left" w:pos="9456"/>
        </w:tabs>
        <w:spacing w:before="120" w:after="1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Накладні та платіжні доручення (при наявності товарно-транспортні накладні) на придбане насіння і садивний матеріал;</w:t>
      </w:r>
    </w:p>
    <w:p w:rsidR="00F046E2" w:rsidRDefault="00F046E2" w:rsidP="00F046E2">
      <w:pPr>
        <w:shd w:val="clear" w:color="auto" w:fill="FFFFFF"/>
        <w:tabs>
          <w:tab w:val="left" w:pos="9356"/>
          <w:tab w:val="left" w:pos="9456"/>
        </w:tabs>
        <w:spacing w:before="120" w:after="1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Довідку із місцевих органів фіскальної служби про відсутність заборгованості за сплати податків та зборів до бюджету.</w:t>
      </w:r>
    </w:p>
    <w:p w:rsidR="00F046E2" w:rsidRDefault="00F046E2" w:rsidP="00F046E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Діючу редакцію колонки 9 вважати колонкою10.</w:t>
      </w:r>
    </w:p>
    <w:p w:rsidR="00F046E2" w:rsidRDefault="00F046E2" w:rsidP="00F046E2">
      <w:pPr>
        <w:shd w:val="clear" w:color="auto" w:fill="FFFFFF"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bCs/>
          <w:color w:val="000000"/>
          <w:spacing w:val="-1"/>
          <w:sz w:val="28"/>
          <w:szCs w:val="28"/>
        </w:rPr>
      </w:pPr>
    </w:p>
    <w:p w:rsidR="00F046E2" w:rsidRDefault="00F046E2" w:rsidP="00F046E2">
      <w:pPr>
        <w:shd w:val="clear" w:color="auto" w:fill="FFFFFF"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bCs/>
          <w:color w:val="000000"/>
          <w:spacing w:val="-1"/>
          <w:sz w:val="28"/>
          <w:szCs w:val="28"/>
        </w:rPr>
      </w:pPr>
    </w:p>
    <w:p w:rsidR="00C83606" w:rsidRDefault="00C83606" w:rsidP="00F046E2">
      <w:pPr>
        <w:shd w:val="clear" w:color="auto" w:fill="FFFFFF"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bCs/>
          <w:color w:val="000000"/>
          <w:spacing w:val="-1"/>
          <w:sz w:val="28"/>
          <w:szCs w:val="28"/>
        </w:rPr>
      </w:pPr>
    </w:p>
    <w:p w:rsidR="00C83606" w:rsidRDefault="00C83606" w:rsidP="00F046E2">
      <w:pPr>
        <w:shd w:val="clear" w:color="auto" w:fill="FFFFFF"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bCs/>
          <w:color w:val="000000"/>
          <w:spacing w:val="-1"/>
          <w:sz w:val="28"/>
          <w:szCs w:val="28"/>
        </w:rPr>
      </w:pPr>
    </w:p>
    <w:p w:rsidR="00F046E2" w:rsidRDefault="00F046E2" w:rsidP="00F046E2">
      <w:pPr>
        <w:shd w:val="clear" w:color="auto" w:fill="FFFFFF"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 xml:space="preserve">Перший заступник </w:t>
      </w:r>
    </w:p>
    <w:p w:rsidR="00F046E2" w:rsidRDefault="00F046E2" w:rsidP="00F046E2">
      <w:pPr>
        <w:pStyle w:val="Style1"/>
        <w:widowControl/>
        <w:tabs>
          <w:tab w:val="left" w:pos="6525"/>
        </w:tabs>
        <w:spacing w:line="276" w:lineRule="auto"/>
        <w:rPr>
          <w:bCs/>
          <w:color w:val="000000"/>
          <w:spacing w:val="-1"/>
          <w:sz w:val="28"/>
          <w:szCs w:val="28"/>
        </w:rPr>
      </w:pPr>
      <w:proofErr w:type="spellStart"/>
      <w:r>
        <w:rPr>
          <w:bCs/>
          <w:color w:val="000000"/>
          <w:spacing w:val="-1"/>
          <w:sz w:val="28"/>
          <w:szCs w:val="28"/>
        </w:rPr>
        <w:t>голови</w:t>
      </w:r>
      <w:proofErr w:type="spellEnd"/>
      <w:r>
        <w:rPr>
          <w:bCs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bCs/>
          <w:color w:val="000000"/>
          <w:spacing w:val="-1"/>
          <w:sz w:val="28"/>
          <w:szCs w:val="28"/>
        </w:rPr>
        <w:t>обласної</w:t>
      </w:r>
      <w:proofErr w:type="spellEnd"/>
      <w:r>
        <w:rPr>
          <w:bCs/>
          <w:color w:val="000000"/>
          <w:spacing w:val="-1"/>
          <w:sz w:val="28"/>
          <w:szCs w:val="28"/>
        </w:rPr>
        <w:t xml:space="preserve"> ради                                                              С. М. Крамаренко    </w:t>
      </w:r>
    </w:p>
    <w:p w:rsidR="002B1843" w:rsidRPr="00F16453" w:rsidRDefault="002B1843" w:rsidP="00F16453">
      <w:pPr>
        <w:spacing w:after="160" w:line="259" w:lineRule="auto"/>
        <w:rPr>
          <w:bCs/>
          <w:color w:val="000000"/>
          <w:spacing w:val="-1"/>
          <w:sz w:val="28"/>
          <w:szCs w:val="28"/>
          <w:lang w:val="ru-RU"/>
        </w:rPr>
      </w:pPr>
    </w:p>
    <w:sectPr w:rsidR="002B1843" w:rsidRPr="00F16453" w:rsidSect="00407690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87033"/>
    <w:multiLevelType w:val="hybridMultilevel"/>
    <w:tmpl w:val="9BAA4302"/>
    <w:lvl w:ilvl="0" w:tplc="0486D332">
      <w:start w:val="2"/>
      <w:numFmt w:val="decimal"/>
      <w:lvlText w:val="%1."/>
      <w:lvlJc w:val="left"/>
      <w:pPr>
        <w:ind w:left="1069" w:hanging="360"/>
      </w:pPr>
      <w:rPr>
        <w:rFonts w:eastAsia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584CFF"/>
    <w:multiLevelType w:val="multilevel"/>
    <w:tmpl w:val="5468AF9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15C2A48"/>
    <w:multiLevelType w:val="hybridMultilevel"/>
    <w:tmpl w:val="5F828984"/>
    <w:lvl w:ilvl="0" w:tplc="78B64E1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081508"/>
    <w:multiLevelType w:val="multilevel"/>
    <w:tmpl w:val="0402FFB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368" w:hanging="180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E90"/>
    <w:rsid w:val="0003048C"/>
    <w:rsid w:val="00031E92"/>
    <w:rsid w:val="00050C50"/>
    <w:rsid w:val="000A5433"/>
    <w:rsid w:val="00160E3B"/>
    <w:rsid w:val="001C1D6B"/>
    <w:rsid w:val="002410B1"/>
    <w:rsid w:val="002B1843"/>
    <w:rsid w:val="003B4CC3"/>
    <w:rsid w:val="00407690"/>
    <w:rsid w:val="004440BF"/>
    <w:rsid w:val="00617674"/>
    <w:rsid w:val="007F5BA5"/>
    <w:rsid w:val="008C2022"/>
    <w:rsid w:val="009B7680"/>
    <w:rsid w:val="00A02069"/>
    <w:rsid w:val="00A51E90"/>
    <w:rsid w:val="00A8193B"/>
    <w:rsid w:val="00AC6B69"/>
    <w:rsid w:val="00C412DF"/>
    <w:rsid w:val="00C518C1"/>
    <w:rsid w:val="00C83606"/>
    <w:rsid w:val="00CE6D8A"/>
    <w:rsid w:val="00E964D3"/>
    <w:rsid w:val="00F046E2"/>
    <w:rsid w:val="00F1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433"/>
    <w:pPr>
      <w:ind w:left="720"/>
      <w:contextualSpacing/>
    </w:pPr>
    <w:rPr>
      <w:sz w:val="28"/>
      <w:szCs w:val="28"/>
    </w:rPr>
  </w:style>
  <w:style w:type="paragraph" w:customStyle="1" w:styleId="Style1">
    <w:name w:val="Style1"/>
    <w:basedOn w:val="a"/>
    <w:uiPriority w:val="99"/>
    <w:rsid w:val="000A5433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paragraph" w:customStyle="1" w:styleId="Style2">
    <w:name w:val="Style2"/>
    <w:basedOn w:val="a"/>
    <w:uiPriority w:val="99"/>
    <w:rsid w:val="000A5433"/>
    <w:pPr>
      <w:widowControl w:val="0"/>
      <w:autoSpaceDE w:val="0"/>
      <w:autoSpaceDN w:val="0"/>
      <w:adjustRightInd w:val="0"/>
      <w:spacing w:line="528" w:lineRule="exact"/>
      <w:jc w:val="center"/>
    </w:pPr>
    <w:rPr>
      <w:sz w:val="24"/>
      <w:szCs w:val="24"/>
      <w:lang w:val="ru-RU"/>
    </w:rPr>
  </w:style>
  <w:style w:type="paragraph" w:customStyle="1" w:styleId="Style4">
    <w:name w:val="Style4"/>
    <w:basedOn w:val="a"/>
    <w:uiPriority w:val="99"/>
    <w:rsid w:val="000A5433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paragraph" w:customStyle="1" w:styleId="Style5">
    <w:name w:val="Style5"/>
    <w:basedOn w:val="a"/>
    <w:uiPriority w:val="99"/>
    <w:rsid w:val="000A5433"/>
    <w:pPr>
      <w:widowControl w:val="0"/>
      <w:autoSpaceDE w:val="0"/>
      <w:autoSpaceDN w:val="0"/>
      <w:adjustRightInd w:val="0"/>
      <w:spacing w:line="320" w:lineRule="exact"/>
      <w:jc w:val="both"/>
    </w:pPr>
    <w:rPr>
      <w:sz w:val="24"/>
      <w:szCs w:val="24"/>
      <w:lang w:val="ru-RU"/>
    </w:rPr>
  </w:style>
  <w:style w:type="paragraph" w:customStyle="1" w:styleId="Style6">
    <w:name w:val="Style6"/>
    <w:basedOn w:val="a"/>
    <w:uiPriority w:val="99"/>
    <w:rsid w:val="000A5433"/>
    <w:pPr>
      <w:widowControl w:val="0"/>
      <w:autoSpaceDE w:val="0"/>
      <w:autoSpaceDN w:val="0"/>
      <w:adjustRightInd w:val="0"/>
      <w:spacing w:line="325" w:lineRule="exact"/>
      <w:ind w:firstLine="701"/>
      <w:jc w:val="both"/>
    </w:pPr>
    <w:rPr>
      <w:sz w:val="24"/>
      <w:szCs w:val="24"/>
      <w:lang w:val="ru-RU"/>
    </w:rPr>
  </w:style>
  <w:style w:type="character" w:customStyle="1" w:styleId="FontStyle12">
    <w:name w:val="Font Style12"/>
    <w:uiPriority w:val="99"/>
    <w:rsid w:val="000A5433"/>
    <w:rPr>
      <w:rFonts w:ascii="Times New Roman" w:hAnsi="Times New Roman" w:cs="Times New Roman" w:hint="default"/>
      <w:b/>
      <w:bCs w:val="0"/>
      <w:spacing w:val="30"/>
      <w:sz w:val="26"/>
    </w:rPr>
  </w:style>
  <w:style w:type="character" w:customStyle="1" w:styleId="FontStyle13">
    <w:name w:val="Font Style13"/>
    <w:uiPriority w:val="99"/>
    <w:rsid w:val="000A5433"/>
    <w:rPr>
      <w:rFonts w:ascii="Times New Roman" w:hAnsi="Times New Roman" w:cs="Times New Roman" w:hint="default"/>
      <w:sz w:val="26"/>
    </w:rPr>
  </w:style>
  <w:style w:type="paragraph" w:styleId="HTML">
    <w:name w:val="HTML Preformatted"/>
    <w:basedOn w:val="a"/>
    <w:link w:val="HTML0"/>
    <w:unhideWhenUsed/>
    <w:rsid w:val="00C518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</w:rPr>
  </w:style>
  <w:style w:type="character" w:customStyle="1" w:styleId="HTML0">
    <w:name w:val="Стандартный HTML Знак"/>
    <w:basedOn w:val="a0"/>
    <w:link w:val="HTML"/>
    <w:rsid w:val="00C518C1"/>
    <w:rPr>
      <w:rFonts w:ascii="Consolas" w:eastAsia="Times New Roman" w:hAnsi="Consolas" w:cs="Times New Roman"/>
      <w:sz w:val="20"/>
      <w:szCs w:val="20"/>
      <w:lang w:val="uk-UA" w:eastAsia="ru-RU"/>
    </w:rPr>
  </w:style>
  <w:style w:type="paragraph" w:styleId="a4">
    <w:name w:val="Body Text"/>
    <w:basedOn w:val="a"/>
    <w:link w:val="a5"/>
    <w:semiHidden/>
    <w:unhideWhenUsed/>
    <w:rsid w:val="00C518C1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C518C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1C1D6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3B4CC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4CC3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433"/>
    <w:pPr>
      <w:ind w:left="720"/>
      <w:contextualSpacing/>
    </w:pPr>
    <w:rPr>
      <w:sz w:val="28"/>
      <w:szCs w:val="28"/>
    </w:rPr>
  </w:style>
  <w:style w:type="paragraph" w:customStyle="1" w:styleId="Style1">
    <w:name w:val="Style1"/>
    <w:basedOn w:val="a"/>
    <w:uiPriority w:val="99"/>
    <w:rsid w:val="000A5433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paragraph" w:customStyle="1" w:styleId="Style2">
    <w:name w:val="Style2"/>
    <w:basedOn w:val="a"/>
    <w:uiPriority w:val="99"/>
    <w:rsid w:val="000A5433"/>
    <w:pPr>
      <w:widowControl w:val="0"/>
      <w:autoSpaceDE w:val="0"/>
      <w:autoSpaceDN w:val="0"/>
      <w:adjustRightInd w:val="0"/>
      <w:spacing w:line="528" w:lineRule="exact"/>
      <w:jc w:val="center"/>
    </w:pPr>
    <w:rPr>
      <w:sz w:val="24"/>
      <w:szCs w:val="24"/>
      <w:lang w:val="ru-RU"/>
    </w:rPr>
  </w:style>
  <w:style w:type="paragraph" w:customStyle="1" w:styleId="Style4">
    <w:name w:val="Style4"/>
    <w:basedOn w:val="a"/>
    <w:uiPriority w:val="99"/>
    <w:rsid w:val="000A5433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paragraph" w:customStyle="1" w:styleId="Style5">
    <w:name w:val="Style5"/>
    <w:basedOn w:val="a"/>
    <w:uiPriority w:val="99"/>
    <w:rsid w:val="000A5433"/>
    <w:pPr>
      <w:widowControl w:val="0"/>
      <w:autoSpaceDE w:val="0"/>
      <w:autoSpaceDN w:val="0"/>
      <w:adjustRightInd w:val="0"/>
      <w:spacing w:line="320" w:lineRule="exact"/>
      <w:jc w:val="both"/>
    </w:pPr>
    <w:rPr>
      <w:sz w:val="24"/>
      <w:szCs w:val="24"/>
      <w:lang w:val="ru-RU"/>
    </w:rPr>
  </w:style>
  <w:style w:type="paragraph" w:customStyle="1" w:styleId="Style6">
    <w:name w:val="Style6"/>
    <w:basedOn w:val="a"/>
    <w:uiPriority w:val="99"/>
    <w:rsid w:val="000A5433"/>
    <w:pPr>
      <w:widowControl w:val="0"/>
      <w:autoSpaceDE w:val="0"/>
      <w:autoSpaceDN w:val="0"/>
      <w:adjustRightInd w:val="0"/>
      <w:spacing w:line="325" w:lineRule="exact"/>
      <w:ind w:firstLine="701"/>
      <w:jc w:val="both"/>
    </w:pPr>
    <w:rPr>
      <w:sz w:val="24"/>
      <w:szCs w:val="24"/>
      <w:lang w:val="ru-RU"/>
    </w:rPr>
  </w:style>
  <w:style w:type="character" w:customStyle="1" w:styleId="FontStyle12">
    <w:name w:val="Font Style12"/>
    <w:uiPriority w:val="99"/>
    <w:rsid w:val="000A5433"/>
    <w:rPr>
      <w:rFonts w:ascii="Times New Roman" w:hAnsi="Times New Roman" w:cs="Times New Roman" w:hint="default"/>
      <w:b/>
      <w:bCs w:val="0"/>
      <w:spacing w:val="30"/>
      <w:sz w:val="26"/>
    </w:rPr>
  </w:style>
  <w:style w:type="character" w:customStyle="1" w:styleId="FontStyle13">
    <w:name w:val="Font Style13"/>
    <w:uiPriority w:val="99"/>
    <w:rsid w:val="000A5433"/>
    <w:rPr>
      <w:rFonts w:ascii="Times New Roman" w:hAnsi="Times New Roman" w:cs="Times New Roman" w:hint="default"/>
      <w:sz w:val="26"/>
    </w:rPr>
  </w:style>
  <w:style w:type="paragraph" w:styleId="HTML">
    <w:name w:val="HTML Preformatted"/>
    <w:basedOn w:val="a"/>
    <w:link w:val="HTML0"/>
    <w:unhideWhenUsed/>
    <w:rsid w:val="00C518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</w:rPr>
  </w:style>
  <w:style w:type="character" w:customStyle="1" w:styleId="HTML0">
    <w:name w:val="Стандартный HTML Знак"/>
    <w:basedOn w:val="a0"/>
    <w:link w:val="HTML"/>
    <w:rsid w:val="00C518C1"/>
    <w:rPr>
      <w:rFonts w:ascii="Consolas" w:eastAsia="Times New Roman" w:hAnsi="Consolas" w:cs="Times New Roman"/>
      <w:sz w:val="20"/>
      <w:szCs w:val="20"/>
      <w:lang w:val="uk-UA" w:eastAsia="ru-RU"/>
    </w:rPr>
  </w:style>
  <w:style w:type="paragraph" w:styleId="a4">
    <w:name w:val="Body Text"/>
    <w:basedOn w:val="a"/>
    <w:link w:val="a5"/>
    <w:semiHidden/>
    <w:unhideWhenUsed/>
    <w:rsid w:val="00C518C1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C518C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1C1D6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3B4CC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4CC3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6318</Words>
  <Characters>3602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Анатолий Цюпа</cp:lastModifiedBy>
  <cp:revision>2</cp:revision>
  <cp:lastPrinted>2016-12-26T09:18:00Z</cp:lastPrinted>
  <dcterms:created xsi:type="dcterms:W3CDTF">2016-12-26T10:43:00Z</dcterms:created>
  <dcterms:modified xsi:type="dcterms:W3CDTF">2016-12-26T10:43:00Z</dcterms:modified>
</cp:coreProperties>
</file>