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17" w:rsidRPr="0033347C" w:rsidRDefault="00B82C17" w:rsidP="00092A8A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78AD" w:rsidRPr="00B82C17" w:rsidRDefault="000178AD" w:rsidP="00092A8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B82C17">
        <w:rPr>
          <w:rFonts w:ascii="Times New Roman" w:hAnsi="Times New Roman" w:cs="Times New Roman"/>
          <w:sz w:val="28"/>
          <w:szCs w:val="28"/>
        </w:rPr>
        <w:t>Прем’єр-міністру України</w:t>
      </w:r>
    </w:p>
    <w:p w:rsidR="000178AD" w:rsidRPr="00B82C17" w:rsidRDefault="000178AD" w:rsidP="00092A8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B82C17">
        <w:rPr>
          <w:rFonts w:ascii="Times New Roman" w:hAnsi="Times New Roman" w:cs="Times New Roman"/>
          <w:sz w:val="28"/>
          <w:szCs w:val="28"/>
        </w:rPr>
        <w:t>Гройсману</w:t>
      </w:r>
      <w:proofErr w:type="spellEnd"/>
      <w:r w:rsidR="00B82C17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0178AD" w:rsidRPr="00B82C17" w:rsidRDefault="000178AD" w:rsidP="000178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8AD" w:rsidRDefault="000178AD" w:rsidP="000178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2C17">
        <w:rPr>
          <w:rFonts w:ascii="Times New Roman" w:hAnsi="Times New Roman" w:cs="Times New Roman"/>
          <w:sz w:val="28"/>
          <w:szCs w:val="28"/>
        </w:rPr>
        <w:t>Звернення</w:t>
      </w:r>
    </w:p>
    <w:p w:rsidR="00B82C17" w:rsidRDefault="00B82C17" w:rsidP="000C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депутатів обласної ради до Прем’єр-міністра України</w:t>
      </w:r>
    </w:p>
    <w:p w:rsidR="00B82C17" w:rsidRPr="00B82C17" w:rsidRDefault="00B82C17" w:rsidP="000C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B82C1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недопущення скасування мораторію на вивіз необробленої деревини за межі країни</w:t>
      </w:r>
    </w:p>
    <w:p w:rsidR="00D47DA3" w:rsidRPr="00B82C17" w:rsidRDefault="00D47DA3" w:rsidP="000178AD">
      <w:pPr>
        <w:spacing w:after="0"/>
        <w:ind w:firstLine="567"/>
        <w:jc w:val="both"/>
        <w:rPr>
          <w:rFonts w:ascii="Times New Roman" w:hAnsi="Times New Roman" w:cs="Times New Roman"/>
          <w:color w:val="363635"/>
          <w:sz w:val="28"/>
          <w:szCs w:val="28"/>
        </w:rPr>
      </w:pPr>
    </w:p>
    <w:p w:rsidR="0087497C" w:rsidRDefault="00D47DA3" w:rsidP="0087497C">
      <w:pPr>
        <w:spacing w:after="0" w:line="240" w:lineRule="auto"/>
        <w:ind w:firstLine="567"/>
        <w:jc w:val="both"/>
      </w:pPr>
      <w:r w:rsidRPr="0033347C">
        <w:rPr>
          <w:rFonts w:ascii="Times New Roman" w:hAnsi="Times New Roman" w:cs="Times New Roman"/>
          <w:sz w:val="28"/>
          <w:szCs w:val="28"/>
        </w:rPr>
        <w:t xml:space="preserve">09 квітня 2015 року </w:t>
      </w:r>
      <w:r w:rsidR="009C2E33" w:rsidRPr="0033347C">
        <w:rPr>
          <w:rFonts w:ascii="Times New Roman" w:hAnsi="Times New Roman" w:cs="Times New Roman"/>
          <w:sz w:val="28"/>
          <w:szCs w:val="28"/>
        </w:rPr>
        <w:t xml:space="preserve">до Закону України </w:t>
      </w:r>
      <w:proofErr w:type="spellStart"/>
      <w:r w:rsidR="00B05BCA">
        <w:rPr>
          <w:rFonts w:ascii="Times New Roman" w:hAnsi="Times New Roman" w:cs="Times New Roman"/>
          <w:sz w:val="28"/>
          <w:szCs w:val="28"/>
        </w:rPr>
        <w:t>„</w:t>
      </w:r>
      <w:r w:rsidR="009C2E33" w:rsidRPr="0033347C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C2E33" w:rsidRPr="0033347C">
        <w:rPr>
          <w:rFonts w:ascii="Times New Roman" w:hAnsi="Times New Roman" w:cs="Times New Roman"/>
          <w:sz w:val="28"/>
          <w:szCs w:val="28"/>
        </w:rPr>
        <w:t xml:space="preserve"> особливості державного регулювання діяльності суб’єктів підприємницької діяльності, пов’язаної з реалізацією та експортом лісоматеріалів</w:t>
      </w:r>
      <w:r w:rsidR="00B05BCA">
        <w:rPr>
          <w:rFonts w:ascii="Times New Roman" w:hAnsi="Times New Roman" w:cs="Times New Roman"/>
          <w:sz w:val="28"/>
          <w:szCs w:val="28"/>
        </w:rPr>
        <w:t>”</w:t>
      </w:r>
      <w:r w:rsidR="009C2E33" w:rsidRPr="0033347C">
        <w:rPr>
          <w:rFonts w:ascii="Times New Roman" w:hAnsi="Times New Roman" w:cs="Times New Roman"/>
          <w:sz w:val="28"/>
          <w:szCs w:val="28"/>
        </w:rPr>
        <w:t xml:space="preserve"> було </w:t>
      </w:r>
      <w:r w:rsidRPr="0033347C">
        <w:rPr>
          <w:rFonts w:ascii="Times New Roman" w:hAnsi="Times New Roman" w:cs="Times New Roman"/>
          <w:sz w:val="28"/>
          <w:szCs w:val="28"/>
        </w:rPr>
        <w:t>внесено зміни</w:t>
      </w:r>
      <w:r w:rsidR="009C2E33" w:rsidRPr="0033347C">
        <w:rPr>
          <w:rFonts w:ascii="Times New Roman" w:hAnsi="Times New Roman" w:cs="Times New Roman"/>
          <w:sz w:val="28"/>
          <w:szCs w:val="28"/>
        </w:rPr>
        <w:t>,</w:t>
      </w:r>
      <w:r w:rsidR="000178AD" w:rsidRPr="0033347C">
        <w:rPr>
          <w:rFonts w:ascii="Times New Roman" w:hAnsi="Times New Roman" w:cs="Times New Roman"/>
          <w:sz w:val="28"/>
          <w:szCs w:val="28"/>
        </w:rPr>
        <w:t xml:space="preserve"> </w:t>
      </w:r>
      <w:r w:rsidRPr="0033347C">
        <w:rPr>
          <w:rFonts w:ascii="Times New Roman" w:hAnsi="Times New Roman" w:cs="Times New Roman"/>
          <w:sz w:val="28"/>
          <w:szCs w:val="28"/>
        </w:rPr>
        <w:t>відповідно до яких</w:t>
      </w:r>
      <w:r w:rsidR="000178AD" w:rsidRPr="0033347C">
        <w:rPr>
          <w:rFonts w:ascii="Times New Roman" w:hAnsi="Times New Roman" w:cs="Times New Roman"/>
          <w:sz w:val="28"/>
          <w:szCs w:val="28"/>
        </w:rPr>
        <w:t xml:space="preserve"> </w:t>
      </w:r>
      <w:r w:rsidRPr="0033347C">
        <w:rPr>
          <w:rFonts w:ascii="Times New Roman" w:hAnsi="Times New Roman" w:cs="Times New Roman"/>
          <w:sz w:val="28"/>
          <w:szCs w:val="28"/>
        </w:rPr>
        <w:t xml:space="preserve">з </w:t>
      </w:r>
      <w:r w:rsidR="0087497C">
        <w:rPr>
          <w:rFonts w:ascii="Times New Roman" w:hAnsi="Times New Roman" w:cs="Times New Roman"/>
          <w:sz w:val="28"/>
          <w:szCs w:val="28"/>
        </w:rPr>
        <w:t>0</w:t>
      </w:r>
      <w:r w:rsidR="009C2E33" w:rsidRPr="0033347C">
        <w:rPr>
          <w:rFonts w:ascii="Times New Roman" w:hAnsi="Times New Roman" w:cs="Times New Roman"/>
          <w:sz w:val="28"/>
          <w:szCs w:val="28"/>
        </w:rPr>
        <w:t xml:space="preserve">1 листопада 2015 року </w:t>
      </w:r>
      <w:r w:rsidRPr="0033347C">
        <w:rPr>
          <w:rFonts w:ascii="Times New Roman" w:hAnsi="Times New Roman" w:cs="Times New Roman"/>
          <w:sz w:val="28"/>
          <w:szCs w:val="28"/>
        </w:rPr>
        <w:t>введено</w:t>
      </w:r>
      <w:r w:rsidR="000178AD" w:rsidRPr="0033347C">
        <w:rPr>
          <w:rFonts w:ascii="Times New Roman" w:hAnsi="Times New Roman" w:cs="Times New Roman"/>
          <w:sz w:val="28"/>
          <w:szCs w:val="28"/>
        </w:rPr>
        <w:t xml:space="preserve"> тимчасову </w:t>
      </w:r>
      <w:r w:rsidRPr="0033347C">
        <w:rPr>
          <w:rFonts w:ascii="Times New Roman" w:hAnsi="Times New Roman" w:cs="Times New Roman"/>
          <w:sz w:val="28"/>
          <w:szCs w:val="28"/>
        </w:rPr>
        <w:t xml:space="preserve">(десятирічну) </w:t>
      </w:r>
      <w:r w:rsidR="000178AD" w:rsidRPr="0033347C">
        <w:rPr>
          <w:rFonts w:ascii="Times New Roman" w:hAnsi="Times New Roman" w:cs="Times New Roman"/>
          <w:sz w:val="28"/>
          <w:szCs w:val="28"/>
        </w:rPr>
        <w:t>заборону</w:t>
      </w:r>
      <w:r w:rsidRPr="0033347C">
        <w:rPr>
          <w:rFonts w:ascii="Times New Roman" w:hAnsi="Times New Roman" w:cs="Times New Roman"/>
          <w:sz w:val="28"/>
          <w:szCs w:val="28"/>
        </w:rPr>
        <w:t xml:space="preserve"> на</w:t>
      </w:r>
      <w:r w:rsidR="000178AD" w:rsidRPr="0033347C">
        <w:rPr>
          <w:rFonts w:ascii="Times New Roman" w:hAnsi="Times New Roman" w:cs="Times New Roman"/>
          <w:sz w:val="28"/>
          <w:szCs w:val="28"/>
        </w:rPr>
        <w:t xml:space="preserve"> </w:t>
      </w:r>
      <w:r w:rsidRPr="0033347C">
        <w:rPr>
          <w:rFonts w:ascii="Times New Roman" w:hAnsi="Times New Roman" w:cs="Times New Roman"/>
          <w:sz w:val="28"/>
          <w:szCs w:val="28"/>
        </w:rPr>
        <w:t>експорт</w:t>
      </w:r>
      <w:r w:rsidR="000178AD" w:rsidRPr="0033347C">
        <w:rPr>
          <w:rFonts w:ascii="Times New Roman" w:hAnsi="Times New Roman" w:cs="Times New Roman"/>
          <w:sz w:val="28"/>
          <w:szCs w:val="28"/>
        </w:rPr>
        <w:t xml:space="preserve"> </w:t>
      </w:r>
      <w:r w:rsidRPr="0033347C">
        <w:rPr>
          <w:rFonts w:ascii="Times New Roman" w:hAnsi="Times New Roman" w:cs="Times New Roman"/>
          <w:sz w:val="28"/>
          <w:szCs w:val="28"/>
        </w:rPr>
        <w:t xml:space="preserve">необроблених </w:t>
      </w:r>
      <w:r w:rsidR="000178AD" w:rsidRPr="0033347C">
        <w:rPr>
          <w:rFonts w:ascii="Times New Roman" w:hAnsi="Times New Roman" w:cs="Times New Roman"/>
          <w:sz w:val="28"/>
          <w:szCs w:val="28"/>
        </w:rPr>
        <w:t xml:space="preserve">лісоматеріалів </w:t>
      </w:r>
      <w:r w:rsidRPr="0033347C">
        <w:rPr>
          <w:rFonts w:ascii="Times New Roman" w:hAnsi="Times New Roman" w:cs="Times New Roman"/>
          <w:sz w:val="28"/>
          <w:szCs w:val="28"/>
        </w:rPr>
        <w:t>усіх порід</w:t>
      </w:r>
      <w:r w:rsidR="009C2E33" w:rsidRPr="0033347C">
        <w:rPr>
          <w:rFonts w:ascii="Times New Roman" w:hAnsi="Times New Roman" w:cs="Times New Roman"/>
          <w:sz w:val="28"/>
          <w:szCs w:val="28"/>
        </w:rPr>
        <w:t>, крім сосни</w:t>
      </w:r>
      <w:r w:rsidRPr="0033347C">
        <w:rPr>
          <w:rFonts w:ascii="Times New Roman" w:hAnsi="Times New Roman" w:cs="Times New Roman"/>
          <w:sz w:val="28"/>
          <w:szCs w:val="28"/>
        </w:rPr>
        <w:t xml:space="preserve"> (заборона на експорт </w:t>
      </w:r>
      <w:r w:rsidR="000178AD" w:rsidRPr="0033347C">
        <w:rPr>
          <w:rFonts w:ascii="Times New Roman" w:hAnsi="Times New Roman" w:cs="Times New Roman"/>
          <w:sz w:val="28"/>
          <w:szCs w:val="28"/>
        </w:rPr>
        <w:t>с</w:t>
      </w:r>
      <w:r w:rsidR="0087497C">
        <w:rPr>
          <w:rFonts w:ascii="Times New Roman" w:hAnsi="Times New Roman" w:cs="Times New Roman"/>
          <w:sz w:val="28"/>
          <w:szCs w:val="28"/>
        </w:rPr>
        <w:t>осни почне діяти з 1 січня 2017 року).</w:t>
      </w:r>
      <w:r w:rsidR="0087497C" w:rsidRPr="0087497C">
        <w:t xml:space="preserve"> </w:t>
      </w:r>
    </w:p>
    <w:p w:rsidR="0087497C" w:rsidRPr="0087497C" w:rsidRDefault="0087497C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97C">
        <w:rPr>
          <w:rFonts w:ascii="Times New Roman" w:hAnsi="Times New Roman" w:cs="Times New Roman"/>
          <w:sz w:val="28"/>
          <w:szCs w:val="28"/>
        </w:rPr>
        <w:t>Громадськість Житомирської області позитивно сприйняла зміни у законодавстві, адже завдяки їм з’явилася можливість направити сировину, яка раніше експортувалася, на вітчизняні деревообробні підприємства, переорієнтувати виробництво на вищі ступені переробки, створити нові робочі місця, забезпечити наповнення бюджету держави тощо.</w:t>
      </w:r>
    </w:p>
    <w:p w:rsidR="0087497C" w:rsidRPr="0087497C" w:rsidRDefault="0087497C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97C">
        <w:rPr>
          <w:rFonts w:ascii="Times New Roman" w:hAnsi="Times New Roman" w:cs="Times New Roman"/>
          <w:sz w:val="28"/>
          <w:szCs w:val="28"/>
        </w:rPr>
        <w:t>Сьогодні наша країна опинилася перед необхідністю скасувати мораторій – насамперед у зв’язку з тим, що зазначені зміни до законодавства суперечать ратифікованим Верховною Радою України міжнародним угодам, які зобов’язують Україну дотримуватися відповідних норм (зокрема, правил Світової організації торгівлі).</w:t>
      </w:r>
    </w:p>
    <w:p w:rsidR="0087497C" w:rsidRPr="0087497C" w:rsidRDefault="0087497C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97C">
        <w:rPr>
          <w:rFonts w:ascii="Times New Roman" w:hAnsi="Times New Roman" w:cs="Times New Roman"/>
          <w:sz w:val="28"/>
          <w:szCs w:val="28"/>
        </w:rPr>
        <w:t>Проте, очевидно, що з позиції національних інтересів держави, Закон України від 09 квітня 2015 року № 325-VIII в жодному разі не можна скасовувати, адже у середньостроковій та довгостроковій перспективі зазначений нормативний акт не тільки сприятливо вплине на економіку країни, але й здатний стати ефективним підґрунтям для забезпечення захисту національного багатства України – лісів – від неконтрольованого вирубування.</w:t>
      </w:r>
    </w:p>
    <w:p w:rsidR="0087497C" w:rsidRPr="0087497C" w:rsidRDefault="0087497C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97C">
        <w:rPr>
          <w:rFonts w:ascii="Times New Roman" w:hAnsi="Times New Roman" w:cs="Times New Roman"/>
          <w:sz w:val="28"/>
          <w:szCs w:val="28"/>
        </w:rPr>
        <w:t>Ми, депутати Житомирської обласної ради, звертаємося до Вас із проханням не допустити скасування мораторію на експорт необробленої деревини та посприяти невідкладному прийняттю альтернативного рішення, яке б дозволило одночасно вирішити спірні питання із СОТ і забезпечити ефективний облік та контроль за використанням деревини і відтворенням лісів відповідно до європейських стандартів.</w:t>
      </w:r>
    </w:p>
    <w:p w:rsidR="0087497C" w:rsidRPr="0087497C" w:rsidRDefault="0087497C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97C" w:rsidRPr="0087497C" w:rsidRDefault="0087497C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97C">
        <w:rPr>
          <w:rFonts w:ascii="Times New Roman" w:hAnsi="Times New Roman" w:cs="Times New Roman"/>
          <w:sz w:val="28"/>
          <w:szCs w:val="28"/>
        </w:rPr>
        <w:t xml:space="preserve">Звернення прийнято на восьмій сесії обласної ради сьомого скликання      22 грудня 2016 року. </w:t>
      </w:r>
    </w:p>
    <w:p w:rsidR="0087497C" w:rsidRPr="0087497C" w:rsidRDefault="0087497C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97C" w:rsidRPr="0087497C" w:rsidRDefault="0087497C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97C">
        <w:rPr>
          <w:rFonts w:ascii="Times New Roman" w:hAnsi="Times New Roman" w:cs="Times New Roman"/>
          <w:sz w:val="28"/>
          <w:szCs w:val="28"/>
        </w:rPr>
        <w:t>За дорученням депутатів обласної ради</w:t>
      </w:r>
    </w:p>
    <w:p w:rsidR="0087497C" w:rsidRDefault="0087497C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Pr="0087497C" w:rsidRDefault="00AA6E16" w:rsidP="00874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F2D" w:rsidRPr="0033347C" w:rsidRDefault="0087497C" w:rsidP="00F0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97C">
        <w:rPr>
          <w:rFonts w:ascii="Times New Roman" w:hAnsi="Times New Roman" w:cs="Times New Roman"/>
          <w:sz w:val="28"/>
          <w:szCs w:val="28"/>
        </w:rPr>
        <w:t>Голова обласної ради</w:t>
      </w:r>
      <w:r w:rsidRPr="0087497C">
        <w:rPr>
          <w:rFonts w:ascii="Times New Roman" w:hAnsi="Times New Roman" w:cs="Times New Roman"/>
          <w:sz w:val="28"/>
          <w:szCs w:val="28"/>
        </w:rPr>
        <w:tab/>
      </w:r>
      <w:r w:rsidRPr="0087497C">
        <w:rPr>
          <w:rFonts w:ascii="Times New Roman" w:hAnsi="Times New Roman" w:cs="Times New Roman"/>
          <w:sz w:val="28"/>
          <w:szCs w:val="28"/>
        </w:rPr>
        <w:tab/>
      </w:r>
      <w:r w:rsidRPr="0087497C">
        <w:rPr>
          <w:rFonts w:ascii="Times New Roman" w:hAnsi="Times New Roman" w:cs="Times New Roman"/>
          <w:sz w:val="28"/>
          <w:szCs w:val="28"/>
        </w:rPr>
        <w:tab/>
      </w:r>
      <w:r w:rsidRPr="0087497C">
        <w:rPr>
          <w:rFonts w:ascii="Times New Roman" w:hAnsi="Times New Roman" w:cs="Times New Roman"/>
          <w:sz w:val="28"/>
          <w:szCs w:val="28"/>
        </w:rPr>
        <w:tab/>
      </w:r>
      <w:r w:rsidRPr="00874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29E6">
        <w:rPr>
          <w:rFonts w:ascii="Times New Roman" w:hAnsi="Times New Roman" w:cs="Times New Roman"/>
          <w:sz w:val="28"/>
          <w:szCs w:val="28"/>
        </w:rPr>
        <w:tab/>
      </w:r>
      <w:r w:rsidRPr="0087497C">
        <w:rPr>
          <w:rFonts w:ascii="Times New Roman" w:hAnsi="Times New Roman" w:cs="Times New Roman"/>
          <w:sz w:val="28"/>
          <w:szCs w:val="28"/>
        </w:rPr>
        <w:tab/>
        <w:t>В.В. Ширма</w:t>
      </w:r>
      <w:r w:rsidR="009C2E33" w:rsidRPr="003334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6F2D" w:rsidRPr="0033347C" w:rsidSect="00541DDE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4D" w:rsidRDefault="00124C4D" w:rsidP="00D203E5">
      <w:pPr>
        <w:spacing w:after="0" w:line="240" w:lineRule="auto"/>
      </w:pPr>
      <w:r>
        <w:separator/>
      </w:r>
    </w:p>
  </w:endnote>
  <w:endnote w:type="continuationSeparator" w:id="0">
    <w:p w:rsidR="00124C4D" w:rsidRDefault="00124C4D" w:rsidP="00D2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4D" w:rsidRDefault="00124C4D" w:rsidP="00D203E5">
      <w:pPr>
        <w:spacing w:after="0" w:line="240" w:lineRule="auto"/>
      </w:pPr>
      <w:r>
        <w:separator/>
      </w:r>
    </w:p>
  </w:footnote>
  <w:footnote w:type="continuationSeparator" w:id="0">
    <w:p w:rsidR="00124C4D" w:rsidRDefault="00124C4D" w:rsidP="00D20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AD"/>
    <w:rsid w:val="000178AD"/>
    <w:rsid w:val="000847A6"/>
    <w:rsid w:val="00092A8A"/>
    <w:rsid w:val="000C5573"/>
    <w:rsid w:val="001040B1"/>
    <w:rsid w:val="00124C4D"/>
    <w:rsid w:val="002018EB"/>
    <w:rsid w:val="00261E93"/>
    <w:rsid w:val="0033347C"/>
    <w:rsid w:val="003A7BD5"/>
    <w:rsid w:val="00403BDB"/>
    <w:rsid w:val="00426909"/>
    <w:rsid w:val="00435FB1"/>
    <w:rsid w:val="004578B7"/>
    <w:rsid w:val="00473F70"/>
    <w:rsid w:val="00527CE0"/>
    <w:rsid w:val="00541DDE"/>
    <w:rsid w:val="005B5C35"/>
    <w:rsid w:val="007D5FD4"/>
    <w:rsid w:val="007F38D8"/>
    <w:rsid w:val="00862F59"/>
    <w:rsid w:val="008720C4"/>
    <w:rsid w:val="0087497C"/>
    <w:rsid w:val="009214E0"/>
    <w:rsid w:val="00956A83"/>
    <w:rsid w:val="009C2E33"/>
    <w:rsid w:val="00AA4048"/>
    <w:rsid w:val="00AA6E16"/>
    <w:rsid w:val="00B05BCA"/>
    <w:rsid w:val="00B241D8"/>
    <w:rsid w:val="00B82C17"/>
    <w:rsid w:val="00BE7F8D"/>
    <w:rsid w:val="00D203E5"/>
    <w:rsid w:val="00D403D4"/>
    <w:rsid w:val="00D47DA3"/>
    <w:rsid w:val="00EF6F2D"/>
    <w:rsid w:val="00F0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D203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3E5"/>
  </w:style>
  <w:style w:type="paragraph" w:styleId="a6">
    <w:name w:val="footer"/>
    <w:basedOn w:val="a"/>
    <w:link w:val="a7"/>
    <w:uiPriority w:val="99"/>
    <w:unhideWhenUsed/>
    <w:rsid w:val="00D203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3E5"/>
  </w:style>
  <w:style w:type="paragraph" w:styleId="a8">
    <w:name w:val="Balloon Text"/>
    <w:basedOn w:val="a"/>
    <w:link w:val="a9"/>
    <w:uiPriority w:val="99"/>
    <w:semiHidden/>
    <w:unhideWhenUsed/>
    <w:rsid w:val="0040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D203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3E5"/>
  </w:style>
  <w:style w:type="paragraph" w:styleId="a6">
    <w:name w:val="footer"/>
    <w:basedOn w:val="a"/>
    <w:link w:val="a7"/>
    <w:uiPriority w:val="99"/>
    <w:unhideWhenUsed/>
    <w:rsid w:val="00D203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3E5"/>
  </w:style>
  <w:style w:type="paragraph" w:styleId="a8">
    <w:name w:val="Balloon Text"/>
    <w:basedOn w:val="a"/>
    <w:link w:val="a9"/>
    <w:uiPriority w:val="99"/>
    <w:semiHidden/>
    <w:unhideWhenUsed/>
    <w:rsid w:val="0040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Анатолий Цюпа</cp:lastModifiedBy>
  <cp:revision>2</cp:revision>
  <cp:lastPrinted>2016-12-20T14:15:00Z</cp:lastPrinted>
  <dcterms:created xsi:type="dcterms:W3CDTF">2016-12-28T08:14:00Z</dcterms:created>
  <dcterms:modified xsi:type="dcterms:W3CDTF">2016-12-28T08:14:00Z</dcterms:modified>
</cp:coreProperties>
</file>