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A0" w:rsidRPr="00F75219" w:rsidRDefault="007C75A0" w:rsidP="007C75A0">
      <w:pPr>
        <w:ind w:left="6372"/>
        <w:jc w:val="both"/>
        <w:rPr>
          <w:sz w:val="28"/>
          <w:szCs w:val="28"/>
        </w:rPr>
      </w:pPr>
      <w:bookmarkStart w:id="0" w:name="_GoBack"/>
      <w:bookmarkEnd w:id="0"/>
      <w:r w:rsidRPr="00F75219">
        <w:rPr>
          <w:sz w:val="28"/>
          <w:szCs w:val="28"/>
        </w:rPr>
        <w:t>Додаток</w:t>
      </w:r>
      <w:r w:rsidRPr="00F75219">
        <w:rPr>
          <w:sz w:val="28"/>
          <w:szCs w:val="28"/>
        </w:rPr>
        <w:tab/>
      </w:r>
      <w:r w:rsidRPr="00F75219">
        <w:rPr>
          <w:sz w:val="28"/>
          <w:szCs w:val="28"/>
        </w:rPr>
        <w:tab/>
      </w:r>
    </w:p>
    <w:p w:rsidR="007C75A0" w:rsidRPr="00F75219" w:rsidRDefault="007C75A0" w:rsidP="007C75A0">
      <w:pPr>
        <w:ind w:left="6372"/>
        <w:jc w:val="both"/>
        <w:rPr>
          <w:sz w:val="28"/>
          <w:szCs w:val="28"/>
        </w:rPr>
      </w:pPr>
      <w:r w:rsidRPr="00F75219">
        <w:rPr>
          <w:sz w:val="28"/>
          <w:szCs w:val="28"/>
        </w:rPr>
        <w:t xml:space="preserve">до </w:t>
      </w:r>
      <w:proofErr w:type="gramStart"/>
      <w:r w:rsidRPr="00F75219">
        <w:rPr>
          <w:sz w:val="28"/>
          <w:szCs w:val="28"/>
        </w:rPr>
        <w:t>р</w:t>
      </w:r>
      <w:proofErr w:type="gramEnd"/>
      <w:r w:rsidRPr="00F75219">
        <w:rPr>
          <w:sz w:val="28"/>
          <w:szCs w:val="28"/>
        </w:rPr>
        <w:t>ішення обласної ради</w:t>
      </w:r>
    </w:p>
    <w:p w:rsidR="007C75A0" w:rsidRDefault="003E138B" w:rsidP="003E13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</w:t>
      </w:r>
      <w:r w:rsidR="00DD3EB4">
        <w:rPr>
          <w:sz w:val="28"/>
          <w:szCs w:val="28"/>
          <w:lang w:val="uk-UA"/>
        </w:rPr>
        <w:t xml:space="preserve">  02.11.17</w:t>
      </w:r>
      <w:r>
        <w:rPr>
          <w:sz w:val="28"/>
          <w:szCs w:val="28"/>
          <w:lang w:val="uk-UA"/>
        </w:rPr>
        <w:tab/>
        <w:t>№</w:t>
      </w:r>
      <w:r w:rsidR="00DD3EB4">
        <w:rPr>
          <w:sz w:val="28"/>
          <w:szCs w:val="28"/>
          <w:lang w:val="uk-UA"/>
        </w:rPr>
        <w:t xml:space="preserve"> 776</w:t>
      </w:r>
    </w:p>
    <w:p w:rsidR="002C1305" w:rsidRPr="002C1305" w:rsidRDefault="002C1305" w:rsidP="007C75A0">
      <w:pPr>
        <w:jc w:val="center"/>
        <w:rPr>
          <w:sz w:val="28"/>
          <w:szCs w:val="28"/>
          <w:lang w:val="uk-UA"/>
        </w:rPr>
      </w:pPr>
    </w:p>
    <w:p w:rsidR="00D87318" w:rsidRDefault="00D87318" w:rsidP="007C75A0">
      <w:pPr>
        <w:jc w:val="center"/>
        <w:rPr>
          <w:b/>
          <w:sz w:val="28"/>
          <w:szCs w:val="28"/>
          <w:lang w:val="uk-UA"/>
        </w:rPr>
      </w:pPr>
    </w:p>
    <w:p w:rsidR="007C75A0" w:rsidRPr="00825203" w:rsidRDefault="007C75A0" w:rsidP="007C75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Регіональна (комплексна)</w:t>
      </w:r>
      <w:r w:rsidRPr="00825203">
        <w:rPr>
          <w:b/>
          <w:sz w:val="28"/>
          <w:szCs w:val="28"/>
          <w:lang w:val="uk-UA"/>
        </w:rPr>
        <w:t xml:space="preserve"> цільова соціальна </w:t>
      </w:r>
      <w:r w:rsidR="002C1305" w:rsidRPr="00825203">
        <w:rPr>
          <w:b/>
          <w:sz w:val="28"/>
          <w:szCs w:val="28"/>
          <w:lang w:val="uk-UA"/>
        </w:rPr>
        <w:t>Програма</w:t>
      </w:r>
    </w:p>
    <w:p w:rsidR="007C75A0" w:rsidRPr="00F75219" w:rsidRDefault="007C75A0" w:rsidP="007C75A0">
      <w:pPr>
        <w:jc w:val="center"/>
        <w:rPr>
          <w:b/>
          <w:sz w:val="28"/>
          <w:szCs w:val="28"/>
        </w:rPr>
      </w:pPr>
      <w:r w:rsidRPr="00825203">
        <w:rPr>
          <w:b/>
          <w:sz w:val="28"/>
          <w:szCs w:val="28"/>
          <w:lang w:val="uk-UA"/>
        </w:rPr>
        <w:t>забезпечення житлом дітей-сиріт</w:t>
      </w:r>
      <w:r>
        <w:rPr>
          <w:b/>
          <w:sz w:val="28"/>
          <w:szCs w:val="28"/>
          <w:lang w:val="uk-UA"/>
        </w:rPr>
        <w:t>,</w:t>
      </w:r>
      <w:r w:rsidRPr="00825203">
        <w:rPr>
          <w:b/>
          <w:sz w:val="28"/>
          <w:szCs w:val="28"/>
          <w:lang w:val="uk-UA"/>
        </w:rPr>
        <w:t xml:space="preserve"> дітей, позбавлених батьківського </w:t>
      </w:r>
      <w:r w:rsidRPr="005929D6">
        <w:rPr>
          <w:b/>
          <w:sz w:val="28"/>
          <w:szCs w:val="28"/>
          <w:lang w:val="uk-UA"/>
        </w:rPr>
        <w:t>піклування</w:t>
      </w:r>
      <w:r>
        <w:rPr>
          <w:b/>
          <w:sz w:val="28"/>
          <w:szCs w:val="28"/>
          <w:lang w:val="uk-UA"/>
        </w:rPr>
        <w:t>,</w:t>
      </w:r>
      <w:r w:rsidRPr="005929D6">
        <w:rPr>
          <w:b/>
          <w:sz w:val="28"/>
          <w:szCs w:val="28"/>
          <w:lang w:val="uk-UA"/>
        </w:rPr>
        <w:t xml:space="preserve"> та осіб з їх числа</w:t>
      </w:r>
      <w:r>
        <w:rPr>
          <w:b/>
          <w:sz w:val="28"/>
          <w:szCs w:val="28"/>
          <w:lang w:val="uk-UA"/>
        </w:rPr>
        <w:t xml:space="preserve"> на 2018-2022</w:t>
      </w:r>
      <w:r w:rsidRPr="005929D6">
        <w:rPr>
          <w:b/>
          <w:sz w:val="28"/>
          <w:szCs w:val="28"/>
          <w:lang w:val="uk-UA"/>
        </w:rPr>
        <w:t xml:space="preserve"> роки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(</w:t>
      </w:r>
      <w:r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</w:rPr>
        <w:t>алі –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Програма)</w:t>
      </w:r>
    </w:p>
    <w:p w:rsidR="007C75A0" w:rsidRPr="00F75219" w:rsidRDefault="007C75A0" w:rsidP="007C75A0">
      <w:pPr>
        <w:jc w:val="center"/>
        <w:rPr>
          <w:b/>
          <w:sz w:val="28"/>
          <w:szCs w:val="28"/>
        </w:rPr>
      </w:pPr>
    </w:p>
    <w:p w:rsidR="00BB40AD" w:rsidRDefault="007C75A0" w:rsidP="00FE2BF9">
      <w:pPr>
        <w:numPr>
          <w:ilvl w:val="0"/>
          <w:numId w:val="22"/>
        </w:numPr>
        <w:jc w:val="center"/>
        <w:rPr>
          <w:b/>
          <w:sz w:val="28"/>
          <w:szCs w:val="28"/>
          <w:lang w:val="uk-UA"/>
        </w:rPr>
      </w:pPr>
      <w:r w:rsidRPr="00F75219">
        <w:rPr>
          <w:b/>
          <w:sz w:val="28"/>
          <w:szCs w:val="28"/>
        </w:rPr>
        <w:t>Загальна характеристика Програми</w:t>
      </w:r>
    </w:p>
    <w:p w:rsidR="00FE2BF9" w:rsidRPr="00FE2BF9" w:rsidRDefault="00FE2BF9" w:rsidP="00FE2BF9">
      <w:pPr>
        <w:ind w:left="720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5386"/>
      </w:tblGrid>
      <w:tr w:rsidR="0004045A" w:rsidRPr="002232C7" w:rsidTr="00FE2BF9">
        <w:trPr>
          <w:trHeight w:val="90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3652" w:type="dxa"/>
          </w:tcPr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Ініціатор розро</w:t>
            </w:r>
            <w:r>
              <w:rPr>
                <w:color w:val="000000"/>
                <w:sz w:val="28"/>
                <w:szCs w:val="28"/>
                <w:lang w:val="uk-UA"/>
              </w:rPr>
              <w:t>блення П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386" w:type="dxa"/>
          </w:tcPr>
          <w:p w:rsidR="0004045A" w:rsidRDefault="0004045A" w:rsidP="000404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бл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асна 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держ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авна 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адміністраці</w:t>
            </w:r>
            <w:r>
              <w:rPr>
                <w:color w:val="000000"/>
                <w:sz w:val="28"/>
                <w:szCs w:val="28"/>
                <w:lang w:val="uk-UA"/>
              </w:rPr>
              <w:t>я</w:t>
            </w:r>
          </w:p>
          <w:p w:rsidR="0004045A" w:rsidRPr="00E64F11" w:rsidRDefault="0004045A" w:rsidP="0004045A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04045A" w:rsidRPr="00AF014E" w:rsidTr="00FE2BF9">
        <w:trPr>
          <w:trHeight w:val="527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652" w:type="dxa"/>
          </w:tcPr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Дата, номер і назва розпорядчого документа органу ви</w:t>
            </w:r>
            <w:r>
              <w:rPr>
                <w:color w:val="000000"/>
                <w:sz w:val="28"/>
                <w:szCs w:val="28"/>
                <w:lang w:val="uk-UA"/>
              </w:rPr>
              <w:t>конавчої влади про розроблення П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386" w:type="dxa"/>
          </w:tcPr>
          <w:p w:rsidR="00AF014E" w:rsidRPr="00AF014E" w:rsidRDefault="00AF014E" w:rsidP="00AF014E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AF014E">
              <w:rPr>
                <w:sz w:val="28"/>
                <w:szCs w:val="28"/>
                <w:lang w:val="uk-UA"/>
              </w:rPr>
              <w:t>аказ Міністерства соціальної</w:t>
            </w:r>
          </w:p>
          <w:p w:rsidR="00AF014E" w:rsidRPr="007559D0" w:rsidRDefault="00AF014E" w:rsidP="00AF014E">
            <w:pPr>
              <w:rPr>
                <w:sz w:val="28"/>
                <w:szCs w:val="28"/>
                <w:lang w:val="uk-UA"/>
              </w:rPr>
            </w:pPr>
            <w:r w:rsidRPr="00AF014E">
              <w:rPr>
                <w:sz w:val="28"/>
                <w:szCs w:val="28"/>
                <w:lang w:val="uk-UA"/>
              </w:rPr>
              <w:t>політики України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Pr="00AF014E">
              <w:rPr>
                <w:sz w:val="28"/>
                <w:szCs w:val="28"/>
                <w:lang w:val="uk-UA"/>
              </w:rPr>
              <w:t>06.11.2015 № 1092</w:t>
            </w:r>
            <w:r>
              <w:rPr>
                <w:sz w:val="28"/>
                <w:szCs w:val="28"/>
                <w:lang w:val="uk-UA"/>
              </w:rPr>
              <w:t xml:space="preserve"> «Про затвердження </w:t>
            </w:r>
            <w:r w:rsidRPr="00AF014E">
              <w:rPr>
                <w:sz w:val="28"/>
                <w:szCs w:val="28"/>
                <w:lang w:val="uk-UA"/>
              </w:rPr>
              <w:t>рішення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F014E">
              <w:rPr>
                <w:sz w:val="28"/>
                <w:szCs w:val="28"/>
                <w:lang w:val="uk-UA"/>
              </w:rPr>
              <w:t>колегії Міністерства соціальної політики України</w:t>
            </w:r>
            <w:r>
              <w:rPr>
                <w:sz w:val="28"/>
                <w:szCs w:val="28"/>
                <w:lang w:val="uk-UA"/>
              </w:rPr>
              <w:t xml:space="preserve"> від 29.10.2015 «</w:t>
            </w:r>
            <w:r w:rsidRPr="00AF014E">
              <w:rPr>
                <w:sz w:val="28"/>
                <w:szCs w:val="28"/>
                <w:lang w:val="uk-UA"/>
              </w:rPr>
              <w:t>Про основні пріоритети державної політики у соціальній сфері з питань за</w:t>
            </w:r>
            <w:r>
              <w:rPr>
                <w:sz w:val="28"/>
                <w:szCs w:val="28"/>
                <w:lang w:val="uk-UA"/>
              </w:rPr>
              <w:t>безпечення прав дітей в Україні»</w:t>
            </w:r>
          </w:p>
        </w:tc>
      </w:tr>
      <w:tr w:rsidR="0004045A" w:rsidRPr="002232C7" w:rsidTr="00FE2BF9">
        <w:trPr>
          <w:trHeight w:val="90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3652" w:type="dxa"/>
          </w:tcPr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Розробник П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386" w:type="dxa"/>
          </w:tcPr>
          <w:p w:rsidR="0004045A" w:rsidRPr="00D76F58" w:rsidRDefault="0004045A" w:rsidP="0004045A">
            <w:pPr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Служба у справах дітей облдержадміністрації</w:t>
            </w:r>
          </w:p>
        </w:tc>
      </w:tr>
      <w:tr w:rsidR="0004045A" w:rsidRPr="00640D48" w:rsidTr="00FE2BF9">
        <w:trPr>
          <w:trHeight w:val="170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3652" w:type="dxa"/>
          </w:tcPr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Співрозробники П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386" w:type="dxa"/>
          </w:tcPr>
          <w:p w:rsidR="00DC306C" w:rsidRPr="00E64F11" w:rsidRDefault="00DB7D63" w:rsidP="00650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айонні державні а</w:t>
            </w:r>
            <w:r>
              <w:rPr>
                <w:color w:val="000000"/>
                <w:sz w:val="28"/>
                <w:szCs w:val="28"/>
                <w:lang w:val="uk-UA"/>
              </w:rPr>
              <w:t>дміністрації, міські, селищні, сільські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04045A" w:rsidRPr="005E7E31" w:rsidTr="00FE2BF9">
        <w:trPr>
          <w:trHeight w:val="271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3652" w:type="dxa"/>
          </w:tcPr>
          <w:p w:rsidR="0004045A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Відповідальний</w:t>
            </w:r>
          </w:p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виконавець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П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386" w:type="dxa"/>
          </w:tcPr>
          <w:p w:rsidR="0004045A" w:rsidRPr="00E64F11" w:rsidRDefault="00DB7D63" w:rsidP="006504C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айонні державні а</w:t>
            </w:r>
            <w:r>
              <w:rPr>
                <w:color w:val="000000"/>
                <w:sz w:val="28"/>
                <w:szCs w:val="28"/>
                <w:lang w:val="uk-UA"/>
              </w:rPr>
              <w:t>дміністрації</w:t>
            </w:r>
            <w:r w:rsidR="006504CD">
              <w:rPr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міські, селищні, сільські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04045A" w:rsidRPr="005E7E31" w:rsidTr="00FE2BF9">
        <w:trPr>
          <w:trHeight w:val="90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3652" w:type="dxa"/>
          </w:tcPr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Учасники П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386" w:type="dxa"/>
          </w:tcPr>
          <w:p w:rsidR="00AF014E" w:rsidRPr="007559D0" w:rsidRDefault="0004045A" w:rsidP="00D87318">
            <w:pPr>
              <w:ind w:right="-113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лужба у справах дітей</w:t>
            </w:r>
            <w:r w:rsidR="002C1305">
              <w:rPr>
                <w:color w:val="000000"/>
                <w:sz w:val="28"/>
                <w:szCs w:val="28"/>
                <w:lang w:val="uk-UA"/>
              </w:rPr>
              <w:t xml:space="preserve"> облдержадміністрації</w:t>
            </w:r>
            <w:r w:rsidR="007559D0">
              <w:rPr>
                <w:color w:val="000000"/>
                <w:sz w:val="28"/>
                <w:szCs w:val="28"/>
                <w:lang w:val="uk-UA"/>
              </w:rPr>
              <w:t>, у</w:t>
            </w:r>
            <w:r w:rsidR="007559D0" w:rsidRPr="00A077C3">
              <w:rPr>
                <w:sz w:val="28"/>
                <w:szCs w:val="28"/>
                <w:lang w:val="uk-UA"/>
              </w:rPr>
              <w:t>правління сім'ї, молоді та спорту облдержадміністрації</w:t>
            </w:r>
          </w:p>
        </w:tc>
      </w:tr>
      <w:tr w:rsidR="0004045A" w:rsidRPr="002232C7" w:rsidTr="00FE2BF9">
        <w:trPr>
          <w:trHeight w:val="441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3652" w:type="dxa"/>
          </w:tcPr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Термін реалізації П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386" w:type="dxa"/>
          </w:tcPr>
          <w:p w:rsidR="0004045A" w:rsidRPr="00E64F11" w:rsidRDefault="005E7E31" w:rsidP="0004045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2018 – 2022</w:t>
            </w:r>
            <w:r w:rsidR="002C1305">
              <w:rPr>
                <w:color w:val="000000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04045A" w:rsidRPr="00F056F5" w:rsidTr="00FE2BF9">
        <w:trPr>
          <w:trHeight w:val="367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3652" w:type="dxa"/>
          </w:tcPr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Перелік місцевих бюджетів,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які беруть участь у виконанні П</w:t>
            </w:r>
            <w:r w:rsidRPr="00E64F11">
              <w:rPr>
                <w:color w:val="000000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5386" w:type="dxa"/>
          </w:tcPr>
          <w:p w:rsidR="00DC306C" w:rsidRPr="006504CD" w:rsidRDefault="00F57DE5" w:rsidP="006504C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57DE5">
              <w:rPr>
                <w:color w:val="000000"/>
                <w:sz w:val="28"/>
                <w:szCs w:val="28"/>
                <w:shd w:val="clear" w:color="auto" w:fill="FFFFFF"/>
              </w:rPr>
              <w:t xml:space="preserve">Кошти обласного, </w:t>
            </w:r>
            <w:r w:rsidR="006504CD" w:rsidRPr="00F57DE5">
              <w:rPr>
                <w:color w:val="000000"/>
                <w:sz w:val="28"/>
                <w:szCs w:val="28"/>
                <w:shd w:val="clear" w:color="auto" w:fill="FFFFFF"/>
              </w:rPr>
              <w:t>районних</w:t>
            </w:r>
            <w:r w:rsidR="006504C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6504CD" w:rsidRPr="00F57DE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57DE5">
              <w:rPr>
                <w:color w:val="000000"/>
                <w:sz w:val="28"/>
                <w:szCs w:val="28"/>
                <w:shd w:val="clear" w:color="auto" w:fill="FFFFFF"/>
              </w:rPr>
              <w:t xml:space="preserve">міських, </w:t>
            </w:r>
            <w:r w:rsidR="006504C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селищних, сільських </w:t>
            </w:r>
            <w:r w:rsidRPr="00F57DE5">
              <w:rPr>
                <w:color w:val="000000"/>
                <w:sz w:val="28"/>
                <w:szCs w:val="28"/>
                <w:shd w:val="clear" w:color="auto" w:fill="FFFFFF"/>
              </w:rPr>
              <w:t>бюджеті</w:t>
            </w:r>
            <w:proofErr w:type="gramStart"/>
            <w:r w:rsidRPr="00F57DE5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</w:p>
        </w:tc>
      </w:tr>
      <w:tr w:rsidR="0004045A" w:rsidRPr="002232C7" w:rsidTr="00FE2BF9">
        <w:trPr>
          <w:trHeight w:val="972"/>
        </w:trPr>
        <w:tc>
          <w:tcPr>
            <w:tcW w:w="709" w:type="dxa"/>
          </w:tcPr>
          <w:p w:rsidR="0004045A" w:rsidRPr="00E64F11" w:rsidRDefault="0004045A" w:rsidP="0004045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3652" w:type="dxa"/>
          </w:tcPr>
          <w:p w:rsidR="0004045A" w:rsidRPr="00E64F11" w:rsidRDefault="0004045A" w:rsidP="0004045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E64F11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</w:t>
            </w:r>
            <w:r w:rsidR="00737270">
              <w:rPr>
                <w:color w:val="000000"/>
                <w:sz w:val="28"/>
                <w:szCs w:val="28"/>
                <w:lang w:val="uk-UA"/>
              </w:rPr>
              <w:t xml:space="preserve">х для реалізації </w:t>
            </w:r>
            <w:r w:rsidR="002C1305">
              <w:rPr>
                <w:color w:val="000000"/>
                <w:sz w:val="28"/>
                <w:szCs w:val="28"/>
                <w:lang w:val="uk-UA"/>
              </w:rPr>
              <w:t>Програми</w:t>
            </w:r>
            <w:r w:rsidR="002C1305" w:rsidRPr="00E64F1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6" w:type="dxa"/>
          </w:tcPr>
          <w:p w:rsidR="0004045A" w:rsidRPr="006F0D88" w:rsidRDefault="003537CE" w:rsidP="00737270">
            <w:pPr>
              <w:pStyle w:val="HTML"/>
              <w:jc w:val="both"/>
              <w:rPr>
                <w:rFonts w:ascii="Times New Roman" w:hAnsi="Times New Roman" w:cs="Times New Roman"/>
                <w:color w:val="FF6600"/>
                <w:highlight w:val="yellow"/>
                <w:lang w:val="uk-UA"/>
              </w:rPr>
            </w:pPr>
            <w:r w:rsidRPr="006F0D88">
              <w:rPr>
                <w:rFonts w:ascii="Times New Roman" w:hAnsi="Times New Roman" w:cs="Times New Roman"/>
                <w:lang w:val="uk-UA"/>
              </w:rPr>
              <w:t>32355,1</w:t>
            </w:r>
            <w:r w:rsidR="006F0D88">
              <w:rPr>
                <w:rFonts w:ascii="Times New Roman" w:hAnsi="Times New Roman" w:cs="Times New Roman"/>
                <w:lang w:val="uk-UA"/>
              </w:rPr>
              <w:t xml:space="preserve"> тис. грн</w:t>
            </w:r>
          </w:p>
        </w:tc>
      </w:tr>
      <w:tr w:rsidR="00275A10" w:rsidRPr="00275A10" w:rsidTr="00FE2BF9">
        <w:trPr>
          <w:trHeight w:val="664"/>
        </w:trPr>
        <w:tc>
          <w:tcPr>
            <w:tcW w:w="709" w:type="dxa"/>
          </w:tcPr>
          <w:p w:rsidR="00275A10" w:rsidRPr="00E64F11" w:rsidRDefault="00275A10" w:rsidP="00F57D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9.1</w:t>
            </w:r>
          </w:p>
        </w:tc>
        <w:tc>
          <w:tcPr>
            <w:tcW w:w="3652" w:type="dxa"/>
          </w:tcPr>
          <w:p w:rsidR="00275A10" w:rsidRPr="00C334FC" w:rsidRDefault="00F57DE5" w:rsidP="00C334FC">
            <w:pPr>
              <w:jc w:val="both"/>
              <w:rPr>
                <w:sz w:val="28"/>
                <w:szCs w:val="28"/>
                <w:lang w:val="uk-UA"/>
              </w:rPr>
            </w:pPr>
            <w:proofErr w:type="gramStart"/>
            <w:r w:rsidRPr="00F75219">
              <w:rPr>
                <w:sz w:val="28"/>
                <w:szCs w:val="28"/>
              </w:rPr>
              <w:t>У</w:t>
            </w:r>
            <w:proofErr w:type="gramEnd"/>
            <w:r w:rsidRPr="00F75219">
              <w:rPr>
                <w:sz w:val="28"/>
                <w:szCs w:val="28"/>
              </w:rPr>
              <w:t xml:space="preserve"> </w:t>
            </w:r>
            <w:r w:rsidR="00275A10" w:rsidRPr="00F75219">
              <w:rPr>
                <w:sz w:val="28"/>
                <w:szCs w:val="28"/>
              </w:rPr>
              <w:t>тому числі бюджетних коштів,</w:t>
            </w:r>
          </w:p>
        </w:tc>
        <w:tc>
          <w:tcPr>
            <w:tcW w:w="5386" w:type="dxa"/>
          </w:tcPr>
          <w:p w:rsidR="00275A10" w:rsidRPr="006F0D88" w:rsidRDefault="003537CE" w:rsidP="00F57DE5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0D88">
              <w:rPr>
                <w:rFonts w:ascii="Times New Roman" w:hAnsi="Times New Roman" w:cs="Times New Roman"/>
                <w:lang w:val="uk-UA"/>
              </w:rPr>
              <w:t>32355,1</w:t>
            </w:r>
            <w:r w:rsidR="006F0D88">
              <w:rPr>
                <w:rFonts w:ascii="Times New Roman" w:hAnsi="Times New Roman" w:cs="Times New Roman"/>
                <w:lang w:val="uk-UA"/>
              </w:rPr>
              <w:t xml:space="preserve"> тис. грн</w:t>
            </w:r>
          </w:p>
        </w:tc>
      </w:tr>
      <w:tr w:rsidR="00275A10" w:rsidRPr="00275A10" w:rsidTr="00FE2BF9">
        <w:trPr>
          <w:trHeight w:val="702"/>
        </w:trPr>
        <w:tc>
          <w:tcPr>
            <w:tcW w:w="709" w:type="dxa"/>
          </w:tcPr>
          <w:p w:rsidR="00275A10" w:rsidRDefault="00275A10" w:rsidP="00F57D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652" w:type="dxa"/>
          </w:tcPr>
          <w:p w:rsidR="00275A10" w:rsidRPr="00F75219" w:rsidRDefault="00275A10" w:rsidP="00C334FC">
            <w:pPr>
              <w:numPr>
                <w:ilvl w:val="0"/>
                <w:numId w:val="21"/>
              </w:numPr>
              <w:tabs>
                <w:tab w:val="left" w:pos="536"/>
              </w:tabs>
              <w:ind w:left="0" w:firstLine="284"/>
              <w:jc w:val="both"/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>з них коштів обласного бюджету</w:t>
            </w:r>
          </w:p>
        </w:tc>
        <w:tc>
          <w:tcPr>
            <w:tcW w:w="5386" w:type="dxa"/>
          </w:tcPr>
          <w:p w:rsidR="00275A10" w:rsidRPr="006F0D88" w:rsidRDefault="006F0D88" w:rsidP="00F57DE5">
            <w:pPr>
              <w:pStyle w:val="HTML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F0D88">
              <w:rPr>
                <w:rFonts w:ascii="Times New Roman" w:hAnsi="Times New Roman" w:cs="Times New Roman"/>
                <w:lang w:val="uk-UA"/>
              </w:rPr>
              <w:t>18610,1</w:t>
            </w:r>
            <w:r>
              <w:rPr>
                <w:rFonts w:ascii="Times New Roman" w:hAnsi="Times New Roman" w:cs="Times New Roman"/>
                <w:lang w:val="uk-UA"/>
              </w:rPr>
              <w:t xml:space="preserve"> тис. грн</w:t>
            </w:r>
          </w:p>
        </w:tc>
      </w:tr>
      <w:tr w:rsidR="00275A10" w:rsidRPr="002232C7" w:rsidTr="00FE2BF9">
        <w:trPr>
          <w:trHeight w:val="322"/>
        </w:trPr>
        <w:tc>
          <w:tcPr>
            <w:tcW w:w="709" w:type="dxa"/>
          </w:tcPr>
          <w:p w:rsidR="00275A10" w:rsidRPr="00E64F11" w:rsidRDefault="00275A10" w:rsidP="00F57D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3652" w:type="dxa"/>
          </w:tcPr>
          <w:p w:rsidR="00275A10" w:rsidRPr="00F75219" w:rsidRDefault="00275A10" w:rsidP="00A675D6">
            <w:pPr>
              <w:jc w:val="both"/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>Основні джерела фінансування</w:t>
            </w:r>
          </w:p>
        </w:tc>
        <w:tc>
          <w:tcPr>
            <w:tcW w:w="5386" w:type="dxa"/>
          </w:tcPr>
          <w:p w:rsidR="00275A10" w:rsidRPr="00D87318" w:rsidRDefault="00F57DE5" w:rsidP="00D8731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57DE5">
              <w:rPr>
                <w:color w:val="000000"/>
                <w:sz w:val="28"/>
                <w:szCs w:val="28"/>
                <w:shd w:val="clear" w:color="auto" w:fill="FFFFFF"/>
              </w:rPr>
              <w:t xml:space="preserve">Кошти місцевих бюджетів, </w:t>
            </w:r>
            <w:r w:rsidR="00D873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інші</w:t>
            </w:r>
            <w:r w:rsidRPr="00F57DE5">
              <w:rPr>
                <w:color w:val="000000"/>
                <w:sz w:val="28"/>
                <w:szCs w:val="28"/>
                <w:shd w:val="clear" w:color="auto" w:fill="FFFFFF"/>
              </w:rPr>
              <w:t xml:space="preserve"> джерел</w:t>
            </w:r>
            <w:r w:rsidR="00D8731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</w:p>
        </w:tc>
      </w:tr>
    </w:tbl>
    <w:p w:rsidR="006504CD" w:rsidRDefault="006504CD" w:rsidP="00EB5EB5">
      <w:pPr>
        <w:jc w:val="center"/>
        <w:rPr>
          <w:b/>
          <w:sz w:val="28"/>
          <w:szCs w:val="28"/>
          <w:lang w:val="uk-UA"/>
        </w:rPr>
      </w:pPr>
    </w:p>
    <w:p w:rsidR="006504CD" w:rsidRDefault="006504CD" w:rsidP="00EB5EB5">
      <w:pPr>
        <w:jc w:val="center"/>
        <w:rPr>
          <w:b/>
          <w:sz w:val="28"/>
          <w:szCs w:val="28"/>
          <w:lang w:val="uk-UA"/>
        </w:rPr>
      </w:pPr>
    </w:p>
    <w:p w:rsidR="00EB5EB5" w:rsidRPr="00F75219" w:rsidRDefault="00EB5EB5" w:rsidP="00EB5EB5">
      <w:pPr>
        <w:jc w:val="center"/>
        <w:rPr>
          <w:b/>
          <w:sz w:val="28"/>
          <w:szCs w:val="28"/>
        </w:rPr>
      </w:pPr>
      <w:r w:rsidRPr="00F75219">
        <w:rPr>
          <w:b/>
          <w:sz w:val="28"/>
          <w:szCs w:val="28"/>
        </w:rPr>
        <w:lastRenderedPageBreak/>
        <w:t>2. Проблеми, на розв’язання яких спрямована Програма</w:t>
      </w:r>
    </w:p>
    <w:p w:rsidR="00E24042" w:rsidRPr="00EB5EB5" w:rsidRDefault="00E24042" w:rsidP="00E24042">
      <w:pPr>
        <w:ind w:left="720"/>
        <w:rPr>
          <w:b/>
          <w:sz w:val="28"/>
          <w:szCs w:val="28"/>
        </w:rPr>
      </w:pPr>
    </w:p>
    <w:p w:rsidR="0004045A" w:rsidRPr="006256E8" w:rsidRDefault="002C1305" w:rsidP="0004045A">
      <w:pPr>
        <w:ind w:firstLine="680"/>
        <w:jc w:val="both"/>
        <w:rPr>
          <w:sz w:val="28"/>
          <w:szCs w:val="28"/>
          <w:lang w:val="uk-UA"/>
        </w:rPr>
      </w:pPr>
      <w:bookmarkStart w:id="1" w:name="13"/>
      <w:bookmarkEnd w:id="1"/>
      <w:r w:rsidRPr="00407885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області станом </w:t>
      </w:r>
      <w:r w:rsidR="00532E16">
        <w:rPr>
          <w:sz w:val="28"/>
          <w:szCs w:val="28"/>
          <w:lang w:val="uk-UA"/>
        </w:rPr>
        <w:t xml:space="preserve">на 1 </w:t>
      </w:r>
      <w:r w:rsidR="007C75A0">
        <w:rPr>
          <w:sz w:val="28"/>
          <w:szCs w:val="28"/>
          <w:lang w:val="uk-UA"/>
        </w:rPr>
        <w:t>жовт</w:t>
      </w:r>
      <w:r w:rsidR="00532E16">
        <w:rPr>
          <w:sz w:val="28"/>
          <w:szCs w:val="28"/>
          <w:lang w:val="uk-UA"/>
        </w:rPr>
        <w:t>ня 2017</w:t>
      </w:r>
      <w:r w:rsidR="0004045A" w:rsidRPr="00407885">
        <w:rPr>
          <w:sz w:val="28"/>
          <w:szCs w:val="28"/>
          <w:lang w:val="uk-UA"/>
        </w:rPr>
        <w:t xml:space="preserve"> року </w:t>
      </w:r>
      <w:r w:rsidR="0004045A">
        <w:rPr>
          <w:sz w:val="28"/>
          <w:szCs w:val="28"/>
          <w:lang w:val="uk-UA"/>
        </w:rPr>
        <w:t>на первинному обліку служб</w:t>
      </w:r>
      <w:r w:rsidR="007C75A0">
        <w:rPr>
          <w:sz w:val="28"/>
          <w:szCs w:val="28"/>
          <w:lang w:val="uk-UA"/>
        </w:rPr>
        <w:t xml:space="preserve"> у справах дітей перебуває 3023</w:t>
      </w:r>
      <w:r w:rsidR="009E3B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дитини, які мають статус </w:t>
      </w:r>
      <w:r w:rsidR="009E3B1C">
        <w:rPr>
          <w:sz w:val="28"/>
          <w:szCs w:val="28"/>
          <w:lang w:val="uk-UA"/>
        </w:rPr>
        <w:t xml:space="preserve">дитини-сироти </w:t>
      </w:r>
      <w:r>
        <w:rPr>
          <w:sz w:val="28"/>
          <w:szCs w:val="28"/>
          <w:lang w:val="uk-UA"/>
        </w:rPr>
        <w:t>або</w:t>
      </w:r>
      <w:r w:rsidR="009E3B1C">
        <w:rPr>
          <w:sz w:val="28"/>
          <w:szCs w:val="28"/>
          <w:lang w:val="uk-UA"/>
        </w:rPr>
        <w:t xml:space="preserve"> дитини, позбавленої</w:t>
      </w:r>
      <w:r w:rsidR="0004045A" w:rsidRPr="00407885">
        <w:rPr>
          <w:sz w:val="28"/>
          <w:szCs w:val="28"/>
          <w:lang w:val="uk-UA"/>
        </w:rPr>
        <w:t xml:space="preserve"> батьківського піклування.</w:t>
      </w:r>
      <w:r w:rsidR="0004045A">
        <w:rPr>
          <w:sz w:val="28"/>
          <w:szCs w:val="28"/>
          <w:lang w:val="uk-UA"/>
        </w:rPr>
        <w:t xml:space="preserve"> </w:t>
      </w:r>
      <w:r w:rsidR="0004045A" w:rsidRPr="006256E8">
        <w:rPr>
          <w:sz w:val="28"/>
          <w:szCs w:val="28"/>
          <w:lang w:val="uk-UA"/>
        </w:rPr>
        <w:t xml:space="preserve">З них </w:t>
      </w:r>
      <w:bookmarkStart w:id="2" w:name="15"/>
      <w:bookmarkEnd w:id="2"/>
      <w:r w:rsidR="0004045A" w:rsidRPr="006256E8">
        <w:rPr>
          <w:sz w:val="28"/>
          <w:lang w:val="uk-UA"/>
        </w:rPr>
        <w:t>2</w:t>
      </w:r>
      <w:r w:rsidR="006256E8" w:rsidRPr="006256E8">
        <w:rPr>
          <w:sz w:val="28"/>
          <w:lang w:val="uk-UA"/>
        </w:rPr>
        <w:t>1</w:t>
      </w:r>
      <w:r w:rsidR="007C75A0">
        <w:rPr>
          <w:sz w:val="28"/>
          <w:lang w:val="uk-UA"/>
        </w:rPr>
        <w:t>71</w:t>
      </w:r>
      <w:r w:rsidR="0004045A" w:rsidRPr="006256E8">
        <w:rPr>
          <w:b/>
          <w:sz w:val="28"/>
          <w:lang w:val="uk-UA"/>
        </w:rPr>
        <w:t xml:space="preserve"> </w:t>
      </w:r>
      <w:r w:rsidR="007C75A0">
        <w:rPr>
          <w:sz w:val="28"/>
          <w:lang w:val="uk-UA"/>
        </w:rPr>
        <w:t>дитина</w:t>
      </w:r>
      <w:r w:rsidR="0004045A" w:rsidRPr="006256E8">
        <w:rPr>
          <w:sz w:val="28"/>
          <w:lang w:val="uk-UA"/>
        </w:rPr>
        <w:t xml:space="preserve"> - під опікою та піклуванням громадян,</w:t>
      </w:r>
      <w:r w:rsidR="0004045A" w:rsidRPr="006256E8">
        <w:rPr>
          <w:color w:val="FF6600"/>
          <w:sz w:val="28"/>
          <w:lang w:val="uk-UA"/>
        </w:rPr>
        <w:t xml:space="preserve"> </w:t>
      </w:r>
      <w:r w:rsidR="007C75A0">
        <w:rPr>
          <w:sz w:val="28"/>
          <w:lang w:val="uk-UA"/>
        </w:rPr>
        <w:t>546 дітей</w:t>
      </w:r>
      <w:r w:rsidR="006256E8" w:rsidRPr="006256E8">
        <w:rPr>
          <w:sz w:val="28"/>
          <w:lang w:val="uk-UA"/>
        </w:rPr>
        <w:t xml:space="preserve"> виховуються в</w:t>
      </w:r>
      <w:r w:rsidR="0004045A" w:rsidRPr="006256E8">
        <w:rPr>
          <w:sz w:val="28"/>
          <w:lang w:val="uk-UA"/>
        </w:rPr>
        <w:t xml:space="preserve"> дитя</w:t>
      </w:r>
      <w:r w:rsidR="006256E8" w:rsidRPr="006256E8">
        <w:rPr>
          <w:sz w:val="28"/>
          <w:lang w:val="uk-UA"/>
        </w:rPr>
        <w:t xml:space="preserve">чих будинках сімейного типу та </w:t>
      </w:r>
      <w:r w:rsidR="0004045A" w:rsidRPr="006256E8">
        <w:rPr>
          <w:sz w:val="28"/>
          <w:lang w:val="uk-UA"/>
        </w:rPr>
        <w:t>прийомних сім'ях.</w:t>
      </w:r>
      <w:r w:rsidR="0004045A" w:rsidRPr="006256E8">
        <w:rPr>
          <w:color w:val="FF6600"/>
          <w:sz w:val="28"/>
          <w:lang w:val="uk-UA"/>
        </w:rPr>
        <w:t xml:space="preserve"> </w:t>
      </w:r>
      <w:r w:rsidR="0004045A" w:rsidRPr="006256E8">
        <w:rPr>
          <w:sz w:val="28"/>
          <w:lang w:val="uk-UA"/>
        </w:rPr>
        <w:t>В інтернатних та інших за</w:t>
      </w:r>
      <w:r w:rsidR="005A5EFF">
        <w:rPr>
          <w:sz w:val="28"/>
          <w:lang w:val="uk-UA"/>
        </w:rPr>
        <w:t>кладах області перебуває 285  дітей</w:t>
      </w:r>
      <w:r w:rsidR="0004045A" w:rsidRPr="006256E8">
        <w:rPr>
          <w:sz w:val="28"/>
          <w:lang w:val="uk-UA"/>
        </w:rPr>
        <w:t xml:space="preserve"> вищезазначеної категорії</w:t>
      </w:r>
      <w:r w:rsidR="007C6AC5">
        <w:rPr>
          <w:sz w:val="28"/>
          <w:lang w:val="uk-UA"/>
        </w:rPr>
        <w:t>. На тимч</w:t>
      </w:r>
      <w:r w:rsidR="007C75A0">
        <w:rPr>
          <w:sz w:val="28"/>
          <w:lang w:val="uk-UA"/>
        </w:rPr>
        <w:t>асовому влаштуванні - 21 дитина</w:t>
      </w:r>
      <w:r w:rsidR="006256E8">
        <w:rPr>
          <w:sz w:val="28"/>
          <w:lang w:val="uk-UA"/>
        </w:rPr>
        <w:t>.</w:t>
      </w:r>
    </w:p>
    <w:p w:rsidR="0004045A" w:rsidRPr="00B16064" w:rsidRDefault="0004045A" w:rsidP="0004045A">
      <w:pPr>
        <w:ind w:firstLine="708"/>
        <w:jc w:val="both"/>
        <w:rPr>
          <w:sz w:val="28"/>
          <w:szCs w:val="28"/>
          <w:lang w:val="uk-UA"/>
        </w:rPr>
      </w:pPr>
      <w:r w:rsidRPr="00B16064">
        <w:rPr>
          <w:sz w:val="28"/>
          <w:szCs w:val="28"/>
          <w:lang w:val="uk-UA"/>
        </w:rPr>
        <w:t>Стан забезпечення житлом дітей-сиріт та дітей, позбавлених батьківського піклування, становить 7</w:t>
      </w:r>
      <w:r w:rsidR="006256E8">
        <w:rPr>
          <w:sz w:val="28"/>
          <w:szCs w:val="28"/>
          <w:lang w:val="uk-UA"/>
        </w:rPr>
        <w:t>7,72</w:t>
      </w:r>
      <w:r w:rsidR="006223EC">
        <w:rPr>
          <w:sz w:val="28"/>
          <w:szCs w:val="28"/>
          <w:lang w:val="uk-UA"/>
        </w:rPr>
        <w:t xml:space="preserve"> </w:t>
      </w:r>
      <w:r w:rsidRPr="00B16064">
        <w:rPr>
          <w:sz w:val="28"/>
          <w:szCs w:val="28"/>
          <w:lang w:val="uk-UA"/>
        </w:rPr>
        <w:t>%</w:t>
      </w:r>
      <w:r>
        <w:rPr>
          <w:sz w:val="28"/>
          <w:szCs w:val="28"/>
          <w:lang w:val="uk-UA"/>
        </w:rPr>
        <w:t>, пе</w:t>
      </w:r>
      <w:r w:rsidRPr="00B16064">
        <w:rPr>
          <w:sz w:val="28"/>
          <w:szCs w:val="28"/>
          <w:lang w:val="uk-UA"/>
        </w:rPr>
        <w:t>реважна більшість з яких має житло на праві користування</w:t>
      </w:r>
      <w:r w:rsidR="006256E8">
        <w:rPr>
          <w:sz w:val="28"/>
          <w:szCs w:val="28"/>
          <w:lang w:val="uk-UA"/>
        </w:rPr>
        <w:t xml:space="preserve"> (65,03%)</w:t>
      </w:r>
      <w:r w:rsidRPr="00B16064">
        <w:rPr>
          <w:sz w:val="28"/>
          <w:szCs w:val="28"/>
          <w:lang w:val="uk-UA"/>
        </w:rPr>
        <w:t xml:space="preserve">. </w:t>
      </w:r>
    </w:p>
    <w:p w:rsidR="0004045A" w:rsidRPr="00B16064" w:rsidRDefault="0004045A" w:rsidP="0004045A">
      <w:pPr>
        <w:ind w:firstLine="708"/>
        <w:jc w:val="both"/>
        <w:rPr>
          <w:sz w:val="28"/>
          <w:szCs w:val="28"/>
          <w:lang w:val="uk-UA"/>
        </w:rPr>
      </w:pPr>
      <w:r w:rsidRPr="00B16064">
        <w:rPr>
          <w:sz w:val="28"/>
          <w:szCs w:val="28"/>
          <w:lang w:val="uk-UA"/>
        </w:rPr>
        <w:t>Із загальної кількості діт</w:t>
      </w:r>
      <w:r>
        <w:rPr>
          <w:sz w:val="28"/>
          <w:szCs w:val="28"/>
          <w:lang w:val="uk-UA"/>
        </w:rPr>
        <w:t>ей заз</w:t>
      </w:r>
      <w:r w:rsidR="002C1305">
        <w:rPr>
          <w:sz w:val="28"/>
          <w:szCs w:val="28"/>
          <w:lang w:val="uk-UA"/>
        </w:rPr>
        <w:t>наченої категорії</w:t>
      </w:r>
      <w:r w:rsidR="006256E8">
        <w:rPr>
          <w:sz w:val="28"/>
          <w:szCs w:val="28"/>
          <w:lang w:val="uk-UA"/>
        </w:rPr>
        <w:t xml:space="preserve"> 678 </w:t>
      </w:r>
      <w:r>
        <w:rPr>
          <w:sz w:val="28"/>
          <w:szCs w:val="28"/>
          <w:lang w:val="uk-UA"/>
        </w:rPr>
        <w:t xml:space="preserve">взагалі </w:t>
      </w:r>
      <w:r w:rsidRPr="00B16064">
        <w:rPr>
          <w:sz w:val="28"/>
          <w:szCs w:val="28"/>
          <w:lang w:val="uk-UA"/>
        </w:rPr>
        <w:t xml:space="preserve">не мають житла. </w:t>
      </w:r>
      <w:r w:rsidR="006B6E1D">
        <w:rPr>
          <w:sz w:val="28"/>
          <w:szCs w:val="28"/>
          <w:lang w:val="uk-UA"/>
        </w:rPr>
        <w:t xml:space="preserve">В 11 дітей, які мають житло на праві власності, воно перебуває у непридатному для проживання стані. </w:t>
      </w:r>
      <w:r w:rsidRPr="00B16064">
        <w:rPr>
          <w:sz w:val="28"/>
          <w:szCs w:val="28"/>
          <w:lang w:val="uk-UA"/>
        </w:rPr>
        <w:t>Відповідно до законодавства</w:t>
      </w:r>
      <w:r>
        <w:rPr>
          <w:sz w:val="28"/>
          <w:szCs w:val="28"/>
          <w:lang w:val="uk-UA"/>
        </w:rPr>
        <w:t>,</w:t>
      </w:r>
      <w:r w:rsidR="00633E2F">
        <w:rPr>
          <w:sz w:val="28"/>
          <w:szCs w:val="28"/>
          <w:lang w:val="uk-UA"/>
        </w:rPr>
        <w:t xml:space="preserve"> 115</w:t>
      </w:r>
      <w:r w:rsidRPr="00B16064">
        <w:rPr>
          <w:sz w:val="28"/>
          <w:szCs w:val="28"/>
          <w:lang w:val="uk-UA"/>
        </w:rPr>
        <w:t xml:space="preserve"> дітей-сиріт та дітей</w:t>
      </w:r>
      <w:r w:rsidR="002C1305">
        <w:rPr>
          <w:sz w:val="28"/>
          <w:szCs w:val="28"/>
          <w:lang w:val="uk-UA"/>
        </w:rPr>
        <w:t>,</w:t>
      </w:r>
      <w:r w:rsidRPr="00B16064">
        <w:rPr>
          <w:sz w:val="28"/>
          <w:szCs w:val="28"/>
          <w:lang w:val="uk-UA"/>
        </w:rPr>
        <w:t xml:space="preserve"> позбавлених батьківського піклування, які досягли 16 років,  зараховані на квартирний та соціальний квартирний облік. </w:t>
      </w:r>
    </w:p>
    <w:p w:rsidR="005F3F5D" w:rsidRDefault="005A5EFF" w:rsidP="005F3F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2018-2022 років </w:t>
      </w:r>
      <w:r w:rsidR="005F3F5D">
        <w:rPr>
          <w:sz w:val="28"/>
          <w:szCs w:val="28"/>
          <w:lang w:val="uk-UA"/>
        </w:rPr>
        <w:t>334 дитини</w:t>
      </w:r>
      <w:r>
        <w:rPr>
          <w:sz w:val="28"/>
          <w:szCs w:val="28"/>
          <w:lang w:val="uk-UA"/>
        </w:rPr>
        <w:t>,</w:t>
      </w:r>
      <w:r w:rsidR="005F3F5D">
        <w:rPr>
          <w:sz w:val="28"/>
          <w:szCs w:val="28"/>
          <w:lang w:val="uk-UA"/>
        </w:rPr>
        <w:t xml:space="preserve"> згідно </w:t>
      </w:r>
      <w:r w:rsidR="002C1305">
        <w:rPr>
          <w:sz w:val="28"/>
          <w:szCs w:val="28"/>
          <w:lang w:val="uk-UA"/>
        </w:rPr>
        <w:t xml:space="preserve">із </w:t>
      </w:r>
      <w:r w:rsidR="005F3F5D">
        <w:rPr>
          <w:sz w:val="28"/>
          <w:szCs w:val="28"/>
          <w:lang w:val="uk-UA"/>
        </w:rPr>
        <w:t>законодавств</w:t>
      </w:r>
      <w:r w:rsidR="002C1305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>,</w:t>
      </w:r>
      <w:r w:rsidR="005F3F5D">
        <w:rPr>
          <w:sz w:val="28"/>
          <w:szCs w:val="28"/>
          <w:lang w:val="uk-UA"/>
        </w:rPr>
        <w:t xml:space="preserve">  потребуватимуть постановки на соціальний квартирний облік, а саме: 91 дитина досягне 16-річного віку у 2018 році, 70 дітей  - у 2019 році, 80 дітей  - у 2020 році, 48 дітей  - у 2021 році, 45 дітей  - у 2022 році.</w:t>
      </w:r>
    </w:p>
    <w:p w:rsidR="005F3F5D" w:rsidRDefault="005F3F5D" w:rsidP="005F3F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кінця 2017 року 35 дітей-сиріт і дітей, позбавлених батьківського</w:t>
      </w:r>
      <w:r w:rsidR="002C1305">
        <w:rPr>
          <w:sz w:val="28"/>
          <w:szCs w:val="28"/>
          <w:lang w:val="uk-UA"/>
        </w:rPr>
        <w:t xml:space="preserve"> піклування, які не мають житла</w:t>
      </w:r>
      <w:r>
        <w:rPr>
          <w:sz w:val="28"/>
          <w:szCs w:val="28"/>
          <w:lang w:val="uk-UA"/>
        </w:rPr>
        <w:t xml:space="preserve"> або мають житло на праві користування у непридатному для проживання</w:t>
      </w:r>
      <w:r w:rsidR="004C39EB">
        <w:rPr>
          <w:sz w:val="28"/>
          <w:szCs w:val="28"/>
          <w:lang w:val="uk-UA"/>
        </w:rPr>
        <w:t xml:space="preserve"> стані</w:t>
      </w:r>
      <w:r>
        <w:rPr>
          <w:sz w:val="28"/>
          <w:szCs w:val="28"/>
          <w:lang w:val="uk-UA"/>
        </w:rPr>
        <w:t xml:space="preserve">, досягнуть 18 річного віку. 390 осіб з числа  дітей-сиріт та дітей, позбавлених батьківського піклування, віком від </w:t>
      </w:r>
      <w:r w:rsidR="002C130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18 до 23 років, не мають житла, або мають житло на праві користування у непридатному для проживання стані. З них </w:t>
      </w:r>
      <w:r w:rsidR="002C1305">
        <w:rPr>
          <w:sz w:val="28"/>
          <w:szCs w:val="28"/>
          <w:lang w:val="uk-UA"/>
        </w:rPr>
        <w:t>у віці</w:t>
      </w:r>
      <w:r>
        <w:rPr>
          <w:sz w:val="28"/>
          <w:szCs w:val="28"/>
          <w:lang w:val="uk-UA"/>
        </w:rPr>
        <w:t xml:space="preserve"> 18 років – 68 осіб, 19 років – 85 осіб, 20 років – 73 особи, 21 рік – 86 осіб, 22 роки – 78 осіб.</w:t>
      </w:r>
    </w:p>
    <w:p w:rsidR="005F3F5D" w:rsidRDefault="005F3F5D" w:rsidP="005F3F5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217 дітей-сиріт і дітей, позбавлених батьківського піклування, які досягнуть 18 р</w:t>
      </w:r>
      <w:r w:rsidR="00F10D6A">
        <w:rPr>
          <w:sz w:val="28"/>
          <w:szCs w:val="28"/>
          <w:lang w:val="uk-UA"/>
        </w:rPr>
        <w:t>ічного віку у 2018 році, та особи</w:t>
      </w:r>
      <w:r>
        <w:rPr>
          <w:sz w:val="28"/>
          <w:szCs w:val="28"/>
          <w:lang w:val="uk-UA"/>
        </w:rPr>
        <w:t xml:space="preserve"> </w:t>
      </w:r>
      <w:r w:rsidR="004C39EB">
        <w:rPr>
          <w:sz w:val="28"/>
          <w:szCs w:val="28"/>
          <w:lang w:val="uk-UA"/>
        </w:rPr>
        <w:t xml:space="preserve">з числа </w:t>
      </w:r>
      <w:r>
        <w:rPr>
          <w:sz w:val="28"/>
          <w:szCs w:val="28"/>
          <w:lang w:val="uk-UA"/>
        </w:rPr>
        <w:t>дітей-сиріт і дітей, позбавлених батьківського піклування, які не мають житла, або мають житло на праві користування у непридатному для проживання</w:t>
      </w:r>
      <w:r w:rsidR="00F10D6A">
        <w:rPr>
          <w:sz w:val="28"/>
          <w:szCs w:val="28"/>
          <w:lang w:val="uk-UA"/>
        </w:rPr>
        <w:t xml:space="preserve"> стані</w:t>
      </w:r>
      <w:r>
        <w:rPr>
          <w:sz w:val="28"/>
          <w:szCs w:val="28"/>
          <w:lang w:val="uk-UA"/>
        </w:rPr>
        <w:t>, перебувають на кварти</w:t>
      </w:r>
      <w:r w:rsidR="00F10D6A">
        <w:rPr>
          <w:sz w:val="28"/>
          <w:szCs w:val="28"/>
          <w:lang w:val="uk-UA"/>
        </w:rPr>
        <w:t>рному соціальному обліку, інші,</w:t>
      </w:r>
      <w:r>
        <w:rPr>
          <w:sz w:val="28"/>
          <w:szCs w:val="28"/>
          <w:lang w:val="uk-UA"/>
        </w:rPr>
        <w:t xml:space="preserve"> згідно </w:t>
      </w:r>
      <w:r w:rsidR="00F10D6A"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>законодавств</w:t>
      </w:r>
      <w:r w:rsidR="00F10D6A">
        <w:rPr>
          <w:sz w:val="28"/>
          <w:szCs w:val="28"/>
          <w:lang w:val="uk-UA"/>
        </w:rPr>
        <w:t>ом,</w:t>
      </w:r>
      <w:r>
        <w:rPr>
          <w:sz w:val="28"/>
          <w:szCs w:val="28"/>
          <w:lang w:val="uk-UA"/>
        </w:rPr>
        <w:t xml:space="preserve"> потребують постановки на квартирний соціальний облік. </w:t>
      </w:r>
    </w:p>
    <w:p w:rsidR="005F3F5D" w:rsidRPr="00BA7D2C" w:rsidRDefault="005F3F5D" w:rsidP="005F3F5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A7D2C">
        <w:rPr>
          <w:sz w:val="28"/>
          <w:szCs w:val="28"/>
          <w:lang w:val="uk-UA"/>
        </w:rPr>
        <w:t>начна частина житла, що належить діт</w:t>
      </w:r>
      <w:r>
        <w:rPr>
          <w:sz w:val="28"/>
          <w:szCs w:val="28"/>
          <w:lang w:val="uk-UA"/>
        </w:rPr>
        <w:t>ям на праві власності або користування, потребує проведення ремонтних робіт.</w:t>
      </w:r>
    </w:p>
    <w:p w:rsidR="0004045A" w:rsidRPr="00B7738B" w:rsidRDefault="0004045A" w:rsidP="0004045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Разом з тим, можливості місцевих бюджетів є досить обмеженими порівняно із потребами соціальної </w:t>
      </w:r>
      <w:r w:rsidRPr="00B7738B">
        <w:rPr>
          <w:sz w:val="28"/>
          <w:szCs w:val="28"/>
          <w:lang w:val="uk-UA"/>
        </w:rPr>
        <w:t>сфери</w:t>
      </w:r>
      <w:r w:rsidR="00F10D6A">
        <w:rPr>
          <w:sz w:val="28"/>
          <w:szCs w:val="28"/>
          <w:lang w:val="uk-UA"/>
        </w:rPr>
        <w:t>, у звʼязку з чим</w:t>
      </w:r>
      <w:r w:rsidRPr="00B7738B">
        <w:rPr>
          <w:sz w:val="28"/>
          <w:szCs w:val="28"/>
          <w:lang w:val="uk-UA"/>
        </w:rPr>
        <w:t xml:space="preserve"> є необхідність виділення субвенції з обласного бюджету бюджетам </w:t>
      </w:r>
      <w:r w:rsidR="00616A5F" w:rsidRPr="00B7738B">
        <w:rPr>
          <w:sz w:val="28"/>
          <w:szCs w:val="28"/>
          <w:lang w:val="uk-UA"/>
        </w:rPr>
        <w:t>районів</w:t>
      </w:r>
      <w:r w:rsidR="00616A5F">
        <w:rPr>
          <w:sz w:val="28"/>
          <w:szCs w:val="28"/>
          <w:lang w:val="uk-UA"/>
        </w:rPr>
        <w:t>,</w:t>
      </w:r>
      <w:r w:rsidR="00616A5F" w:rsidRPr="00B7738B">
        <w:rPr>
          <w:sz w:val="28"/>
          <w:szCs w:val="28"/>
          <w:lang w:val="uk-UA"/>
        </w:rPr>
        <w:t xml:space="preserve"> </w:t>
      </w:r>
      <w:r w:rsidRPr="00B7738B">
        <w:rPr>
          <w:sz w:val="28"/>
          <w:szCs w:val="28"/>
          <w:lang w:val="uk-UA"/>
        </w:rPr>
        <w:t>міст</w:t>
      </w:r>
      <w:r w:rsidR="002C3085" w:rsidRPr="00B7738B">
        <w:rPr>
          <w:sz w:val="28"/>
          <w:szCs w:val="28"/>
          <w:lang w:val="uk-UA"/>
        </w:rPr>
        <w:t xml:space="preserve">, селищ, сіл </w:t>
      </w:r>
      <w:r w:rsidRPr="00B7738B">
        <w:rPr>
          <w:sz w:val="28"/>
          <w:szCs w:val="28"/>
          <w:lang w:val="uk-UA"/>
        </w:rPr>
        <w:t xml:space="preserve">з метою співфінансування витрат, </w:t>
      </w:r>
      <w:r w:rsidR="006B6E1D" w:rsidRPr="00B7738B">
        <w:rPr>
          <w:sz w:val="28"/>
          <w:szCs w:val="28"/>
          <w:lang w:val="uk-UA"/>
        </w:rPr>
        <w:t>пов’язаних із формуванням фонду</w:t>
      </w:r>
      <w:r w:rsidRPr="00B7738B">
        <w:rPr>
          <w:sz w:val="28"/>
          <w:szCs w:val="28"/>
          <w:lang w:val="uk-UA"/>
        </w:rPr>
        <w:t xml:space="preserve"> </w:t>
      </w:r>
      <w:r w:rsidR="00616A5F">
        <w:rPr>
          <w:sz w:val="28"/>
          <w:szCs w:val="28"/>
          <w:lang w:val="uk-UA"/>
        </w:rPr>
        <w:t xml:space="preserve">соціального </w:t>
      </w:r>
      <w:r w:rsidRPr="00B7738B">
        <w:rPr>
          <w:sz w:val="28"/>
          <w:szCs w:val="28"/>
          <w:lang w:val="uk-UA"/>
        </w:rPr>
        <w:t>житла</w:t>
      </w:r>
      <w:r w:rsidR="00616A5F">
        <w:rPr>
          <w:sz w:val="28"/>
          <w:szCs w:val="28"/>
          <w:lang w:val="uk-UA"/>
        </w:rPr>
        <w:t xml:space="preserve"> для дітей-сиріт,</w:t>
      </w:r>
      <w:r w:rsidRPr="00B7738B">
        <w:rPr>
          <w:sz w:val="28"/>
          <w:szCs w:val="28"/>
          <w:lang w:val="uk-UA"/>
        </w:rPr>
        <w:t xml:space="preserve"> дітей, позбавлених батьківського піклування</w:t>
      </w:r>
      <w:r w:rsidR="00F10D6A">
        <w:rPr>
          <w:sz w:val="28"/>
          <w:szCs w:val="28"/>
          <w:lang w:val="uk-UA"/>
        </w:rPr>
        <w:t>,</w:t>
      </w:r>
      <w:r w:rsidR="002C3085" w:rsidRPr="00B7738B">
        <w:rPr>
          <w:sz w:val="28"/>
          <w:szCs w:val="28"/>
          <w:lang w:val="uk-UA"/>
        </w:rPr>
        <w:t xml:space="preserve"> та осіб з їх числа</w:t>
      </w:r>
      <w:r w:rsidR="006B6E1D" w:rsidRPr="00B7738B">
        <w:rPr>
          <w:sz w:val="28"/>
          <w:szCs w:val="28"/>
          <w:lang w:val="uk-UA"/>
        </w:rPr>
        <w:t xml:space="preserve">, </w:t>
      </w:r>
      <w:r w:rsidR="00616A5F">
        <w:rPr>
          <w:sz w:val="28"/>
          <w:szCs w:val="28"/>
          <w:lang w:val="uk-UA"/>
        </w:rPr>
        <w:t>а також</w:t>
      </w:r>
      <w:r w:rsidR="006B6E1D" w:rsidRPr="00B7738B">
        <w:rPr>
          <w:sz w:val="28"/>
          <w:szCs w:val="28"/>
          <w:lang w:val="uk-UA"/>
        </w:rPr>
        <w:t xml:space="preserve"> проведення капітального ремонту житла, яке належить зазначеним категоріям </w:t>
      </w:r>
      <w:r w:rsidR="005D2519">
        <w:rPr>
          <w:sz w:val="28"/>
          <w:szCs w:val="28"/>
          <w:lang w:val="uk-UA"/>
        </w:rPr>
        <w:t>дітей/</w:t>
      </w:r>
      <w:r w:rsidR="006B6E1D" w:rsidRPr="00B7738B">
        <w:rPr>
          <w:sz w:val="28"/>
          <w:szCs w:val="28"/>
          <w:lang w:val="uk-UA"/>
        </w:rPr>
        <w:t xml:space="preserve">осіб на праві власності. </w:t>
      </w:r>
    </w:p>
    <w:p w:rsidR="0004045A" w:rsidRPr="00B7738B" w:rsidRDefault="0004045A" w:rsidP="0004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color w:val="000000"/>
          <w:sz w:val="28"/>
          <w:szCs w:val="28"/>
          <w:lang w:val="uk-UA"/>
        </w:rPr>
      </w:pPr>
      <w:r w:rsidRPr="00B7738B">
        <w:rPr>
          <w:color w:val="000000"/>
          <w:sz w:val="28"/>
          <w:szCs w:val="28"/>
          <w:lang w:val="uk-UA"/>
        </w:rPr>
        <w:t>Програма передбачає вжиття заходів із забезпечення дотримання житлових прав дітей-сиріт, дітей, позбавлених батьківського</w:t>
      </w:r>
      <w:r w:rsidR="007E34E7">
        <w:rPr>
          <w:color w:val="000000"/>
          <w:sz w:val="28"/>
          <w:szCs w:val="28"/>
          <w:lang w:val="uk-UA"/>
        </w:rPr>
        <w:t xml:space="preserve"> піклування, та осіб з їх числа.</w:t>
      </w:r>
    </w:p>
    <w:p w:rsidR="0004045A" w:rsidRPr="00B7738B" w:rsidRDefault="00616A5F" w:rsidP="000404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3</w:t>
      </w:r>
      <w:r w:rsidR="0004045A" w:rsidRPr="00B7738B">
        <w:rPr>
          <w:b/>
          <w:sz w:val="28"/>
          <w:szCs w:val="28"/>
          <w:lang w:val="uk-UA"/>
        </w:rPr>
        <w:t>. Мета Програми</w:t>
      </w:r>
    </w:p>
    <w:p w:rsidR="0004045A" w:rsidRPr="00B7738B" w:rsidRDefault="0004045A" w:rsidP="0004045A">
      <w:pPr>
        <w:ind w:firstLine="709"/>
        <w:jc w:val="center"/>
        <w:rPr>
          <w:sz w:val="28"/>
          <w:szCs w:val="28"/>
          <w:lang w:val="uk-UA"/>
        </w:rPr>
      </w:pPr>
    </w:p>
    <w:p w:rsidR="0004045A" w:rsidRDefault="00CC163B" w:rsidP="00616A5F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16A5F">
        <w:rPr>
          <w:sz w:val="28"/>
          <w:szCs w:val="28"/>
          <w:lang w:val="uk-UA"/>
        </w:rPr>
        <w:t xml:space="preserve">Метою </w:t>
      </w:r>
      <w:r w:rsidR="0004045A" w:rsidRPr="00B7738B">
        <w:rPr>
          <w:sz w:val="28"/>
          <w:szCs w:val="28"/>
          <w:lang w:val="uk-UA"/>
        </w:rPr>
        <w:t xml:space="preserve">Програми </w:t>
      </w:r>
      <w:r w:rsidR="00616A5F">
        <w:rPr>
          <w:sz w:val="28"/>
          <w:szCs w:val="28"/>
          <w:lang w:val="uk-UA"/>
        </w:rPr>
        <w:t>є</w:t>
      </w:r>
      <w:r w:rsidR="0004045A" w:rsidRPr="00B7738B">
        <w:rPr>
          <w:sz w:val="28"/>
          <w:szCs w:val="28"/>
          <w:lang w:val="uk-UA"/>
        </w:rPr>
        <w:t xml:space="preserve"> вирішення пріоритетних завдань державної політики у сфері забезпече</w:t>
      </w:r>
      <w:r w:rsidR="00616A5F">
        <w:rPr>
          <w:sz w:val="28"/>
          <w:szCs w:val="28"/>
          <w:lang w:val="uk-UA"/>
        </w:rPr>
        <w:t>ння житлових прав дітей-сиріт,</w:t>
      </w:r>
      <w:r w:rsidR="0004045A" w:rsidRPr="00B7738B">
        <w:rPr>
          <w:sz w:val="28"/>
          <w:szCs w:val="28"/>
          <w:lang w:val="uk-UA"/>
        </w:rPr>
        <w:t xml:space="preserve"> дітей, позбавлених батьківського піклування</w:t>
      </w:r>
      <w:r w:rsidR="00B7738B" w:rsidRPr="00B7738B">
        <w:rPr>
          <w:sz w:val="28"/>
          <w:szCs w:val="28"/>
          <w:lang w:val="uk-UA"/>
        </w:rPr>
        <w:t xml:space="preserve">, </w:t>
      </w:r>
      <w:r w:rsidR="0004045A" w:rsidRPr="00B7738B">
        <w:rPr>
          <w:sz w:val="28"/>
          <w:szCs w:val="28"/>
          <w:lang w:val="uk-UA"/>
        </w:rPr>
        <w:t xml:space="preserve">та осіб з їх числа. </w:t>
      </w:r>
    </w:p>
    <w:p w:rsidR="00742541" w:rsidRDefault="00742541" w:rsidP="0004045A">
      <w:pPr>
        <w:jc w:val="center"/>
        <w:rPr>
          <w:b/>
          <w:sz w:val="28"/>
          <w:szCs w:val="28"/>
          <w:lang w:val="uk-UA"/>
        </w:rPr>
      </w:pPr>
    </w:p>
    <w:p w:rsidR="00616A5F" w:rsidRPr="00F75219" w:rsidRDefault="00616A5F" w:rsidP="00616A5F">
      <w:pPr>
        <w:jc w:val="center"/>
        <w:rPr>
          <w:b/>
          <w:sz w:val="28"/>
          <w:szCs w:val="28"/>
        </w:rPr>
      </w:pPr>
      <w:r w:rsidRPr="00F75219">
        <w:rPr>
          <w:b/>
          <w:sz w:val="28"/>
          <w:szCs w:val="28"/>
        </w:rPr>
        <w:t>4. Шляхи і засоби розв´язання проблеми</w:t>
      </w:r>
      <w:r>
        <w:rPr>
          <w:b/>
          <w:sz w:val="28"/>
          <w:szCs w:val="28"/>
        </w:rPr>
        <w:t>, обсяг та джерела фінансування,</w:t>
      </w:r>
    </w:p>
    <w:p w:rsidR="00616A5F" w:rsidRDefault="00616A5F" w:rsidP="00616A5F">
      <w:pPr>
        <w:jc w:val="center"/>
        <w:rPr>
          <w:b/>
          <w:sz w:val="28"/>
          <w:szCs w:val="28"/>
        </w:rPr>
      </w:pPr>
      <w:r w:rsidRPr="00F75219">
        <w:rPr>
          <w:b/>
          <w:sz w:val="28"/>
          <w:szCs w:val="28"/>
        </w:rPr>
        <w:t xml:space="preserve"> строки виконання Програми</w:t>
      </w:r>
    </w:p>
    <w:p w:rsidR="00742541" w:rsidRPr="00825203" w:rsidRDefault="00742541" w:rsidP="0004045A">
      <w:pPr>
        <w:jc w:val="center"/>
        <w:rPr>
          <w:b/>
          <w:sz w:val="28"/>
          <w:szCs w:val="28"/>
          <w:lang w:val="uk-UA"/>
        </w:rPr>
      </w:pPr>
    </w:p>
    <w:p w:rsidR="00616A5F" w:rsidRDefault="0004045A" w:rsidP="00616A5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="00616A5F">
        <w:rPr>
          <w:sz w:val="28"/>
          <w:szCs w:val="28"/>
        </w:rPr>
        <w:t>Шляхами і засобами розв</w:t>
      </w:r>
      <w:r w:rsidR="00616A5F" w:rsidRPr="00DF14B4">
        <w:rPr>
          <w:sz w:val="28"/>
          <w:szCs w:val="28"/>
        </w:rPr>
        <w:t>´</w:t>
      </w:r>
      <w:r w:rsidR="00616A5F">
        <w:rPr>
          <w:sz w:val="28"/>
          <w:szCs w:val="28"/>
        </w:rPr>
        <w:t>язання проблеми</w:t>
      </w:r>
      <w:proofErr w:type="gramStart"/>
      <w:r w:rsidR="00616A5F">
        <w:rPr>
          <w:sz w:val="28"/>
          <w:szCs w:val="28"/>
        </w:rPr>
        <w:t xml:space="preserve"> є:</w:t>
      </w:r>
      <w:proofErr w:type="gramEnd"/>
    </w:p>
    <w:p w:rsidR="0004045A" w:rsidRDefault="00C8240E" w:rsidP="00616A5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ведення </w:t>
      </w:r>
      <w:r w:rsidR="0004045A">
        <w:rPr>
          <w:sz w:val="28"/>
          <w:szCs w:val="28"/>
          <w:lang w:val="uk-UA"/>
        </w:rPr>
        <w:t>обліку нерухомого майна, право власності на яке мають діти-сироти та діти, позб</w:t>
      </w:r>
      <w:r>
        <w:rPr>
          <w:sz w:val="28"/>
          <w:szCs w:val="28"/>
          <w:lang w:val="uk-UA"/>
        </w:rPr>
        <w:t>авлені батьківського піклування;</w:t>
      </w:r>
    </w:p>
    <w:p w:rsidR="0004045A" w:rsidRDefault="00C8240E" w:rsidP="00616A5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</w:t>
      </w:r>
      <w:r w:rsidR="0004045A">
        <w:rPr>
          <w:sz w:val="28"/>
          <w:szCs w:val="28"/>
          <w:lang w:val="uk-UA"/>
        </w:rPr>
        <w:t>технічного стану житлових приміщень, що знаход</w:t>
      </w:r>
      <w:r>
        <w:rPr>
          <w:sz w:val="28"/>
          <w:szCs w:val="28"/>
          <w:lang w:val="uk-UA"/>
        </w:rPr>
        <w:t>яться у власності дітей-сиріт,</w:t>
      </w:r>
      <w:r w:rsidR="0004045A">
        <w:rPr>
          <w:sz w:val="28"/>
          <w:szCs w:val="28"/>
          <w:lang w:val="uk-UA"/>
        </w:rPr>
        <w:t xml:space="preserve"> дітей, позбавлених батьківськог</w:t>
      </w:r>
      <w:r>
        <w:rPr>
          <w:sz w:val="28"/>
          <w:szCs w:val="28"/>
          <w:lang w:val="uk-UA"/>
        </w:rPr>
        <w:t>о піклування, та осіб з їх числа;</w:t>
      </w:r>
    </w:p>
    <w:p w:rsidR="0004045A" w:rsidRDefault="00C8240E" w:rsidP="00616A5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упорядкування </w:t>
      </w:r>
      <w:r w:rsidR="0004045A">
        <w:rPr>
          <w:sz w:val="28"/>
          <w:szCs w:val="28"/>
          <w:lang w:val="uk-UA"/>
        </w:rPr>
        <w:t>житла, що знаход</w:t>
      </w:r>
      <w:r>
        <w:rPr>
          <w:sz w:val="28"/>
          <w:szCs w:val="28"/>
          <w:lang w:val="uk-UA"/>
        </w:rPr>
        <w:t>иться у власності дітей-сиріт,</w:t>
      </w:r>
      <w:r w:rsidR="0004045A">
        <w:rPr>
          <w:sz w:val="28"/>
          <w:szCs w:val="28"/>
          <w:lang w:val="uk-UA"/>
        </w:rPr>
        <w:t xml:space="preserve"> дітей, позбавлених батьківського піклування</w:t>
      </w:r>
      <w:r w:rsidR="004E76C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та осіб з їх числа </w:t>
      </w:r>
      <w:r w:rsidR="004E76C7">
        <w:rPr>
          <w:sz w:val="28"/>
          <w:szCs w:val="28"/>
          <w:lang w:val="uk-UA"/>
        </w:rPr>
        <w:t xml:space="preserve">шляхом проведення </w:t>
      </w:r>
      <w:r w:rsidR="00147550">
        <w:rPr>
          <w:sz w:val="28"/>
          <w:szCs w:val="28"/>
          <w:lang w:val="uk-UA"/>
        </w:rPr>
        <w:t xml:space="preserve">реконструкції чи </w:t>
      </w:r>
      <w:r w:rsidR="004E76C7">
        <w:rPr>
          <w:sz w:val="28"/>
          <w:szCs w:val="28"/>
          <w:lang w:val="uk-UA"/>
        </w:rPr>
        <w:t>капітального ремонту житла</w:t>
      </w:r>
      <w:r>
        <w:rPr>
          <w:sz w:val="28"/>
          <w:szCs w:val="28"/>
          <w:lang w:val="uk-UA"/>
        </w:rPr>
        <w:t>;</w:t>
      </w:r>
    </w:p>
    <w:p w:rsidR="0004045A" w:rsidRDefault="00C8240E" w:rsidP="00616A5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вивчення </w:t>
      </w:r>
      <w:r w:rsidR="00F10D6A">
        <w:rPr>
          <w:sz w:val="28"/>
          <w:szCs w:val="28"/>
          <w:lang w:val="uk-UA"/>
        </w:rPr>
        <w:t>питання щодо необхідності</w:t>
      </w:r>
      <w:r w:rsidR="0004045A">
        <w:rPr>
          <w:sz w:val="28"/>
          <w:szCs w:val="28"/>
          <w:lang w:val="uk-UA"/>
        </w:rPr>
        <w:t xml:space="preserve"> забезпечення дітей-сиріт, дітей, позбавлених батьківського піклування, та осіб з їх числа </w:t>
      </w:r>
      <w:r>
        <w:rPr>
          <w:sz w:val="28"/>
          <w:szCs w:val="28"/>
          <w:lang w:val="uk-UA"/>
        </w:rPr>
        <w:t>упорядкованим соціальним житлом;</w:t>
      </w:r>
    </w:p>
    <w:p w:rsidR="003D5621" w:rsidRDefault="00C8240E" w:rsidP="00616A5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ведення </w:t>
      </w:r>
      <w:r w:rsidR="00F10D6A">
        <w:rPr>
          <w:sz w:val="28"/>
          <w:szCs w:val="28"/>
          <w:lang w:val="uk-UA"/>
        </w:rPr>
        <w:t>обліку дітей-сиріт,</w:t>
      </w:r>
      <w:r w:rsidR="0004045A">
        <w:rPr>
          <w:sz w:val="28"/>
          <w:szCs w:val="28"/>
          <w:lang w:val="uk-UA"/>
        </w:rPr>
        <w:t xml:space="preserve"> дітей, позбавлених батьківського піклування</w:t>
      </w:r>
      <w:r w:rsidR="00F10D6A">
        <w:rPr>
          <w:sz w:val="28"/>
          <w:szCs w:val="28"/>
          <w:lang w:val="uk-UA"/>
        </w:rPr>
        <w:t>,</w:t>
      </w:r>
      <w:r w:rsidR="0004045A">
        <w:rPr>
          <w:sz w:val="28"/>
          <w:szCs w:val="28"/>
          <w:lang w:val="uk-UA"/>
        </w:rPr>
        <w:t xml:space="preserve"> та осіб з їх числа, які мають право</w:t>
      </w:r>
      <w:r>
        <w:rPr>
          <w:sz w:val="28"/>
          <w:szCs w:val="28"/>
          <w:lang w:val="uk-UA"/>
        </w:rPr>
        <w:t xml:space="preserve"> на отримання соціального житла;</w:t>
      </w:r>
    </w:p>
    <w:p w:rsidR="00EC2DAD" w:rsidRDefault="00C8240E" w:rsidP="00616A5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вжиття </w:t>
      </w:r>
      <w:r w:rsidR="003D5621" w:rsidRPr="00EE3906">
        <w:rPr>
          <w:sz w:val="28"/>
          <w:lang w:val="uk-UA"/>
        </w:rPr>
        <w:t xml:space="preserve">заходів щодо постановки </w:t>
      </w:r>
      <w:r w:rsidR="00F10D6A">
        <w:rPr>
          <w:sz w:val="28"/>
          <w:szCs w:val="28"/>
          <w:lang w:val="uk-UA"/>
        </w:rPr>
        <w:t>дітей-сиріт,</w:t>
      </w:r>
      <w:r w:rsidR="003D5621" w:rsidRPr="00EE3906">
        <w:rPr>
          <w:sz w:val="28"/>
          <w:szCs w:val="28"/>
          <w:lang w:val="uk-UA"/>
        </w:rPr>
        <w:t xml:space="preserve"> дітей, позбавлених батьківського піклу</w:t>
      </w:r>
      <w:r w:rsidR="003D5621">
        <w:rPr>
          <w:sz w:val="28"/>
          <w:szCs w:val="28"/>
          <w:lang w:val="uk-UA"/>
        </w:rPr>
        <w:t>вання,</w:t>
      </w:r>
      <w:r w:rsidR="00F10D6A">
        <w:rPr>
          <w:sz w:val="28"/>
          <w:szCs w:val="28"/>
          <w:lang w:val="uk-UA"/>
        </w:rPr>
        <w:t xml:space="preserve"> які досягли 16-річного віку,</w:t>
      </w:r>
      <w:r w:rsidR="003D5621">
        <w:rPr>
          <w:sz w:val="28"/>
          <w:szCs w:val="28"/>
          <w:lang w:val="uk-UA"/>
        </w:rPr>
        <w:t xml:space="preserve"> у яких відсутнє житло</w:t>
      </w:r>
      <w:r w:rsidR="003D5621" w:rsidRPr="00A22BBE">
        <w:rPr>
          <w:sz w:val="28"/>
          <w:szCs w:val="28"/>
          <w:lang w:val="uk-UA"/>
        </w:rPr>
        <w:t xml:space="preserve"> </w:t>
      </w:r>
      <w:r w:rsidR="003D5621">
        <w:rPr>
          <w:sz w:val="28"/>
          <w:szCs w:val="28"/>
          <w:lang w:val="uk-UA"/>
        </w:rPr>
        <w:t xml:space="preserve">або воно перебуває у непридатному стані, </w:t>
      </w:r>
      <w:r w:rsidR="003D5621" w:rsidRPr="00EE3906">
        <w:rPr>
          <w:sz w:val="28"/>
          <w:szCs w:val="28"/>
          <w:lang w:val="uk-UA"/>
        </w:rPr>
        <w:t>на квартирний облік</w:t>
      </w:r>
      <w:r w:rsidR="003D5621" w:rsidRPr="00EE3906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(облік громадян, які потребують поліпшення житлових умо</w:t>
      </w:r>
      <w:r w:rsidR="003D562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3D5621" w:rsidRPr="00EE3906">
        <w:rPr>
          <w:bCs/>
          <w:color w:val="000000"/>
          <w:sz w:val="28"/>
          <w:szCs w:val="28"/>
          <w:bdr w:val="none" w:sz="0" w:space="0" w:color="auto" w:frame="1"/>
          <w:lang w:val="uk-UA"/>
        </w:rPr>
        <w:t>)</w:t>
      </w:r>
      <w:r w:rsidR="003D5621" w:rsidRPr="00EE3906">
        <w:rPr>
          <w:sz w:val="28"/>
          <w:szCs w:val="28"/>
          <w:lang w:val="uk-UA"/>
        </w:rPr>
        <w:t xml:space="preserve"> та соціальний квартирний облік</w:t>
      </w:r>
      <w:r>
        <w:rPr>
          <w:sz w:val="28"/>
          <w:szCs w:val="28"/>
          <w:lang w:val="uk-UA"/>
        </w:rPr>
        <w:t>;</w:t>
      </w:r>
    </w:p>
    <w:p w:rsidR="0004045A" w:rsidRDefault="00C8240E" w:rsidP="00616A5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формування </w:t>
      </w:r>
      <w:r w:rsidR="00EC2DAD">
        <w:rPr>
          <w:sz w:val="28"/>
          <w:szCs w:val="28"/>
          <w:lang w:val="uk-UA"/>
        </w:rPr>
        <w:t xml:space="preserve">житлового фонду соціального призначення для забезпечення дітей-сиріт, дітей, позбавлених батьківського піклування, та осіб з їх числа </w:t>
      </w:r>
      <w:r w:rsidR="00F10D6A">
        <w:rPr>
          <w:sz w:val="28"/>
          <w:szCs w:val="28"/>
          <w:lang w:val="uk-UA"/>
        </w:rPr>
        <w:t xml:space="preserve">житлом </w:t>
      </w:r>
      <w:r w:rsidR="004E76C7">
        <w:rPr>
          <w:sz w:val="28"/>
          <w:szCs w:val="28"/>
          <w:lang w:val="uk-UA"/>
        </w:rPr>
        <w:t>шляхом</w:t>
      </w:r>
      <w:r w:rsidR="005070E5" w:rsidRPr="00B7738B">
        <w:rPr>
          <w:sz w:val="28"/>
          <w:szCs w:val="28"/>
          <w:lang w:val="uk-UA"/>
        </w:rPr>
        <w:t xml:space="preserve"> </w:t>
      </w:r>
      <w:r w:rsidR="00F10D6A">
        <w:rPr>
          <w:sz w:val="28"/>
          <w:szCs w:val="28"/>
          <w:lang w:val="uk-UA"/>
        </w:rPr>
        <w:t xml:space="preserve">його </w:t>
      </w:r>
      <w:r w:rsidR="005070E5" w:rsidRPr="005070E5">
        <w:rPr>
          <w:sz w:val="28"/>
          <w:szCs w:val="28"/>
          <w:lang w:val="uk-UA" w:eastAsia="zh-CN"/>
        </w:rPr>
        <w:t xml:space="preserve">придбання </w:t>
      </w:r>
      <w:r w:rsidR="00F10D6A">
        <w:rPr>
          <w:sz w:val="28"/>
          <w:szCs w:val="28"/>
          <w:lang w:val="uk-UA" w:eastAsia="zh-CN"/>
        </w:rPr>
        <w:t>серед</w:t>
      </w:r>
      <w:r w:rsidR="005070E5" w:rsidRPr="005070E5">
        <w:rPr>
          <w:sz w:val="28"/>
          <w:szCs w:val="28"/>
          <w:lang w:val="uk-UA" w:eastAsia="zh-CN"/>
        </w:rPr>
        <w:t xml:space="preserve"> введених в експлуатацію </w:t>
      </w:r>
      <w:r w:rsidR="00F10D6A">
        <w:rPr>
          <w:sz w:val="28"/>
          <w:szCs w:val="28"/>
          <w:lang w:val="uk-UA"/>
        </w:rPr>
        <w:t>і на вторинному</w:t>
      </w:r>
      <w:r w:rsidR="00F60933" w:rsidRPr="00643EF7">
        <w:rPr>
          <w:sz w:val="28"/>
          <w:szCs w:val="28"/>
          <w:lang w:val="uk-UA"/>
        </w:rPr>
        <w:t xml:space="preserve"> ринку </w:t>
      </w:r>
      <w:r w:rsidR="005070E5" w:rsidRPr="005070E5">
        <w:rPr>
          <w:sz w:val="28"/>
          <w:szCs w:val="28"/>
          <w:lang w:val="uk-UA" w:eastAsia="zh-CN"/>
        </w:rPr>
        <w:t>ба</w:t>
      </w:r>
      <w:r w:rsidR="00F10D6A">
        <w:rPr>
          <w:sz w:val="28"/>
          <w:szCs w:val="28"/>
          <w:lang w:val="uk-UA" w:eastAsia="zh-CN"/>
        </w:rPr>
        <w:t>гатоквартирних житлових будинків</w:t>
      </w:r>
      <w:r w:rsidR="005070E5" w:rsidRPr="005070E5">
        <w:rPr>
          <w:sz w:val="28"/>
          <w:szCs w:val="28"/>
          <w:lang w:val="uk-UA" w:eastAsia="zh-CN"/>
        </w:rPr>
        <w:t>,</w:t>
      </w:r>
      <w:r w:rsidR="005070E5" w:rsidRPr="005070E5">
        <w:rPr>
          <w:color w:val="000000"/>
          <w:sz w:val="28"/>
          <w:szCs w:val="28"/>
          <w:lang w:val="uk-UA" w:eastAsia="zh-CN"/>
        </w:rPr>
        <w:t xml:space="preserve"> </w:t>
      </w:r>
      <w:r w:rsidR="005070E5" w:rsidRPr="005070E5">
        <w:rPr>
          <w:sz w:val="28"/>
          <w:szCs w:val="28"/>
          <w:lang w:val="uk-UA" w:eastAsia="zh-CN"/>
        </w:rPr>
        <w:t>житлових будинків, що перебувають у вла</w:t>
      </w:r>
      <w:r>
        <w:rPr>
          <w:sz w:val="28"/>
          <w:szCs w:val="28"/>
          <w:lang w:val="uk-UA" w:eastAsia="zh-CN"/>
        </w:rPr>
        <w:t>сності фізичних, юридичних осіб</w:t>
      </w:r>
      <w:r w:rsidR="005070E5" w:rsidRPr="005070E5">
        <w:rPr>
          <w:sz w:val="28"/>
          <w:szCs w:val="28"/>
          <w:lang w:val="uk-UA" w:eastAsia="zh-CN"/>
        </w:rPr>
        <w:t xml:space="preserve"> та земельних ділянок, на яких вони розміщені</w:t>
      </w:r>
      <w:r>
        <w:rPr>
          <w:sz w:val="28"/>
          <w:szCs w:val="28"/>
          <w:lang w:val="uk-UA"/>
        </w:rPr>
        <w:t>;</w:t>
      </w:r>
    </w:p>
    <w:p w:rsidR="0004045A" w:rsidRDefault="00C8240E" w:rsidP="00616A5F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66FAF">
        <w:rPr>
          <w:sz w:val="28"/>
          <w:szCs w:val="28"/>
          <w:lang w:val="uk-UA"/>
        </w:rPr>
        <w:t xml:space="preserve">розвиток </w:t>
      </w:r>
      <w:r w:rsidR="0004045A" w:rsidRPr="00C66FAF">
        <w:rPr>
          <w:sz w:val="28"/>
          <w:szCs w:val="28"/>
          <w:lang w:val="uk-UA"/>
        </w:rPr>
        <w:t>мережі соціальних гуртожитків для дітей-сиріт</w:t>
      </w:r>
      <w:r w:rsidR="0004045A">
        <w:rPr>
          <w:sz w:val="28"/>
          <w:szCs w:val="28"/>
          <w:lang w:val="uk-UA"/>
        </w:rPr>
        <w:t>, д</w:t>
      </w:r>
      <w:r w:rsidR="0004045A" w:rsidRPr="00C66FAF">
        <w:rPr>
          <w:sz w:val="28"/>
          <w:szCs w:val="28"/>
          <w:lang w:val="uk-UA"/>
        </w:rPr>
        <w:t>ітей, позбавлених батьківського піклування</w:t>
      </w:r>
      <w:r w:rsidR="0004045A">
        <w:rPr>
          <w:sz w:val="28"/>
          <w:szCs w:val="28"/>
          <w:lang w:val="uk-UA"/>
        </w:rPr>
        <w:t>,</w:t>
      </w:r>
      <w:r w:rsidR="0004045A" w:rsidRPr="00C66FAF">
        <w:rPr>
          <w:sz w:val="28"/>
          <w:szCs w:val="28"/>
          <w:lang w:val="uk-UA"/>
        </w:rPr>
        <w:t xml:space="preserve"> та осіб з їх числа.</w:t>
      </w:r>
    </w:p>
    <w:p w:rsidR="00F13B55" w:rsidRDefault="00F13B55" w:rsidP="00DC306C">
      <w:pPr>
        <w:jc w:val="both"/>
        <w:rPr>
          <w:sz w:val="28"/>
          <w:szCs w:val="28"/>
          <w:lang w:val="uk-UA"/>
        </w:rPr>
      </w:pPr>
    </w:p>
    <w:p w:rsidR="00BB40AD" w:rsidRPr="00F75219" w:rsidRDefault="00BB40AD" w:rsidP="00BB40AD">
      <w:pPr>
        <w:jc w:val="center"/>
        <w:rPr>
          <w:sz w:val="28"/>
          <w:szCs w:val="28"/>
        </w:rPr>
      </w:pPr>
      <w:r w:rsidRPr="00F75219">
        <w:rPr>
          <w:sz w:val="28"/>
          <w:szCs w:val="28"/>
        </w:rPr>
        <w:t>Ресурсне забезпечення Програми</w:t>
      </w:r>
    </w:p>
    <w:p w:rsidR="00BB40AD" w:rsidRPr="00F75219" w:rsidRDefault="00BB40AD" w:rsidP="00BB40AD">
      <w:pPr>
        <w:rPr>
          <w:b/>
          <w:sz w:val="28"/>
          <w:szCs w:val="28"/>
        </w:rPr>
      </w:pPr>
    </w:p>
    <w:p w:rsidR="00BB40AD" w:rsidRDefault="00BB40AD" w:rsidP="00BB40AD">
      <w:pPr>
        <w:jc w:val="both"/>
        <w:rPr>
          <w:sz w:val="28"/>
          <w:szCs w:val="28"/>
          <w:lang w:val="uk-UA"/>
        </w:rPr>
      </w:pPr>
      <w:r w:rsidRPr="00F75219">
        <w:rPr>
          <w:sz w:val="28"/>
          <w:szCs w:val="28"/>
        </w:rPr>
        <w:tab/>
        <w:t>Фінансування Програми здійснюєт</w:t>
      </w:r>
      <w:r w:rsidR="00DD4301">
        <w:rPr>
          <w:sz w:val="28"/>
          <w:szCs w:val="28"/>
        </w:rPr>
        <w:t>ься за рахунок коштів обласного</w:t>
      </w:r>
      <w:r w:rsidRPr="00F75219">
        <w:rPr>
          <w:sz w:val="28"/>
          <w:szCs w:val="28"/>
        </w:rPr>
        <w:t xml:space="preserve">, </w:t>
      </w:r>
      <w:r w:rsidR="00DD4301" w:rsidRPr="00F57DE5">
        <w:rPr>
          <w:color w:val="000000"/>
          <w:sz w:val="28"/>
          <w:szCs w:val="28"/>
          <w:shd w:val="clear" w:color="auto" w:fill="FFFFFF"/>
        </w:rPr>
        <w:t>районних</w:t>
      </w:r>
      <w:r w:rsidR="00DD4301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D4301" w:rsidRPr="00F57DE5">
        <w:rPr>
          <w:color w:val="000000"/>
          <w:sz w:val="28"/>
          <w:szCs w:val="28"/>
          <w:shd w:val="clear" w:color="auto" w:fill="FFFFFF"/>
        </w:rPr>
        <w:t xml:space="preserve"> міських, </w:t>
      </w:r>
      <w:r w:rsidR="00DD4301">
        <w:rPr>
          <w:color w:val="000000"/>
          <w:sz w:val="28"/>
          <w:szCs w:val="28"/>
          <w:shd w:val="clear" w:color="auto" w:fill="FFFFFF"/>
          <w:lang w:val="uk-UA"/>
        </w:rPr>
        <w:t xml:space="preserve">селищних, сільських </w:t>
      </w:r>
      <w:r w:rsidR="00DD4301" w:rsidRPr="00F57DE5">
        <w:rPr>
          <w:color w:val="000000"/>
          <w:sz w:val="28"/>
          <w:szCs w:val="28"/>
          <w:shd w:val="clear" w:color="auto" w:fill="FFFFFF"/>
        </w:rPr>
        <w:t>бюджеті</w:t>
      </w:r>
      <w:proofErr w:type="gramStart"/>
      <w:r w:rsidR="00DD4301" w:rsidRPr="00F57DE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C334FC">
        <w:rPr>
          <w:sz w:val="28"/>
          <w:szCs w:val="28"/>
          <w:lang w:val="uk-UA"/>
        </w:rPr>
        <w:t xml:space="preserve">, </w:t>
      </w:r>
      <w:r w:rsidRPr="00F75219">
        <w:rPr>
          <w:sz w:val="28"/>
          <w:szCs w:val="28"/>
        </w:rPr>
        <w:t>а також за рахунок інших джерел, не заборонених законодавством.</w:t>
      </w:r>
    </w:p>
    <w:p w:rsidR="00BB4D4E" w:rsidRDefault="00EB2708" w:rsidP="00EB2708">
      <w:pPr>
        <w:ind w:firstLine="708"/>
        <w:jc w:val="both"/>
        <w:rPr>
          <w:sz w:val="28"/>
          <w:szCs w:val="28"/>
          <w:lang w:val="uk-UA"/>
        </w:rPr>
      </w:pPr>
      <w:r w:rsidRPr="00990AAF">
        <w:rPr>
          <w:sz w:val="28"/>
          <w:szCs w:val="28"/>
          <w:lang w:val="uk-UA"/>
        </w:rPr>
        <w:t>Підґрунтям для розрахунку коштів</w:t>
      </w:r>
      <w:r>
        <w:rPr>
          <w:sz w:val="28"/>
          <w:szCs w:val="28"/>
          <w:lang w:val="uk-UA"/>
        </w:rPr>
        <w:t>, необхідних на придбання або упорядкування</w:t>
      </w:r>
      <w:r w:rsidRPr="00990A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житла,</w:t>
      </w:r>
      <w:r w:rsidRPr="00990A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="00BB4D4E">
        <w:rPr>
          <w:sz w:val="28"/>
          <w:szCs w:val="28"/>
          <w:lang w:val="uk-UA"/>
        </w:rPr>
        <w:t>:</w:t>
      </w:r>
    </w:p>
    <w:p w:rsidR="00BB4D4E" w:rsidRDefault="00BB4D4E" w:rsidP="00EB27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B2708">
        <w:rPr>
          <w:sz w:val="28"/>
          <w:szCs w:val="28"/>
          <w:lang w:val="uk-UA"/>
        </w:rPr>
        <w:t xml:space="preserve"> кількість дітей-сиріт,</w:t>
      </w:r>
      <w:r w:rsidR="00EB2708" w:rsidRPr="00990AAF">
        <w:rPr>
          <w:sz w:val="28"/>
          <w:szCs w:val="28"/>
          <w:lang w:val="uk-UA"/>
        </w:rPr>
        <w:t xml:space="preserve"> дітей, позбавлених батьківського піклування,</w:t>
      </w:r>
      <w:r w:rsidR="00EB2708">
        <w:rPr>
          <w:sz w:val="28"/>
          <w:szCs w:val="28"/>
          <w:lang w:val="uk-UA"/>
        </w:rPr>
        <w:t xml:space="preserve"> та осіб з їх числа, які повернуться</w:t>
      </w:r>
      <w:r w:rsidR="00EB2708" w:rsidRPr="004835FE">
        <w:rPr>
          <w:sz w:val="28"/>
          <w:szCs w:val="28"/>
          <w:lang w:val="uk-UA"/>
        </w:rPr>
        <w:t xml:space="preserve"> з </w:t>
      </w:r>
      <w:r w:rsidR="00107C6A">
        <w:rPr>
          <w:sz w:val="28"/>
          <w:szCs w:val="28"/>
          <w:lang w:val="uk-UA"/>
        </w:rPr>
        <w:t>інтернатних,</w:t>
      </w:r>
      <w:r w:rsidR="00EB2708" w:rsidRPr="004835FE">
        <w:rPr>
          <w:sz w:val="28"/>
          <w:szCs w:val="28"/>
          <w:lang w:val="uk-UA"/>
        </w:rPr>
        <w:t xml:space="preserve"> </w:t>
      </w:r>
      <w:r w:rsidR="00107C6A">
        <w:rPr>
          <w:sz w:val="28"/>
          <w:szCs w:val="28"/>
          <w:lang w:val="uk-UA"/>
        </w:rPr>
        <w:t>навчальних</w:t>
      </w:r>
      <w:r w:rsidR="00EB2708" w:rsidRPr="004835FE">
        <w:rPr>
          <w:sz w:val="28"/>
          <w:szCs w:val="28"/>
          <w:lang w:val="uk-UA"/>
        </w:rPr>
        <w:t xml:space="preserve"> закладів, від </w:t>
      </w:r>
      <w:r w:rsidR="00EB2708" w:rsidRPr="004835FE">
        <w:rPr>
          <w:sz w:val="28"/>
          <w:szCs w:val="28"/>
          <w:lang w:val="uk-UA"/>
        </w:rPr>
        <w:lastRenderedPageBreak/>
        <w:t xml:space="preserve">піклувальників, </w:t>
      </w:r>
      <w:r w:rsidR="00EB2708">
        <w:rPr>
          <w:sz w:val="28"/>
          <w:szCs w:val="28"/>
          <w:lang w:val="uk-UA"/>
        </w:rPr>
        <w:t xml:space="preserve">з </w:t>
      </w:r>
      <w:r w:rsidR="00107C6A">
        <w:rPr>
          <w:sz w:val="28"/>
          <w:szCs w:val="28"/>
          <w:lang w:val="uk-UA"/>
        </w:rPr>
        <w:t>прийомних сімей,</w:t>
      </w:r>
      <w:r w:rsidR="00EB2708" w:rsidRPr="004835FE">
        <w:rPr>
          <w:sz w:val="28"/>
          <w:szCs w:val="28"/>
          <w:lang w:val="uk-UA"/>
        </w:rPr>
        <w:t xml:space="preserve"> дитячих будинків сімейного типу</w:t>
      </w:r>
      <w:r w:rsidR="00EB2708">
        <w:rPr>
          <w:sz w:val="28"/>
          <w:szCs w:val="28"/>
          <w:lang w:val="uk-UA"/>
        </w:rPr>
        <w:t xml:space="preserve"> за період</w:t>
      </w:r>
      <w:r w:rsidR="00EB2708" w:rsidRPr="00990AAF">
        <w:rPr>
          <w:sz w:val="28"/>
          <w:szCs w:val="28"/>
          <w:lang w:val="uk-UA"/>
        </w:rPr>
        <w:t xml:space="preserve"> виконання Програми</w:t>
      </w:r>
      <w:r w:rsidR="00107C6A">
        <w:rPr>
          <w:sz w:val="28"/>
          <w:szCs w:val="28"/>
          <w:lang w:val="uk-UA"/>
        </w:rPr>
        <w:t xml:space="preserve"> та у яких відсутнє житло або перебуває у непридатному для проживання стані</w:t>
      </w:r>
      <w:r w:rsidR="00EB2708" w:rsidRPr="00990AAF">
        <w:rPr>
          <w:sz w:val="28"/>
          <w:szCs w:val="28"/>
          <w:lang w:val="uk-UA"/>
        </w:rPr>
        <w:t xml:space="preserve">, </w:t>
      </w:r>
    </w:p>
    <w:p w:rsidR="0010166C" w:rsidRDefault="00BB4D4E" w:rsidP="00EB27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B2708" w:rsidRPr="00990AAF">
        <w:rPr>
          <w:sz w:val="28"/>
          <w:szCs w:val="28"/>
          <w:lang w:val="uk-UA"/>
        </w:rPr>
        <w:t>прогноз</w:t>
      </w:r>
      <w:r w:rsidR="00EB2708">
        <w:rPr>
          <w:sz w:val="28"/>
          <w:szCs w:val="28"/>
          <w:lang w:val="uk-UA"/>
        </w:rPr>
        <w:t>ова</w:t>
      </w:r>
      <w:r w:rsidR="00EB2708" w:rsidRPr="00990AAF">
        <w:rPr>
          <w:sz w:val="28"/>
          <w:szCs w:val="28"/>
          <w:lang w:val="uk-UA"/>
        </w:rPr>
        <w:t>ні показники опосередкован</w:t>
      </w:r>
      <w:r w:rsidR="00EB2708">
        <w:rPr>
          <w:sz w:val="28"/>
          <w:szCs w:val="28"/>
          <w:lang w:val="uk-UA"/>
        </w:rPr>
        <w:t>ої вартості спорудження житла</w:t>
      </w:r>
      <w:r>
        <w:rPr>
          <w:sz w:val="28"/>
          <w:szCs w:val="28"/>
          <w:lang w:val="uk-UA"/>
        </w:rPr>
        <w:t>, які</w:t>
      </w:r>
      <w:r w:rsidR="00EB2708" w:rsidRPr="00990AAF">
        <w:rPr>
          <w:sz w:val="28"/>
          <w:szCs w:val="28"/>
          <w:lang w:val="uk-UA"/>
        </w:rPr>
        <w:t xml:space="preserve"> </w:t>
      </w:r>
      <w:r w:rsidRPr="00BB4D4E">
        <w:rPr>
          <w:sz w:val="28"/>
          <w:szCs w:val="28"/>
          <w:lang w:val="uk-UA"/>
        </w:rPr>
        <w:t>визнача</w:t>
      </w:r>
      <w:r>
        <w:rPr>
          <w:sz w:val="28"/>
          <w:szCs w:val="28"/>
          <w:lang w:val="uk-UA"/>
        </w:rPr>
        <w:t>ю</w:t>
      </w:r>
      <w:r w:rsidRPr="00BB4D4E">
        <w:rPr>
          <w:sz w:val="28"/>
          <w:szCs w:val="28"/>
          <w:lang w:val="uk-UA"/>
        </w:rPr>
        <w:t>ться Мінрегіоном на відповідний період згідно з Порядком визначення та застосування показників опосередкованої вартості спорудження житла за регіонами України, затвердженим наказом Державного комітету України з будівництва та архітектури від 27 вересня 2005 року № 174, зареєстрованим у Міністерстві юстиції 12 жовтня 2005 року за № 1185/11465</w:t>
      </w:r>
      <w:r w:rsidR="0010166C">
        <w:rPr>
          <w:sz w:val="28"/>
          <w:szCs w:val="28"/>
          <w:lang w:val="uk-UA"/>
        </w:rPr>
        <w:t>,</w:t>
      </w:r>
    </w:p>
    <w:p w:rsidR="00EB2708" w:rsidRPr="00EB2708" w:rsidRDefault="0010166C" w:rsidP="00EB270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B2708" w:rsidRPr="00990AAF">
        <w:rPr>
          <w:sz w:val="28"/>
          <w:szCs w:val="28"/>
          <w:lang w:val="uk-UA"/>
        </w:rPr>
        <w:t xml:space="preserve"> </w:t>
      </w:r>
      <w:r w:rsidR="00EB2708">
        <w:rPr>
          <w:sz w:val="28"/>
          <w:szCs w:val="28"/>
          <w:lang w:val="uk-UA"/>
        </w:rPr>
        <w:t xml:space="preserve">норми жилої площі, </w:t>
      </w:r>
      <w:r w:rsidR="007472DD">
        <w:rPr>
          <w:sz w:val="28"/>
          <w:szCs w:val="28"/>
          <w:lang w:val="uk-UA"/>
        </w:rPr>
        <w:t>установлені</w:t>
      </w:r>
      <w:r w:rsidR="007472DD" w:rsidRPr="00107A49">
        <w:rPr>
          <w:sz w:val="28"/>
          <w:szCs w:val="28"/>
          <w:lang w:val="uk-UA"/>
        </w:rPr>
        <w:t xml:space="preserve"> органом місцевого самоврядування, який надає соціальне житло</w:t>
      </w:r>
      <w:r w:rsidR="007472DD">
        <w:rPr>
          <w:sz w:val="28"/>
          <w:szCs w:val="28"/>
          <w:lang w:val="uk-UA"/>
        </w:rPr>
        <w:t>,</w:t>
      </w:r>
      <w:r w:rsidR="007472DD" w:rsidRPr="00107A49">
        <w:rPr>
          <w:sz w:val="28"/>
          <w:szCs w:val="28"/>
          <w:lang w:val="uk-UA"/>
        </w:rPr>
        <w:t xml:space="preserve"> але не менше мінімальної норми</w:t>
      </w:r>
      <w:r w:rsidR="007472DD">
        <w:rPr>
          <w:sz w:val="28"/>
          <w:szCs w:val="28"/>
          <w:lang w:val="uk-UA"/>
        </w:rPr>
        <w:t xml:space="preserve"> забезпечення соціальним житлом</w:t>
      </w:r>
      <w:r w:rsidR="007472DD" w:rsidRPr="00107A49">
        <w:rPr>
          <w:sz w:val="28"/>
          <w:szCs w:val="28"/>
          <w:lang w:val="uk-UA"/>
        </w:rPr>
        <w:t>, яка встановлюється Кабінетом Міністрів України</w:t>
      </w:r>
      <w:r>
        <w:rPr>
          <w:sz w:val="28"/>
          <w:szCs w:val="28"/>
          <w:lang w:val="uk-UA"/>
        </w:rPr>
        <w:t>.</w:t>
      </w:r>
    </w:p>
    <w:p w:rsidR="00D87318" w:rsidRPr="00D87318" w:rsidRDefault="00D87318" w:rsidP="00BB40AD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276"/>
        <w:gridCol w:w="1275"/>
        <w:gridCol w:w="1276"/>
        <w:gridCol w:w="1276"/>
        <w:gridCol w:w="1525"/>
      </w:tblGrid>
      <w:tr w:rsidR="00235EC5" w:rsidRPr="00F75219" w:rsidTr="00235EC5">
        <w:tc>
          <w:tcPr>
            <w:tcW w:w="1951" w:type="dxa"/>
          </w:tcPr>
          <w:p w:rsidR="00D87318" w:rsidRPr="00F75219" w:rsidRDefault="00D87318" w:rsidP="00235EC5">
            <w:pPr>
              <w:jc w:val="center"/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>Обсяг кошті</w:t>
            </w:r>
            <w:proofErr w:type="gramStart"/>
            <w:r w:rsidRPr="00F75219">
              <w:rPr>
                <w:sz w:val="28"/>
                <w:szCs w:val="28"/>
              </w:rPr>
              <w:t>в</w:t>
            </w:r>
            <w:proofErr w:type="gramEnd"/>
            <w:r w:rsidRPr="00F75219">
              <w:rPr>
                <w:sz w:val="28"/>
                <w:szCs w:val="28"/>
              </w:rPr>
              <w:t>, які пропонується залучити на виконання Програми</w:t>
            </w:r>
          </w:p>
        </w:tc>
        <w:tc>
          <w:tcPr>
            <w:tcW w:w="1276" w:type="dxa"/>
          </w:tcPr>
          <w:p w:rsidR="00D87318" w:rsidRPr="00F75219" w:rsidRDefault="00D87318" w:rsidP="00D87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uk-UA"/>
              </w:rPr>
              <w:t>8</w:t>
            </w:r>
            <w:r w:rsidRPr="00F752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87318" w:rsidRPr="00F75219" w:rsidRDefault="00D87318" w:rsidP="00D873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uk-UA"/>
              </w:rPr>
              <w:t>9</w:t>
            </w:r>
            <w:r w:rsidRPr="00F752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D87318" w:rsidRPr="00D87318" w:rsidRDefault="00D87318" w:rsidP="007D02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276" w:type="dxa"/>
          </w:tcPr>
          <w:p w:rsidR="00D87318" w:rsidRPr="00D87318" w:rsidRDefault="00D87318" w:rsidP="007D02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276" w:type="dxa"/>
          </w:tcPr>
          <w:p w:rsidR="00D87318" w:rsidRPr="00D87318" w:rsidRDefault="00D87318" w:rsidP="007D02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525" w:type="dxa"/>
          </w:tcPr>
          <w:p w:rsidR="00D87318" w:rsidRPr="0033341C" w:rsidRDefault="00D87318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F75219">
              <w:rPr>
                <w:sz w:val="28"/>
                <w:szCs w:val="28"/>
              </w:rPr>
              <w:t xml:space="preserve">Всього витрат </w:t>
            </w:r>
            <w:r w:rsidR="0033341C">
              <w:rPr>
                <w:sz w:val="28"/>
                <w:szCs w:val="28"/>
              </w:rPr>
              <w:t>на виконання Програми, тис</w:t>
            </w:r>
            <w:proofErr w:type="gramStart"/>
            <w:r w:rsidR="0033341C">
              <w:rPr>
                <w:sz w:val="28"/>
                <w:szCs w:val="28"/>
              </w:rPr>
              <w:t>.</w:t>
            </w:r>
            <w:proofErr w:type="gramEnd"/>
            <w:r w:rsidR="0033341C">
              <w:rPr>
                <w:sz w:val="28"/>
                <w:szCs w:val="28"/>
              </w:rPr>
              <w:t xml:space="preserve"> </w:t>
            </w:r>
            <w:proofErr w:type="gramStart"/>
            <w:r w:rsidR="0033341C">
              <w:rPr>
                <w:sz w:val="28"/>
                <w:szCs w:val="28"/>
              </w:rPr>
              <w:t>г</w:t>
            </w:r>
            <w:proofErr w:type="gramEnd"/>
            <w:r w:rsidR="0033341C">
              <w:rPr>
                <w:sz w:val="28"/>
                <w:szCs w:val="28"/>
              </w:rPr>
              <w:t>рн</w:t>
            </w:r>
          </w:p>
        </w:tc>
      </w:tr>
      <w:tr w:rsidR="00235EC5" w:rsidRPr="00F75219" w:rsidTr="00235EC5">
        <w:tc>
          <w:tcPr>
            <w:tcW w:w="1951" w:type="dxa"/>
          </w:tcPr>
          <w:p w:rsidR="00D87318" w:rsidRPr="00DF14B4" w:rsidRDefault="00D87318" w:rsidP="007D028F">
            <w:pPr>
              <w:jc w:val="center"/>
              <w:rPr>
                <w:b/>
                <w:sz w:val="28"/>
                <w:szCs w:val="28"/>
              </w:rPr>
            </w:pPr>
            <w:r w:rsidRPr="00DF14B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87318" w:rsidRPr="00DF14B4" w:rsidRDefault="00D87318" w:rsidP="007D028F">
            <w:pPr>
              <w:jc w:val="center"/>
              <w:rPr>
                <w:b/>
                <w:sz w:val="28"/>
                <w:szCs w:val="28"/>
              </w:rPr>
            </w:pPr>
            <w:r w:rsidRPr="00DF14B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87318" w:rsidRPr="00DF14B4" w:rsidRDefault="00D87318" w:rsidP="007D028F">
            <w:pPr>
              <w:jc w:val="center"/>
              <w:rPr>
                <w:b/>
                <w:sz w:val="28"/>
                <w:szCs w:val="28"/>
              </w:rPr>
            </w:pPr>
            <w:r w:rsidRPr="00DF14B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87318" w:rsidRPr="00DF14B4" w:rsidRDefault="00D87318" w:rsidP="007D028F">
            <w:pPr>
              <w:jc w:val="center"/>
              <w:rPr>
                <w:b/>
                <w:sz w:val="28"/>
                <w:szCs w:val="28"/>
              </w:rPr>
            </w:pPr>
            <w:r w:rsidRPr="00DF14B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87318" w:rsidRPr="00D87318" w:rsidRDefault="00D87318" w:rsidP="007D02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D87318" w:rsidRPr="00D87318" w:rsidRDefault="00D87318" w:rsidP="007D028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525" w:type="dxa"/>
          </w:tcPr>
          <w:p w:rsidR="00D87318" w:rsidRPr="00D87318" w:rsidRDefault="00D87318" w:rsidP="007D028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87318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235EC5" w:rsidRPr="00F75219" w:rsidTr="003537CE">
        <w:tc>
          <w:tcPr>
            <w:tcW w:w="1951" w:type="dxa"/>
          </w:tcPr>
          <w:p w:rsidR="00C334FC" w:rsidRPr="00F75219" w:rsidRDefault="00C334FC" w:rsidP="007D028F">
            <w:pPr>
              <w:jc w:val="center"/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 xml:space="preserve">Обсяг ресурсів усього, </w:t>
            </w:r>
            <w:r w:rsidRPr="00F75219">
              <w:rPr>
                <w:sz w:val="28"/>
                <w:szCs w:val="28"/>
              </w:rPr>
              <w:br/>
              <w:t>тис</w:t>
            </w:r>
            <w:proofErr w:type="gramStart"/>
            <w:r w:rsidRPr="00F75219">
              <w:rPr>
                <w:sz w:val="28"/>
                <w:szCs w:val="28"/>
              </w:rPr>
              <w:t>.</w:t>
            </w:r>
            <w:proofErr w:type="gramEnd"/>
            <w:r w:rsidRPr="00F75219">
              <w:rPr>
                <w:sz w:val="28"/>
                <w:szCs w:val="28"/>
              </w:rPr>
              <w:t xml:space="preserve"> </w:t>
            </w:r>
            <w:proofErr w:type="gramStart"/>
            <w:r w:rsidRPr="00F75219">
              <w:rPr>
                <w:sz w:val="28"/>
                <w:szCs w:val="28"/>
              </w:rPr>
              <w:t>г</w:t>
            </w:r>
            <w:proofErr w:type="gramEnd"/>
            <w:r w:rsidRPr="00F75219">
              <w:rPr>
                <w:sz w:val="28"/>
                <w:szCs w:val="28"/>
              </w:rPr>
              <w:t>рн.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3537CE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494</w:t>
            </w:r>
            <w:r w:rsidR="0033341C" w:rsidRPr="003537CE">
              <w:rPr>
                <w:sz w:val="28"/>
                <w:szCs w:val="28"/>
                <w:lang w:val="uk-UA"/>
              </w:rPr>
              <w:t>4,9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33341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7320,4</w:t>
            </w:r>
          </w:p>
        </w:tc>
        <w:tc>
          <w:tcPr>
            <w:tcW w:w="1275" w:type="dxa"/>
            <w:shd w:val="clear" w:color="auto" w:fill="auto"/>
          </w:tcPr>
          <w:p w:rsidR="00C334FC" w:rsidRPr="003537CE" w:rsidRDefault="0033341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7116,4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33341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7024,0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33341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5949,4</w:t>
            </w:r>
          </w:p>
        </w:tc>
        <w:tc>
          <w:tcPr>
            <w:tcW w:w="1525" w:type="dxa"/>
            <w:shd w:val="clear" w:color="auto" w:fill="auto"/>
          </w:tcPr>
          <w:p w:rsidR="00C334FC" w:rsidRPr="003537CE" w:rsidRDefault="003537CE" w:rsidP="003537CE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32355,1</w:t>
            </w:r>
          </w:p>
        </w:tc>
      </w:tr>
      <w:tr w:rsidR="00235EC5" w:rsidRPr="00F75219" w:rsidTr="003537CE">
        <w:tc>
          <w:tcPr>
            <w:tcW w:w="1951" w:type="dxa"/>
          </w:tcPr>
          <w:p w:rsidR="00C334FC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тому числі</w:t>
            </w:r>
            <w:r w:rsidR="0033341C">
              <w:rPr>
                <w:sz w:val="28"/>
                <w:szCs w:val="28"/>
                <w:lang w:val="uk-UA"/>
              </w:rPr>
              <w:t>:</w:t>
            </w:r>
            <w:r w:rsidRPr="00F75219">
              <w:rPr>
                <w:sz w:val="28"/>
                <w:szCs w:val="28"/>
              </w:rPr>
              <w:t xml:space="preserve"> обласний бюджет, </w:t>
            </w:r>
          </w:p>
          <w:p w:rsidR="00C334FC" w:rsidRPr="0033341C" w:rsidRDefault="0033341C" w:rsidP="007D02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рн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2889,9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4080,4</w:t>
            </w:r>
          </w:p>
        </w:tc>
        <w:tc>
          <w:tcPr>
            <w:tcW w:w="1275" w:type="dxa"/>
            <w:shd w:val="clear" w:color="auto" w:fill="auto"/>
          </w:tcPr>
          <w:p w:rsidR="00C334FC" w:rsidRPr="003537CE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4026,4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4034,0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3579,4</w:t>
            </w:r>
          </w:p>
        </w:tc>
        <w:tc>
          <w:tcPr>
            <w:tcW w:w="1525" w:type="dxa"/>
            <w:shd w:val="clear" w:color="auto" w:fill="auto"/>
          </w:tcPr>
          <w:p w:rsidR="00C334FC" w:rsidRPr="003537CE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  <w:r w:rsidRPr="003537CE">
              <w:rPr>
                <w:sz w:val="28"/>
                <w:szCs w:val="28"/>
                <w:lang w:val="uk-UA"/>
              </w:rPr>
              <w:t>18610,</w:t>
            </w:r>
            <w:r w:rsidR="003537CE" w:rsidRPr="003537CE">
              <w:rPr>
                <w:sz w:val="28"/>
                <w:szCs w:val="28"/>
                <w:lang w:val="uk-UA"/>
              </w:rPr>
              <w:t>1</w:t>
            </w:r>
          </w:p>
        </w:tc>
      </w:tr>
      <w:tr w:rsidR="00C334FC" w:rsidRPr="00F75219" w:rsidTr="003537CE">
        <w:tc>
          <w:tcPr>
            <w:tcW w:w="1951" w:type="dxa"/>
          </w:tcPr>
          <w:p w:rsidR="0033341C" w:rsidRDefault="0033341C" w:rsidP="0033341C">
            <w:pPr>
              <w:jc w:val="center"/>
              <w:rPr>
                <w:sz w:val="28"/>
                <w:szCs w:val="28"/>
                <w:lang w:val="uk-UA"/>
              </w:rPr>
            </w:pPr>
            <w:r w:rsidRPr="00C334FC">
              <w:rPr>
                <w:sz w:val="28"/>
                <w:szCs w:val="28"/>
              </w:rPr>
              <w:t>районні</w:t>
            </w:r>
            <w:r w:rsidR="00C334FC" w:rsidRPr="00C334FC">
              <w:rPr>
                <w:sz w:val="28"/>
                <w:szCs w:val="28"/>
              </w:rPr>
              <w:t xml:space="preserve">, міські, </w:t>
            </w:r>
            <w:r w:rsidR="00C334FC" w:rsidRPr="00C334FC">
              <w:rPr>
                <w:sz w:val="28"/>
                <w:szCs w:val="28"/>
                <w:lang w:val="uk-UA"/>
              </w:rPr>
              <w:t xml:space="preserve">селищні, сільські, </w:t>
            </w:r>
            <w:r w:rsidR="00C334FC" w:rsidRPr="00C334FC">
              <w:rPr>
                <w:sz w:val="28"/>
                <w:szCs w:val="28"/>
              </w:rPr>
              <w:t>бюджети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C334FC" w:rsidRPr="0033341C" w:rsidRDefault="0033341C" w:rsidP="003334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тис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рн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3537CE" w:rsidP="007D028F">
            <w:pPr>
              <w:jc w:val="center"/>
              <w:rPr>
                <w:sz w:val="28"/>
                <w:szCs w:val="28"/>
              </w:rPr>
            </w:pPr>
            <w:r w:rsidRPr="003537CE">
              <w:rPr>
                <w:sz w:val="28"/>
                <w:szCs w:val="28"/>
                <w:lang w:val="uk-UA"/>
              </w:rPr>
              <w:t>205</w:t>
            </w:r>
            <w:r w:rsidR="0033341C" w:rsidRPr="003537CE">
              <w:rPr>
                <w:sz w:val="28"/>
                <w:szCs w:val="28"/>
                <w:lang w:val="uk-UA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33341C" w:rsidP="007D028F">
            <w:pPr>
              <w:jc w:val="center"/>
              <w:rPr>
                <w:sz w:val="28"/>
                <w:szCs w:val="28"/>
              </w:rPr>
            </w:pPr>
            <w:r w:rsidRPr="003537CE">
              <w:rPr>
                <w:sz w:val="28"/>
                <w:szCs w:val="28"/>
                <w:lang w:val="uk-UA"/>
              </w:rPr>
              <w:t>3240,0</w:t>
            </w:r>
          </w:p>
        </w:tc>
        <w:tc>
          <w:tcPr>
            <w:tcW w:w="1275" w:type="dxa"/>
            <w:shd w:val="clear" w:color="auto" w:fill="auto"/>
          </w:tcPr>
          <w:p w:rsidR="00C334FC" w:rsidRPr="003537CE" w:rsidRDefault="0033341C" w:rsidP="007D028F">
            <w:pPr>
              <w:jc w:val="center"/>
              <w:rPr>
                <w:sz w:val="28"/>
                <w:szCs w:val="28"/>
              </w:rPr>
            </w:pPr>
            <w:r w:rsidRPr="003537CE">
              <w:rPr>
                <w:sz w:val="28"/>
                <w:szCs w:val="28"/>
                <w:lang w:val="uk-UA"/>
              </w:rPr>
              <w:t>3090,0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33341C" w:rsidP="007D028F">
            <w:pPr>
              <w:jc w:val="center"/>
              <w:rPr>
                <w:sz w:val="28"/>
                <w:szCs w:val="28"/>
              </w:rPr>
            </w:pPr>
            <w:r w:rsidRPr="003537CE">
              <w:rPr>
                <w:sz w:val="28"/>
                <w:szCs w:val="28"/>
                <w:lang w:val="uk-UA"/>
              </w:rPr>
              <w:t>2990,0</w:t>
            </w:r>
          </w:p>
        </w:tc>
        <w:tc>
          <w:tcPr>
            <w:tcW w:w="1276" w:type="dxa"/>
            <w:shd w:val="clear" w:color="auto" w:fill="auto"/>
          </w:tcPr>
          <w:p w:rsidR="00C334FC" w:rsidRPr="003537CE" w:rsidRDefault="0033341C" w:rsidP="007D028F">
            <w:pPr>
              <w:jc w:val="center"/>
              <w:rPr>
                <w:sz w:val="28"/>
                <w:szCs w:val="28"/>
              </w:rPr>
            </w:pPr>
            <w:r w:rsidRPr="003537CE">
              <w:rPr>
                <w:sz w:val="28"/>
                <w:szCs w:val="28"/>
                <w:lang w:val="uk-UA"/>
              </w:rPr>
              <w:t>2370,0</w:t>
            </w:r>
          </w:p>
        </w:tc>
        <w:tc>
          <w:tcPr>
            <w:tcW w:w="1525" w:type="dxa"/>
            <w:shd w:val="clear" w:color="auto" w:fill="auto"/>
          </w:tcPr>
          <w:p w:rsidR="00C334FC" w:rsidRPr="003537CE" w:rsidRDefault="003537CE" w:rsidP="007D028F">
            <w:pPr>
              <w:jc w:val="center"/>
              <w:rPr>
                <w:sz w:val="28"/>
                <w:szCs w:val="28"/>
              </w:rPr>
            </w:pPr>
            <w:r w:rsidRPr="003537CE">
              <w:rPr>
                <w:sz w:val="28"/>
                <w:szCs w:val="28"/>
                <w:lang w:val="uk-UA"/>
              </w:rPr>
              <w:t>1374</w:t>
            </w:r>
            <w:r w:rsidR="0033341C" w:rsidRPr="003537CE">
              <w:rPr>
                <w:sz w:val="28"/>
                <w:szCs w:val="28"/>
                <w:lang w:val="uk-UA"/>
              </w:rPr>
              <w:t>5,0</w:t>
            </w:r>
          </w:p>
        </w:tc>
      </w:tr>
      <w:tr w:rsidR="00C334FC" w:rsidRPr="00F75219" w:rsidTr="00235EC5">
        <w:tc>
          <w:tcPr>
            <w:tcW w:w="1951" w:type="dxa"/>
          </w:tcPr>
          <w:p w:rsidR="00C334FC" w:rsidRPr="00C334FC" w:rsidRDefault="00C334FC" w:rsidP="00316FD7">
            <w:pPr>
              <w:jc w:val="center"/>
              <w:rPr>
                <w:sz w:val="28"/>
                <w:szCs w:val="28"/>
                <w:lang w:val="uk-UA"/>
              </w:rPr>
            </w:pPr>
            <w:r w:rsidRPr="00C334FC">
              <w:rPr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276" w:type="dxa"/>
          </w:tcPr>
          <w:p w:rsidR="00C334FC" w:rsidRPr="00C334FC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334FC" w:rsidRPr="00C334FC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334FC" w:rsidRPr="00C334FC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334FC" w:rsidRPr="00C334FC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C334FC" w:rsidRPr="00C334FC" w:rsidRDefault="00C334FC" w:rsidP="007D028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</w:tcPr>
          <w:p w:rsidR="00C334FC" w:rsidRPr="00C334FC" w:rsidRDefault="00C334FC" w:rsidP="007D02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7318" w:rsidRDefault="00BB40AD" w:rsidP="00BB40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B40AD" w:rsidRPr="00F75219" w:rsidRDefault="00F10D6A" w:rsidP="00D87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Термін дії Програми –</w:t>
      </w:r>
      <w:r w:rsidR="00BB40AD" w:rsidRPr="00F75219">
        <w:rPr>
          <w:sz w:val="28"/>
          <w:szCs w:val="28"/>
        </w:rPr>
        <w:t xml:space="preserve"> </w:t>
      </w:r>
      <w:r w:rsidR="00BB40AD">
        <w:rPr>
          <w:sz w:val="28"/>
          <w:szCs w:val="28"/>
          <w:lang w:val="uk-UA"/>
        </w:rPr>
        <w:t>п’ять</w:t>
      </w:r>
      <w:r w:rsidR="00BB40AD">
        <w:rPr>
          <w:sz w:val="28"/>
          <w:szCs w:val="28"/>
        </w:rPr>
        <w:t xml:space="preserve"> рок</w:t>
      </w:r>
      <w:r w:rsidR="00BB40AD">
        <w:rPr>
          <w:sz w:val="28"/>
          <w:szCs w:val="28"/>
          <w:lang w:val="uk-UA"/>
        </w:rPr>
        <w:t>ів</w:t>
      </w:r>
      <w:r w:rsidR="00BB40AD">
        <w:rPr>
          <w:sz w:val="28"/>
          <w:szCs w:val="28"/>
        </w:rPr>
        <w:t xml:space="preserve"> (201</w:t>
      </w:r>
      <w:r w:rsidR="00BB40AD">
        <w:rPr>
          <w:sz w:val="28"/>
          <w:szCs w:val="28"/>
          <w:lang w:val="uk-UA"/>
        </w:rPr>
        <w:t>8</w:t>
      </w:r>
      <w:r w:rsidR="00BB40AD">
        <w:rPr>
          <w:sz w:val="28"/>
          <w:szCs w:val="28"/>
        </w:rPr>
        <w:t xml:space="preserve"> - 20</w:t>
      </w:r>
      <w:r w:rsidR="00BB40AD">
        <w:rPr>
          <w:sz w:val="28"/>
          <w:szCs w:val="28"/>
          <w:lang w:val="uk-UA"/>
        </w:rPr>
        <w:t>22</w:t>
      </w:r>
      <w:r w:rsidR="00BB40AD" w:rsidRPr="00F75219">
        <w:rPr>
          <w:sz w:val="28"/>
          <w:szCs w:val="28"/>
        </w:rPr>
        <w:t>).</w:t>
      </w:r>
    </w:p>
    <w:p w:rsidR="00883977" w:rsidRDefault="00883977" w:rsidP="00DC306C">
      <w:pPr>
        <w:jc w:val="both"/>
        <w:rPr>
          <w:sz w:val="28"/>
          <w:szCs w:val="28"/>
          <w:lang w:val="uk-UA"/>
        </w:rPr>
      </w:pPr>
    </w:p>
    <w:p w:rsidR="00F10D6A" w:rsidRDefault="00F10D6A" w:rsidP="00DC306C">
      <w:pPr>
        <w:jc w:val="both"/>
        <w:rPr>
          <w:sz w:val="28"/>
          <w:szCs w:val="28"/>
          <w:lang w:val="uk-UA"/>
        </w:rPr>
      </w:pPr>
    </w:p>
    <w:p w:rsidR="00F10D6A" w:rsidRDefault="00F10D6A" w:rsidP="00DC306C">
      <w:pPr>
        <w:jc w:val="both"/>
        <w:rPr>
          <w:sz w:val="28"/>
          <w:szCs w:val="28"/>
          <w:lang w:val="uk-UA"/>
        </w:rPr>
      </w:pPr>
    </w:p>
    <w:p w:rsidR="0033341C" w:rsidRDefault="0033341C" w:rsidP="00DC306C">
      <w:pPr>
        <w:jc w:val="both"/>
        <w:rPr>
          <w:sz w:val="28"/>
          <w:szCs w:val="28"/>
          <w:lang w:val="uk-UA"/>
        </w:rPr>
      </w:pPr>
    </w:p>
    <w:p w:rsidR="0033341C" w:rsidRDefault="0033341C" w:rsidP="00DC306C">
      <w:pPr>
        <w:jc w:val="both"/>
        <w:rPr>
          <w:sz w:val="28"/>
          <w:szCs w:val="28"/>
          <w:lang w:val="uk-UA"/>
        </w:rPr>
      </w:pPr>
    </w:p>
    <w:p w:rsidR="00DD4301" w:rsidRDefault="00DD4301" w:rsidP="00DC306C">
      <w:pPr>
        <w:jc w:val="both"/>
        <w:rPr>
          <w:sz w:val="28"/>
          <w:szCs w:val="28"/>
          <w:lang w:val="uk-UA"/>
        </w:rPr>
      </w:pPr>
    </w:p>
    <w:p w:rsidR="00DD4301" w:rsidRDefault="00DD4301" w:rsidP="00DC306C">
      <w:pPr>
        <w:jc w:val="both"/>
        <w:rPr>
          <w:sz w:val="28"/>
          <w:szCs w:val="28"/>
          <w:lang w:val="uk-UA"/>
        </w:rPr>
      </w:pPr>
    </w:p>
    <w:p w:rsidR="00F10D6A" w:rsidRPr="00F10D6A" w:rsidRDefault="00F10D6A" w:rsidP="00DC306C">
      <w:pPr>
        <w:jc w:val="both"/>
        <w:rPr>
          <w:sz w:val="28"/>
          <w:szCs w:val="28"/>
          <w:lang w:val="uk-UA"/>
        </w:rPr>
      </w:pPr>
    </w:p>
    <w:p w:rsidR="00316FD7" w:rsidRPr="00316FD7" w:rsidRDefault="00316FD7" w:rsidP="006504CD">
      <w:pPr>
        <w:jc w:val="both"/>
        <w:rPr>
          <w:rStyle w:val="ac"/>
          <w:color w:val="000000"/>
          <w:sz w:val="28"/>
          <w:szCs w:val="28"/>
          <w:shd w:val="clear" w:color="auto" w:fill="FFFFFF"/>
          <w:lang w:val="uk-UA"/>
        </w:rPr>
      </w:pPr>
      <w:r w:rsidRPr="00316FD7">
        <w:rPr>
          <w:rStyle w:val="ac"/>
          <w:color w:val="000000"/>
          <w:sz w:val="28"/>
          <w:szCs w:val="28"/>
          <w:shd w:val="clear" w:color="auto" w:fill="FFFFFF"/>
        </w:rPr>
        <w:lastRenderedPageBreak/>
        <w:t>Порядок використання коштів обласного бюджету на реалізацію Програми</w:t>
      </w:r>
    </w:p>
    <w:p w:rsidR="00D64C37" w:rsidRDefault="00D64C37" w:rsidP="006504CD">
      <w:pPr>
        <w:pStyle w:val="a8"/>
        <w:spacing w:line="240" w:lineRule="auto"/>
        <w:ind w:firstLine="708"/>
        <w:jc w:val="both"/>
        <w:rPr>
          <w:sz w:val="28"/>
          <w:szCs w:val="28"/>
          <w:lang w:val="uk-UA"/>
        </w:rPr>
      </w:pPr>
    </w:p>
    <w:p w:rsidR="00316FD7" w:rsidRDefault="00D64C37" w:rsidP="006504CD">
      <w:pPr>
        <w:pStyle w:val="a8"/>
        <w:spacing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16FD7" w:rsidRPr="007947EE">
        <w:rPr>
          <w:sz w:val="28"/>
          <w:szCs w:val="28"/>
          <w:lang w:val="uk-UA"/>
        </w:rPr>
        <w:t xml:space="preserve"> </w:t>
      </w:r>
      <w:r w:rsidR="00316FD7" w:rsidRPr="00107A49">
        <w:rPr>
          <w:sz w:val="28"/>
          <w:szCs w:val="28"/>
          <w:lang w:val="uk-UA"/>
        </w:rPr>
        <w:t>Порядок визначає механізм використання коштів</w:t>
      </w:r>
      <w:r>
        <w:rPr>
          <w:sz w:val="28"/>
          <w:szCs w:val="28"/>
          <w:lang w:val="uk-UA"/>
        </w:rPr>
        <w:t>, передбачених в обласному</w:t>
      </w:r>
      <w:r w:rsidR="00316F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бюджеті</w:t>
      </w:r>
      <w:r w:rsidR="00316FD7" w:rsidRPr="00107A49"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/>
        </w:rPr>
        <w:t>виконання</w:t>
      </w:r>
      <w:r w:rsidR="00316FD7" w:rsidRPr="00107A49">
        <w:rPr>
          <w:sz w:val="28"/>
          <w:szCs w:val="28"/>
          <w:lang w:val="uk-UA"/>
        </w:rPr>
        <w:t xml:space="preserve"> заходів Програми</w:t>
      </w:r>
      <w:r w:rsidR="00316FD7">
        <w:rPr>
          <w:sz w:val="28"/>
          <w:szCs w:val="28"/>
          <w:lang w:val="uk-UA"/>
        </w:rPr>
        <w:t xml:space="preserve">. </w:t>
      </w:r>
    </w:p>
    <w:p w:rsidR="00FF0715" w:rsidRDefault="00316FD7" w:rsidP="006504C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54A7B">
        <w:rPr>
          <w:sz w:val="28"/>
          <w:szCs w:val="28"/>
        </w:rPr>
        <w:t xml:space="preserve"> </w:t>
      </w:r>
      <w:r w:rsidRPr="00107A49">
        <w:rPr>
          <w:sz w:val="28"/>
          <w:szCs w:val="28"/>
        </w:rPr>
        <w:t>Головн</w:t>
      </w:r>
      <w:r>
        <w:rPr>
          <w:sz w:val="28"/>
          <w:szCs w:val="28"/>
        </w:rPr>
        <w:t>им</w:t>
      </w:r>
      <w:r w:rsidRPr="00107A49">
        <w:rPr>
          <w:sz w:val="28"/>
          <w:szCs w:val="28"/>
        </w:rPr>
        <w:t xml:space="preserve"> розпорядник</w:t>
      </w:r>
      <w:r>
        <w:rPr>
          <w:sz w:val="28"/>
          <w:szCs w:val="28"/>
        </w:rPr>
        <w:t>ом</w:t>
      </w:r>
      <w:r w:rsidRPr="00107A49">
        <w:rPr>
          <w:sz w:val="28"/>
          <w:szCs w:val="28"/>
        </w:rPr>
        <w:t xml:space="preserve"> коштів </w:t>
      </w:r>
      <w:r w:rsidR="00FF0715">
        <w:rPr>
          <w:sz w:val="28"/>
          <w:szCs w:val="28"/>
        </w:rPr>
        <w:t>обласного бюджету</w:t>
      </w:r>
      <w:r w:rsidR="00FF0715" w:rsidRPr="00D64C37">
        <w:rPr>
          <w:color w:val="000000"/>
          <w:sz w:val="28"/>
          <w:szCs w:val="28"/>
        </w:rPr>
        <w:t xml:space="preserve"> </w:t>
      </w:r>
      <w:r w:rsidR="00FF0715" w:rsidRPr="00276EE7">
        <w:rPr>
          <w:sz w:val="28"/>
          <w:szCs w:val="28"/>
        </w:rPr>
        <w:t xml:space="preserve">по </w:t>
      </w:r>
      <w:r w:rsidR="00FF0715" w:rsidRPr="00107A49">
        <w:rPr>
          <w:sz w:val="28"/>
          <w:szCs w:val="28"/>
        </w:rPr>
        <w:t>субвенці</w:t>
      </w:r>
      <w:r w:rsidR="00FF0715">
        <w:rPr>
          <w:sz w:val="28"/>
          <w:szCs w:val="28"/>
        </w:rPr>
        <w:t>ї</w:t>
      </w:r>
      <w:r w:rsidR="00FF0715" w:rsidRPr="00107A49">
        <w:rPr>
          <w:sz w:val="28"/>
          <w:szCs w:val="28"/>
        </w:rPr>
        <w:t xml:space="preserve"> місцевим бюджетам на з</w:t>
      </w:r>
      <w:r w:rsidR="00FF0715">
        <w:rPr>
          <w:sz w:val="28"/>
          <w:szCs w:val="28"/>
        </w:rPr>
        <w:t>абезпечення житлом дітей-сиріт і</w:t>
      </w:r>
      <w:r w:rsidR="00FF0715" w:rsidRPr="00107A49">
        <w:rPr>
          <w:sz w:val="28"/>
          <w:szCs w:val="28"/>
        </w:rPr>
        <w:t xml:space="preserve"> дітей, позбавлених батьківського піклування</w:t>
      </w:r>
      <w:r w:rsidR="00FF0715">
        <w:rPr>
          <w:sz w:val="28"/>
          <w:szCs w:val="28"/>
        </w:rPr>
        <w:t>,</w:t>
      </w:r>
      <w:r w:rsidR="00FF0715" w:rsidRPr="00107A49">
        <w:rPr>
          <w:sz w:val="28"/>
          <w:szCs w:val="28"/>
        </w:rPr>
        <w:t xml:space="preserve"> та осіб з їх числа</w:t>
      </w:r>
      <w:r w:rsidR="00FF0715">
        <w:rPr>
          <w:sz w:val="28"/>
          <w:szCs w:val="28"/>
        </w:rPr>
        <w:t xml:space="preserve"> (далі – </w:t>
      </w:r>
      <w:r w:rsidR="008A0E04">
        <w:rPr>
          <w:sz w:val="28"/>
          <w:szCs w:val="28"/>
        </w:rPr>
        <w:t>с</w:t>
      </w:r>
      <w:r w:rsidR="00FF0715">
        <w:rPr>
          <w:sz w:val="28"/>
          <w:szCs w:val="28"/>
        </w:rPr>
        <w:t>убвенція)</w:t>
      </w:r>
      <w:r w:rsidR="00FF0715" w:rsidRPr="00107A49">
        <w:rPr>
          <w:sz w:val="28"/>
          <w:szCs w:val="28"/>
        </w:rPr>
        <w:t xml:space="preserve"> </w:t>
      </w:r>
      <w:r w:rsidR="00FF0715">
        <w:rPr>
          <w:sz w:val="28"/>
          <w:szCs w:val="28"/>
        </w:rPr>
        <w:t>є служба у справах дітей облдержадміністрації.</w:t>
      </w:r>
    </w:p>
    <w:p w:rsidR="00036885" w:rsidRPr="00B069BF" w:rsidRDefault="00036885" w:rsidP="00036885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4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Фінансування видатків </w:t>
      </w:r>
      <w:r w:rsidRPr="00B069BF">
        <w:rPr>
          <w:color w:val="000000"/>
          <w:sz w:val="28"/>
          <w:szCs w:val="28"/>
        </w:rPr>
        <w:t>обласного бюджету здійснюється</w:t>
      </w:r>
      <w:r>
        <w:rPr>
          <w:color w:val="000000"/>
          <w:sz w:val="28"/>
          <w:szCs w:val="28"/>
        </w:rPr>
        <w:t>, як правило,</w:t>
      </w:r>
      <w:r w:rsidRPr="00B06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більше 50 %</w:t>
      </w:r>
      <w:r w:rsidRPr="00B069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обсягів фінансування для придбання або </w:t>
      </w:r>
      <w:r>
        <w:rPr>
          <w:sz w:val="28"/>
          <w:szCs w:val="28"/>
        </w:rPr>
        <w:t>здійснення реконструкції чи капітального ремонту</w:t>
      </w:r>
      <w:r>
        <w:rPr>
          <w:color w:val="000000"/>
          <w:sz w:val="28"/>
          <w:szCs w:val="28"/>
        </w:rPr>
        <w:t xml:space="preserve"> житла</w:t>
      </w:r>
      <w:r w:rsidRPr="00B069BF">
        <w:rPr>
          <w:sz w:val="28"/>
          <w:szCs w:val="28"/>
        </w:rPr>
        <w:t xml:space="preserve">. </w:t>
      </w:r>
    </w:p>
    <w:p w:rsidR="00E63546" w:rsidRPr="00107A49" w:rsidRDefault="00036885" w:rsidP="00E63546">
      <w:pPr>
        <w:pStyle w:val="a8"/>
        <w:spacing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63546">
        <w:rPr>
          <w:sz w:val="28"/>
          <w:szCs w:val="28"/>
          <w:lang w:val="uk-UA"/>
        </w:rPr>
        <w:t xml:space="preserve">. Фінансування видатків за напрямами Програми здійснюється з відповідних бюджетів в межах затверджених обсягів. </w:t>
      </w:r>
    </w:p>
    <w:p w:rsidR="00E63546" w:rsidRDefault="00036885" w:rsidP="00E63546">
      <w:pPr>
        <w:pStyle w:val="a8"/>
        <w:spacing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63546">
        <w:rPr>
          <w:sz w:val="28"/>
          <w:szCs w:val="28"/>
          <w:lang w:val="uk-UA"/>
        </w:rPr>
        <w:t xml:space="preserve">. Відповідно до Програми розпорядники коштів районних, міських, </w:t>
      </w:r>
      <w:r w:rsidR="00E63546" w:rsidRPr="006E72E9">
        <w:rPr>
          <w:sz w:val="28"/>
          <w:szCs w:val="28"/>
          <w:lang w:val="uk-UA"/>
        </w:rPr>
        <w:t>сільських, селищних</w:t>
      </w:r>
      <w:r w:rsidR="00E63546">
        <w:rPr>
          <w:sz w:val="28"/>
          <w:szCs w:val="28"/>
          <w:lang w:val="uk-UA"/>
        </w:rPr>
        <w:t xml:space="preserve"> бюджетів визначаються рішеннями відповідних місцевих рад (за згодою). </w:t>
      </w:r>
      <w:r w:rsidR="00E63546" w:rsidRPr="0025547E">
        <w:rPr>
          <w:sz w:val="28"/>
          <w:szCs w:val="28"/>
          <w:lang w:val="uk-UA"/>
        </w:rPr>
        <w:t xml:space="preserve"> </w:t>
      </w:r>
    </w:p>
    <w:p w:rsidR="00DD4301" w:rsidRDefault="00DD4301" w:rsidP="00DD4301">
      <w:pPr>
        <w:ind w:right="-113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B741B3">
        <w:rPr>
          <w:sz w:val="28"/>
          <w:szCs w:val="28"/>
          <w:lang w:val="uk-UA"/>
        </w:rPr>
        <w:t>Головним розпорядником коштів обласного бюджету на забезпечення функціонування обласного соціального гуртожитку для дітей-сиріт та дітей, позбавлених батьківського піклування</w:t>
      </w:r>
      <w:r>
        <w:rPr>
          <w:sz w:val="28"/>
          <w:szCs w:val="28"/>
          <w:lang w:val="uk-UA"/>
        </w:rPr>
        <w:t>, є управління у справах сімʼї, молоді та спорту облдержадміністрації.</w:t>
      </w:r>
    </w:p>
    <w:p w:rsidR="00DD4301" w:rsidRPr="00107A49" w:rsidRDefault="00DD4301" w:rsidP="00DD430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16FD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Порядок визначає механізм фінансування таких напрямів Програми як</w:t>
      </w:r>
      <w:r w:rsidRPr="00107A49">
        <w:rPr>
          <w:sz w:val="28"/>
          <w:szCs w:val="28"/>
          <w:lang w:val="uk-UA"/>
        </w:rPr>
        <w:t>:</w:t>
      </w:r>
    </w:p>
    <w:p w:rsidR="00316FD7" w:rsidRDefault="00316FD7" w:rsidP="006504CD">
      <w:pPr>
        <w:pStyle w:val="a8"/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1F00B1">
        <w:rPr>
          <w:sz w:val="28"/>
          <w:szCs w:val="28"/>
          <w:lang w:val="uk-UA"/>
        </w:rPr>
        <w:t>1) п</w:t>
      </w:r>
      <w:r w:rsidR="00505BF7">
        <w:rPr>
          <w:sz w:val="28"/>
          <w:szCs w:val="28"/>
          <w:lang w:val="uk-UA"/>
        </w:rPr>
        <w:t>ридбання житла для дітей-сиріт,</w:t>
      </w:r>
      <w:r w:rsidRPr="001F00B1">
        <w:rPr>
          <w:sz w:val="28"/>
          <w:szCs w:val="28"/>
          <w:lang w:val="uk-UA"/>
        </w:rPr>
        <w:t xml:space="preserve"> дітей, позбавлених батьківського піклування, та осіб з їх числа, які перебувають на соціальному квартирному обліку у відповідних органах місцевого самоврядування </w:t>
      </w:r>
      <w:r>
        <w:rPr>
          <w:sz w:val="28"/>
          <w:szCs w:val="28"/>
          <w:lang w:val="uk-UA"/>
        </w:rPr>
        <w:t>і</w:t>
      </w:r>
      <w:r w:rsidRPr="001F00B1">
        <w:rPr>
          <w:sz w:val="28"/>
          <w:szCs w:val="28"/>
          <w:lang w:val="uk-UA"/>
        </w:rPr>
        <w:t xml:space="preserve"> потребують надання позачергового соціального житла після завершення їх перебування у відповідних інтернатних, </w:t>
      </w:r>
      <w:r w:rsidR="00505BF7">
        <w:rPr>
          <w:sz w:val="28"/>
          <w:szCs w:val="28"/>
          <w:lang w:val="uk-UA"/>
        </w:rPr>
        <w:t xml:space="preserve">навчальних закладах, </w:t>
      </w:r>
      <w:r w:rsidRPr="001F00B1">
        <w:rPr>
          <w:sz w:val="28"/>
          <w:szCs w:val="28"/>
          <w:lang w:val="uk-UA"/>
        </w:rPr>
        <w:t>дитячих будинках сімейного типу, прийомних сім’ях, закінчення термі</w:t>
      </w:r>
      <w:r w:rsidR="00036885">
        <w:rPr>
          <w:sz w:val="28"/>
          <w:szCs w:val="28"/>
          <w:lang w:val="uk-UA"/>
        </w:rPr>
        <w:t>ну піклування над такими дітьми;</w:t>
      </w:r>
      <w:r w:rsidRPr="001F00B1">
        <w:rPr>
          <w:sz w:val="28"/>
          <w:szCs w:val="28"/>
          <w:lang w:val="uk-UA"/>
        </w:rPr>
        <w:t xml:space="preserve"> </w:t>
      </w:r>
    </w:p>
    <w:p w:rsidR="008F6B7A" w:rsidRDefault="00316FD7" w:rsidP="00316F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здійснення реконструкції чи капітального ремонту житла, що пер</w:t>
      </w:r>
      <w:r w:rsidR="00505BF7">
        <w:rPr>
          <w:sz w:val="28"/>
          <w:szCs w:val="28"/>
          <w:lang w:val="uk-UA"/>
        </w:rPr>
        <w:t xml:space="preserve">ебуває у власності дітей-сиріт, </w:t>
      </w:r>
      <w:r>
        <w:rPr>
          <w:sz w:val="28"/>
          <w:szCs w:val="28"/>
          <w:lang w:val="uk-UA"/>
        </w:rPr>
        <w:t>дітей, позбавлених</w:t>
      </w:r>
      <w:r w:rsidRPr="00107A49">
        <w:rPr>
          <w:sz w:val="28"/>
          <w:szCs w:val="28"/>
          <w:lang w:val="uk-UA"/>
        </w:rPr>
        <w:t xml:space="preserve"> батьківського піклування</w:t>
      </w:r>
      <w:r>
        <w:rPr>
          <w:sz w:val="28"/>
          <w:szCs w:val="28"/>
          <w:lang w:val="uk-UA"/>
        </w:rPr>
        <w:t>, та осіб</w:t>
      </w:r>
      <w:r w:rsidRPr="00107A49">
        <w:rPr>
          <w:sz w:val="28"/>
          <w:szCs w:val="28"/>
          <w:lang w:val="uk-UA"/>
        </w:rPr>
        <w:t xml:space="preserve"> з їх числа на праві власності</w:t>
      </w:r>
      <w:r>
        <w:rPr>
          <w:sz w:val="28"/>
          <w:szCs w:val="28"/>
          <w:lang w:val="uk-UA"/>
        </w:rPr>
        <w:t>, до якого вони будуть повертатися</w:t>
      </w:r>
      <w:r w:rsidRPr="00107A49">
        <w:rPr>
          <w:sz w:val="28"/>
          <w:szCs w:val="28"/>
          <w:lang w:val="uk-UA"/>
        </w:rPr>
        <w:t xml:space="preserve"> після завершення їх перебування у відповідних </w:t>
      </w:r>
      <w:r w:rsidR="00505BF7">
        <w:rPr>
          <w:sz w:val="28"/>
          <w:szCs w:val="28"/>
          <w:lang w:val="uk-UA"/>
        </w:rPr>
        <w:t>інтернатних, навчальних закладах</w:t>
      </w:r>
      <w:r w:rsidRPr="00107A49">
        <w:rPr>
          <w:sz w:val="28"/>
          <w:szCs w:val="28"/>
          <w:lang w:val="uk-UA"/>
        </w:rPr>
        <w:t>, дитячих будинках сімейного типу, прийомних сім’ях, завершення термі</w:t>
      </w:r>
      <w:r w:rsidR="00036885">
        <w:rPr>
          <w:sz w:val="28"/>
          <w:szCs w:val="28"/>
          <w:lang w:val="uk-UA"/>
        </w:rPr>
        <w:t>ну піклування над таки</w:t>
      </w:r>
      <w:r w:rsidR="008A770B">
        <w:rPr>
          <w:sz w:val="28"/>
          <w:szCs w:val="28"/>
          <w:lang w:val="uk-UA"/>
        </w:rPr>
        <w:t>ми дітьми</w:t>
      </w:r>
      <w:r w:rsidR="008F6B7A">
        <w:rPr>
          <w:sz w:val="28"/>
          <w:szCs w:val="28"/>
          <w:lang w:val="uk-UA"/>
        </w:rPr>
        <w:t>;</w:t>
      </w:r>
    </w:p>
    <w:p w:rsidR="00036885" w:rsidRDefault="008F6B7A" w:rsidP="00316F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забезпечення функціонування </w:t>
      </w:r>
      <w:r w:rsidRPr="008F6B7A">
        <w:rPr>
          <w:sz w:val="28"/>
          <w:szCs w:val="28"/>
          <w:lang w:val="uk-UA"/>
        </w:rPr>
        <w:t>обласного соціального гуртожитку для дітей-сиріт та дітей, позбавлених батьківського піклування</w:t>
      </w:r>
      <w:r w:rsidR="008A770B" w:rsidRPr="008F6B7A">
        <w:rPr>
          <w:sz w:val="28"/>
          <w:szCs w:val="28"/>
          <w:lang w:val="uk-UA"/>
        </w:rPr>
        <w:t>.</w:t>
      </w:r>
    </w:p>
    <w:p w:rsidR="009D4110" w:rsidRDefault="00DC26C1" w:rsidP="009D4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316FD7">
        <w:rPr>
          <w:sz w:val="28"/>
          <w:szCs w:val="28"/>
          <w:lang w:val="uk-UA"/>
        </w:rPr>
        <w:t>.</w:t>
      </w:r>
      <w:r w:rsidR="00316FD7" w:rsidRPr="00107A49">
        <w:rPr>
          <w:sz w:val="28"/>
          <w:szCs w:val="28"/>
          <w:lang w:val="uk-UA"/>
        </w:rPr>
        <w:t xml:space="preserve"> </w:t>
      </w:r>
      <w:r w:rsidR="009D4110">
        <w:rPr>
          <w:sz w:val="28"/>
          <w:szCs w:val="28"/>
        </w:rPr>
        <w:t>При</w:t>
      </w:r>
      <w:r w:rsidR="009D4110" w:rsidRPr="000654E1">
        <w:rPr>
          <w:sz w:val="28"/>
          <w:szCs w:val="28"/>
        </w:rPr>
        <w:t xml:space="preserve"> </w:t>
      </w:r>
      <w:r w:rsidR="009D4110">
        <w:rPr>
          <w:sz w:val="28"/>
          <w:szCs w:val="28"/>
        </w:rPr>
        <w:t>купі</w:t>
      </w:r>
      <w:proofErr w:type="gramStart"/>
      <w:r w:rsidR="009D4110">
        <w:rPr>
          <w:sz w:val="28"/>
          <w:szCs w:val="28"/>
        </w:rPr>
        <w:t>вл</w:t>
      </w:r>
      <w:proofErr w:type="gramEnd"/>
      <w:r w:rsidR="009D4110">
        <w:rPr>
          <w:sz w:val="28"/>
          <w:szCs w:val="28"/>
        </w:rPr>
        <w:t>і</w:t>
      </w:r>
      <w:r w:rsidR="009D4110" w:rsidRPr="000654E1">
        <w:rPr>
          <w:sz w:val="28"/>
          <w:szCs w:val="28"/>
        </w:rPr>
        <w:t xml:space="preserve"> </w:t>
      </w:r>
      <w:r w:rsidR="009D4110">
        <w:rPr>
          <w:sz w:val="28"/>
          <w:szCs w:val="28"/>
        </w:rPr>
        <w:t>житла враховуються витрати на</w:t>
      </w:r>
      <w:r w:rsidR="009D4110" w:rsidRPr="000654E1">
        <w:rPr>
          <w:sz w:val="28"/>
          <w:szCs w:val="28"/>
        </w:rPr>
        <w:t xml:space="preserve"> придбання </w:t>
      </w:r>
      <w:r w:rsidR="009D4110">
        <w:rPr>
          <w:sz w:val="28"/>
          <w:szCs w:val="28"/>
        </w:rPr>
        <w:t xml:space="preserve">земельної </w:t>
      </w:r>
      <w:r w:rsidR="009D4110" w:rsidRPr="000654E1">
        <w:rPr>
          <w:sz w:val="28"/>
          <w:szCs w:val="28"/>
        </w:rPr>
        <w:t>діл</w:t>
      </w:r>
      <w:r w:rsidR="009D4110">
        <w:rPr>
          <w:sz w:val="28"/>
          <w:szCs w:val="28"/>
        </w:rPr>
        <w:t xml:space="preserve">янки. </w:t>
      </w:r>
    </w:p>
    <w:p w:rsidR="00316FD7" w:rsidRDefault="00DC26C1" w:rsidP="00316F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9D4110">
        <w:rPr>
          <w:sz w:val="28"/>
          <w:szCs w:val="28"/>
          <w:lang w:val="uk-UA"/>
        </w:rPr>
        <w:t xml:space="preserve">. </w:t>
      </w:r>
      <w:r w:rsidR="00316FD7" w:rsidRPr="00107A49">
        <w:rPr>
          <w:sz w:val="28"/>
          <w:szCs w:val="28"/>
          <w:lang w:val="uk-UA"/>
        </w:rPr>
        <w:t xml:space="preserve">Пропозиції щодо розподілу бюджетних призначень </w:t>
      </w:r>
      <w:r w:rsidR="008A0E04">
        <w:rPr>
          <w:sz w:val="28"/>
          <w:szCs w:val="28"/>
          <w:lang w:val="uk-UA"/>
        </w:rPr>
        <w:t>с</w:t>
      </w:r>
      <w:r w:rsidR="008A0E04" w:rsidRPr="00107A49">
        <w:rPr>
          <w:sz w:val="28"/>
          <w:szCs w:val="28"/>
          <w:lang w:val="uk-UA"/>
        </w:rPr>
        <w:t xml:space="preserve">убвенції </w:t>
      </w:r>
      <w:r w:rsidR="00316FD7" w:rsidRPr="00107A49">
        <w:rPr>
          <w:sz w:val="28"/>
          <w:szCs w:val="28"/>
          <w:lang w:val="uk-UA"/>
        </w:rPr>
        <w:t xml:space="preserve">між </w:t>
      </w:r>
      <w:r w:rsidR="00316FD7">
        <w:rPr>
          <w:sz w:val="28"/>
          <w:szCs w:val="28"/>
          <w:lang w:val="uk-UA"/>
        </w:rPr>
        <w:t>районними, міськими</w:t>
      </w:r>
      <w:r w:rsidR="0009534F">
        <w:rPr>
          <w:sz w:val="28"/>
          <w:szCs w:val="28"/>
          <w:lang w:val="uk-UA"/>
        </w:rPr>
        <w:t>, селищними, сільськими</w:t>
      </w:r>
      <w:r w:rsidR="00316FD7">
        <w:rPr>
          <w:sz w:val="28"/>
          <w:szCs w:val="28"/>
          <w:lang w:val="uk-UA"/>
        </w:rPr>
        <w:t xml:space="preserve"> </w:t>
      </w:r>
      <w:r w:rsidR="00316FD7" w:rsidRPr="00107A49">
        <w:rPr>
          <w:sz w:val="28"/>
          <w:szCs w:val="28"/>
          <w:lang w:val="uk-UA"/>
        </w:rPr>
        <w:t>бюджетами формує служба у справах дітей обл</w:t>
      </w:r>
      <w:r w:rsidR="00316FD7">
        <w:rPr>
          <w:sz w:val="28"/>
          <w:szCs w:val="28"/>
          <w:lang w:val="uk-UA"/>
        </w:rPr>
        <w:t xml:space="preserve">асної державної </w:t>
      </w:r>
      <w:r w:rsidR="00316FD7" w:rsidRPr="00107A49">
        <w:rPr>
          <w:sz w:val="28"/>
          <w:szCs w:val="28"/>
          <w:lang w:val="uk-UA"/>
        </w:rPr>
        <w:t>адміністрації на підставі пропозицій від</w:t>
      </w:r>
      <w:r w:rsidR="009D56C9">
        <w:rPr>
          <w:sz w:val="28"/>
          <w:szCs w:val="28"/>
          <w:lang w:val="uk-UA"/>
        </w:rPr>
        <w:t>повідних райдержадміністрацій,</w:t>
      </w:r>
      <w:r w:rsidR="00316FD7" w:rsidRPr="00107A49">
        <w:rPr>
          <w:sz w:val="28"/>
          <w:szCs w:val="28"/>
          <w:lang w:val="uk-UA"/>
        </w:rPr>
        <w:t xml:space="preserve"> виконкомів міських</w:t>
      </w:r>
      <w:r w:rsidR="007E243B">
        <w:rPr>
          <w:sz w:val="28"/>
          <w:szCs w:val="28"/>
          <w:lang w:val="uk-UA"/>
        </w:rPr>
        <w:t>, селищних, сільських рад</w:t>
      </w:r>
      <w:r w:rsidR="00316FD7">
        <w:rPr>
          <w:sz w:val="28"/>
          <w:szCs w:val="28"/>
          <w:lang w:val="uk-UA"/>
        </w:rPr>
        <w:t>.</w:t>
      </w:r>
    </w:p>
    <w:p w:rsidR="00316FD7" w:rsidRDefault="00DC26C1" w:rsidP="00316F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16FD7">
        <w:rPr>
          <w:sz w:val="28"/>
          <w:szCs w:val="28"/>
          <w:lang w:val="uk-UA"/>
        </w:rPr>
        <w:t xml:space="preserve">. Під час реалізації завдань Програми враховувати, що за рішеннями відповідних районних рад </w:t>
      </w:r>
      <w:r w:rsidR="008A0E04">
        <w:rPr>
          <w:sz w:val="28"/>
          <w:szCs w:val="28"/>
          <w:lang w:val="uk-UA"/>
        </w:rPr>
        <w:t xml:space="preserve">субвенція </w:t>
      </w:r>
      <w:r w:rsidR="00316FD7">
        <w:rPr>
          <w:sz w:val="28"/>
          <w:szCs w:val="28"/>
          <w:lang w:val="uk-UA"/>
        </w:rPr>
        <w:t>може передаватись бюджетам сіл, селищ, міст районного значення.</w:t>
      </w:r>
    </w:p>
    <w:p w:rsidR="00316FD7" w:rsidRPr="0036063F" w:rsidRDefault="00DC26C1" w:rsidP="00316FD7">
      <w:pPr>
        <w:pStyle w:val="HTML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11</w:t>
      </w:r>
      <w:r w:rsidR="00316FD7" w:rsidRPr="0036063F">
        <w:rPr>
          <w:rFonts w:ascii="Times New Roman" w:hAnsi="Times New Roman" w:cs="Times New Roman"/>
          <w:lang w:val="uk-UA"/>
        </w:rPr>
        <w:t>. Придбане житло передається до житлового фонду соціального призначення відповідних органів місцевого самоврядування</w:t>
      </w:r>
      <w:r w:rsidR="00316FD7">
        <w:rPr>
          <w:rFonts w:ascii="Times New Roman" w:hAnsi="Times New Roman" w:cs="Times New Roman"/>
          <w:lang w:val="uk-UA"/>
        </w:rPr>
        <w:t xml:space="preserve"> (за згодою)</w:t>
      </w:r>
      <w:r w:rsidR="00316FD7" w:rsidRPr="0036063F">
        <w:rPr>
          <w:rFonts w:ascii="Times New Roman" w:hAnsi="Times New Roman" w:cs="Times New Roman"/>
          <w:lang w:val="uk-UA"/>
        </w:rPr>
        <w:t xml:space="preserve"> для подальшого надання й</w:t>
      </w:r>
      <w:r w:rsidR="009D56C9">
        <w:rPr>
          <w:rFonts w:ascii="Times New Roman" w:hAnsi="Times New Roman" w:cs="Times New Roman"/>
          <w:lang w:val="uk-UA"/>
        </w:rPr>
        <w:t>ого у користування дітей-сиріт,</w:t>
      </w:r>
      <w:r w:rsidR="00316FD7" w:rsidRPr="0036063F">
        <w:rPr>
          <w:rFonts w:ascii="Times New Roman" w:hAnsi="Times New Roman" w:cs="Times New Roman"/>
          <w:lang w:val="uk-UA"/>
        </w:rPr>
        <w:t xml:space="preserve"> дітей, позбавлених батьківського піклування, та осіб з їх числа, які перебувають на соціальному квартирному обліку в цих органах у встановленому законом порядку.</w:t>
      </w:r>
    </w:p>
    <w:p w:rsidR="00BA7AEA" w:rsidRDefault="00DC26C1" w:rsidP="00BA7A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BA7AEA">
        <w:rPr>
          <w:sz w:val="28"/>
          <w:szCs w:val="28"/>
          <w:lang w:val="uk-UA"/>
        </w:rPr>
        <w:t>. Інформація щодо обсягу необхідних видатків із підтвердженням наявності необхідних документів надається розпорядниками коштів районних</w:t>
      </w:r>
      <w:r w:rsidR="00EE58B3">
        <w:rPr>
          <w:sz w:val="28"/>
          <w:szCs w:val="28"/>
          <w:lang w:val="uk-UA"/>
        </w:rPr>
        <w:t>,</w:t>
      </w:r>
      <w:r w:rsidR="00BA7AEA">
        <w:rPr>
          <w:sz w:val="28"/>
          <w:szCs w:val="28"/>
          <w:lang w:val="uk-UA"/>
        </w:rPr>
        <w:t xml:space="preserve"> міських</w:t>
      </w:r>
      <w:r w:rsidR="00EE58B3">
        <w:rPr>
          <w:sz w:val="28"/>
          <w:szCs w:val="28"/>
          <w:lang w:val="uk-UA"/>
        </w:rPr>
        <w:t xml:space="preserve">, селищних, сільських бюджетів </w:t>
      </w:r>
      <w:r w:rsidR="00BA7AEA">
        <w:rPr>
          <w:sz w:val="28"/>
          <w:szCs w:val="28"/>
          <w:lang w:val="uk-UA"/>
        </w:rPr>
        <w:t xml:space="preserve">до служби у справах дітей облдержадміністрації до 20 числа відповідного місяця. </w:t>
      </w:r>
    </w:p>
    <w:p w:rsidR="00BA7AEA" w:rsidRPr="00320694" w:rsidRDefault="00DC26C1" w:rsidP="00BA7A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BA7AEA">
        <w:rPr>
          <w:sz w:val="28"/>
          <w:szCs w:val="28"/>
          <w:lang w:val="uk-UA"/>
        </w:rPr>
        <w:t xml:space="preserve"> Служба у справах дітей облдержадміністрації</w:t>
      </w:r>
      <w:r w:rsidR="00BA7AEA" w:rsidRPr="00320694">
        <w:rPr>
          <w:sz w:val="28"/>
          <w:szCs w:val="28"/>
          <w:lang w:val="uk-UA"/>
        </w:rPr>
        <w:t xml:space="preserve"> відповідно до</w:t>
      </w:r>
      <w:r w:rsidR="00BA7AEA">
        <w:rPr>
          <w:sz w:val="28"/>
          <w:szCs w:val="28"/>
          <w:lang w:val="uk-UA"/>
        </w:rPr>
        <w:t xml:space="preserve"> інформацій, поданих головними розпорядниками коштів районних</w:t>
      </w:r>
      <w:r w:rsidR="00EE58B3">
        <w:rPr>
          <w:sz w:val="28"/>
          <w:szCs w:val="28"/>
          <w:lang w:val="uk-UA"/>
        </w:rPr>
        <w:t>,</w:t>
      </w:r>
      <w:r w:rsidR="00BA7AEA">
        <w:rPr>
          <w:sz w:val="28"/>
          <w:szCs w:val="28"/>
          <w:lang w:val="uk-UA"/>
        </w:rPr>
        <w:t xml:space="preserve"> міських</w:t>
      </w:r>
      <w:r w:rsidR="00EE58B3">
        <w:rPr>
          <w:sz w:val="28"/>
          <w:szCs w:val="28"/>
          <w:lang w:val="uk-UA"/>
        </w:rPr>
        <w:t>, селищних сільських</w:t>
      </w:r>
      <w:r w:rsidR="00BA7AEA">
        <w:rPr>
          <w:sz w:val="28"/>
          <w:szCs w:val="28"/>
          <w:lang w:val="uk-UA"/>
        </w:rPr>
        <w:t xml:space="preserve"> </w:t>
      </w:r>
      <w:r w:rsidR="00BA7AEA" w:rsidRPr="00320694">
        <w:rPr>
          <w:sz w:val="28"/>
          <w:szCs w:val="28"/>
          <w:lang w:val="uk-UA"/>
        </w:rPr>
        <w:t xml:space="preserve"> </w:t>
      </w:r>
      <w:r w:rsidR="00BA7AEA">
        <w:rPr>
          <w:sz w:val="28"/>
          <w:szCs w:val="28"/>
          <w:lang w:val="uk-UA"/>
        </w:rPr>
        <w:t xml:space="preserve">бюджетів, та </w:t>
      </w:r>
      <w:r w:rsidR="00BA7AEA" w:rsidRPr="00320694">
        <w:rPr>
          <w:sz w:val="28"/>
          <w:szCs w:val="28"/>
          <w:lang w:val="uk-UA"/>
        </w:rPr>
        <w:t xml:space="preserve">помісячного розпису асигнувань </w:t>
      </w:r>
      <w:r w:rsidR="00EE58B3">
        <w:rPr>
          <w:sz w:val="28"/>
          <w:szCs w:val="28"/>
          <w:lang w:val="uk-UA"/>
        </w:rPr>
        <w:t>с</w:t>
      </w:r>
      <w:r w:rsidR="00EE58B3" w:rsidRPr="00320694">
        <w:rPr>
          <w:sz w:val="28"/>
          <w:szCs w:val="28"/>
          <w:lang w:val="uk-UA"/>
        </w:rPr>
        <w:t xml:space="preserve">убвенції </w:t>
      </w:r>
      <w:r w:rsidR="00BA7AEA">
        <w:rPr>
          <w:sz w:val="28"/>
          <w:szCs w:val="28"/>
          <w:lang w:val="uk-UA"/>
        </w:rPr>
        <w:t>подає департаменту фінансів</w:t>
      </w:r>
      <w:r w:rsidR="00BA7AEA" w:rsidRPr="00320694">
        <w:rPr>
          <w:sz w:val="28"/>
          <w:szCs w:val="28"/>
          <w:lang w:val="uk-UA"/>
        </w:rPr>
        <w:t xml:space="preserve"> облдержадміністрації </w:t>
      </w:r>
      <w:r w:rsidR="00BA7AEA">
        <w:rPr>
          <w:sz w:val="28"/>
          <w:szCs w:val="28"/>
          <w:lang w:val="uk-UA"/>
        </w:rPr>
        <w:t xml:space="preserve">заявку на фінансування. </w:t>
      </w:r>
    </w:p>
    <w:p w:rsidR="00BA7AEA" w:rsidRDefault="00DC26C1" w:rsidP="00BA7AE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BA7AEA">
        <w:rPr>
          <w:sz w:val="28"/>
          <w:szCs w:val="28"/>
          <w:lang w:val="uk-UA"/>
        </w:rPr>
        <w:t xml:space="preserve">. Служба у справах дітей облдержадміністрації </w:t>
      </w:r>
      <w:r w:rsidR="00BA7AEA" w:rsidRPr="002277E6">
        <w:rPr>
          <w:sz w:val="28"/>
          <w:szCs w:val="28"/>
          <w:lang w:val="uk-UA"/>
        </w:rPr>
        <w:t>на підставі отриманого фінансування здійснює розподіл коштів</w:t>
      </w:r>
      <w:r w:rsidR="00BA7AEA">
        <w:rPr>
          <w:sz w:val="28"/>
          <w:szCs w:val="28"/>
          <w:lang w:val="uk-UA"/>
        </w:rPr>
        <w:t xml:space="preserve"> </w:t>
      </w:r>
      <w:r w:rsidR="00EE58B3">
        <w:rPr>
          <w:sz w:val="28"/>
          <w:szCs w:val="28"/>
          <w:lang w:val="uk-UA"/>
        </w:rPr>
        <w:t>субвенції</w:t>
      </w:r>
      <w:r w:rsidR="00EE58B3" w:rsidRPr="002277E6">
        <w:rPr>
          <w:sz w:val="28"/>
          <w:szCs w:val="28"/>
          <w:lang w:val="uk-UA"/>
        </w:rPr>
        <w:t xml:space="preserve"> </w:t>
      </w:r>
      <w:r w:rsidR="00BA7AEA">
        <w:rPr>
          <w:sz w:val="28"/>
          <w:szCs w:val="28"/>
          <w:lang w:val="uk-UA"/>
        </w:rPr>
        <w:t>та перераховує її</w:t>
      </w:r>
      <w:r w:rsidR="00BA7AEA" w:rsidRPr="002277E6">
        <w:rPr>
          <w:sz w:val="28"/>
          <w:szCs w:val="28"/>
          <w:lang w:val="uk-UA"/>
        </w:rPr>
        <w:t xml:space="preserve"> на</w:t>
      </w:r>
      <w:r w:rsidR="00BA7AEA">
        <w:rPr>
          <w:sz w:val="28"/>
          <w:szCs w:val="28"/>
          <w:lang w:val="uk-UA"/>
        </w:rPr>
        <w:t xml:space="preserve"> відповідні рахунки районних</w:t>
      </w:r>
      <w:r w:rsidR="008A770B">
        <w:rPr>
          <w:sz w:val="28"/>
          <w:szCs w:val="28"/>
          <w:lang w:val="uk-UA"/>
        </w:rPr>
        <w:t>,</w:t>
      </w:r>
      <w:r w:rsidR="00BA7AEA">
        <w:rPr>
          <w:sz w:val="28"/>
          <w:szCs w:val="28"/>
          <w:lang w:val="uk-UA"/>
        </w:rPr>
        <w:t xml:space="preserve"> міських</w:t>
      </w:r>
      <w:r w:rsidR="008A770B">
        <w:rPr>
          <w:sz w:val="28"/>
          <w:szCs w:val="28"/>
          <w:lang w:val="uk-UA"/>
        </w:rPr>
        <w:t>, селищних, сільських</w:t>
      </w:r>
      <w:r w:rsidR="00BA7AEA">
        <w:rPr>
          <w:sz w:val="28"/>
          <w:szCs w:val="28"/>
          <w:lang w:val="uk-UA"/>
        </w:rPr>
        <w:t xml:space="preserve"> бюджетів. </w:t>
      </w:r>
    </w:p>
    <w:p w:rsidR="00BA7AEA" w:rsidRDefault="00DC26C1" w:rsidP="00BA7A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A7AEA">
        <w:rPr>
          <w:sz w:val="28"/>
          <w:szCs w:val="28"/>
          <w:lang w:val="uk-UA"/>
        </w:rPr>
        <w:t xml:space="preserve">. </w:t>
      </w:r>
      <w:r w:rsidR="007E243B">
        <w:rPr>
          <w:sz w:val="28"/>
          <w:szCs w:val="28"/>
          <w:lang w:val="uk-UA"/>
        </w:rPr>
        <w:t xml:space="preserve">Отримані районними, міськими, селищними, сільськими </w:t>
      </w:r>
      <w:r w:rsidR="00BA7AEA">
        <w:rPr>
          <w:sz w:val="28"/>
          <w:szCs w:val="28"/>
          <w:lang w:val="uk-UA"/>
        </w:rPr>
        <w:t>бюджетами</w:t>
      </w:r>
      <w:r w:rsidR="00BA7AEA" w:rsidRPr="00107A49">
        <w:rPr>
          <w:sz w:val="28"/>
          <w:szCs w:val="28"/>
          <w:lang w:val="uk-UA"/>
        </w:rPr>
        <w:t xml:space="preserve"> </w:t>
      </w:r>
      <w:r w:rsidR="00EE58B3">
        <w:rPr>
          <w:sz w:val="28"/>
          <w:szCs w:val="28"/>
          <w:lang w:val="uk-UA"/>
        </w:rPr>
        <w:t>с</w:t>
      </w:r>
      <w:r w:rsidR="00EE58B3" w:rsidRPr="00107A49">
        <w:rPr>
          <w:sz w:val="28"/>
          <w:szCs w:val="28"/>
          <w:lang w:val="uk-UA"/>
        </w:rPr>
        <w:t xml:space="preserve">убвенції </w:t>
      </w:r>
      <w:r w:rsidR="00BA7AEA" w:rsidRPr="00107A49">
        <w:rPr>
          <w:sz w:val="28"/>
          <w:szCs w:val="28"/>
          <w:lang w:val="uk-UA"/>
        </w:rPr>
        <w:t>перераховуються на рахунки головних розпорядників коштів, відкриті в</w:t>
      </w:r>
      <w:r w:rsidR="00BA7AEA">
        <w:rPr>
          <w:sz w:val="28"/>
          <w:szCs w:val="28"/>
          <w:lang w:val="uk-UA"/>
        </w:rPr>
        <w:t xml:space="preserve"> органах державної казначейської служби</w:t>
      </w:r>
      <w:r w:rsidR="00BA7AEA" w:rsidRPr="004D43EE">
        <w:rPr>
          <w:sz w:val="28"/>
          <w:szCs w:val="28"/>
        </w:rPr>
        <w:t xml:space="preserve">. </w:t>
      </w:r>
    </w:p>
    <w:p w:rsidR="00BA7AEA" w:rsidRPr="00107A49" w:rsidRDefault="00DC26C1" w:rsidP="00BA7AE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BA7AEA">
        <w:rPr>
          <w:sz w:val="28"/>
          <w:szCs w:val="28"/>
          <w:lang w:val="uk-UA"/>
        </w:rPr>
        <w:t>. Р</w:t>
      </w:r>
      <w:r w:rsidR="00BA7AEA" w:rsidRPr="00107A49">
        <w:rPr>
          <w:sz w:val="28"/>
          <w:szCs w:val="28"/>
          <w:lang w:val="uk-UA"/>
        </w:rPr>
        <w:t>озпорядники коштів</w:t>
      </w:r>
      <w:r w:rsidR="00BA7AEA">
        <w:rPr>
          <w:sz w:val="28"/>
          <w:szCs w:val="28"/>
          <w:lang w:val="uk-UA"/>
        </w:rPr>
        <w:t xml:space="preserve"> </w:t>
      </w:r>
      <w:r w:rsidR="00BA7AEA" w:rsidRPr="00107A49">
        <w:rPr>
          <w:sz w:val="28"/>
          <w:szCs w:val="28"/>
          <w:lang w:val="uk-UA"/>
        </w:rPr>
        <w:t>у межа</w:t>
      </w:r>
      <w:r w:rsidR="00BA7AEA">
        <w:rPr>
          <w:sz w:val="28"/>
          <w:szCs w:val="28"/>
          <w:lang w:val="uk-UA"/>
        </w:rPr>
        <w:t>х фактичних надходжень</w:t>
      </w:r>
      <w:r w:rsidR="00BA7AEA" w:rsidRPr="00107A49">
        <w:rPr>
          <w:sz w:val="28"/>
          <w:szCs w:val="28"/>
          <w:lang w:val="uk-UA"/>
        </w:rPr>
        <w:t xml:space="preserve"> беруть бюджетні зоб</w:t>
      </w:r>
      <w:r w:rsidR="00BA7AEA">
        <w:rPr>
          <w:sz w:val="28"/>
          <w:szCs w:val="28"/>
          <w:lang w:val="uk-UA"/>
        </w:rPr>
        <w:t xml:space="preserve">ов’язання та здійснюють видатки </w:t>
      </w:r>
      <w:r w:rsidR="00BA7AEA" w:rsidRPr="00107A49">
        <w:rPr>
          <w:sz w:val="28"/>
          <w:szCs w:val="28"/>
          <w:lang w:val="uk-UA"/>
        </w:rPr>
        <w:t>за рахун</w:t>
      </w:r>
      <w:r w:rsidR="00BA7AEA">
        <w:rPr>
          <w:sz w:val="28"/>
          <w:szCs w:val="28"/>
          <w:lang w:val="uk-UA"/>
        </w:rPr>
        <w:t xml:space="preserve">ок коштів </w:t>
      </w:r>
      <w:r w:rsidR="00EE58B3">
        <w:rPr>
          <w:sz w:val="28"/>
          <w:szCs w:val="28"/>
          <w:lang w:val="uk-UA"/>
        </w:rPr>
        <w:t>субвенції</w:t>
      </w:r>
      <w:r w:rsidR="00EE58B3" w:rsidRPr="00107A49">
        <w:rPr>
          <w:sz w:val="28"/>
          <w:szCs w:val="28"/>
          <w:lang w:val="uk-UA"/>
        </w:rPr>
        <w:t xml:space="preserve"> </w:t>
      </w:r>
      <w:r w:rsidR="00BA7AEA" w:rsidRPr="00107A49">
        <w:rPr>
          <w:sz w:val="28"/>
          <w:szCs w:val="28"/>
          <w:lang w:val="uk-UA"/>
        </w:rPr>
        <w:t>відповідно до порядку казначейського обслуговування місцевих бюджетів.</w:t>
      </w:r>
      <w:r w:rsidR="00BA7AEA">
        <w:rPr>
          <w:sz w:val="28"/>
          <w:szCs w:val="28"/>
          <w:lang w:val="uk-UA"/>
        </w:rPr>
        <w:t xml:space="preserve"> Операції, пов’язані з використанням коштів обласного бюджету, здійснюються відповідно до порядку казначейського обслуговування місцевих бюджетів, затвердженого наказом Міністерства фінансів України від 23.08.2012 №</w:t>
      </w:r>
      <w:r w:rsidR="0009534F">
        <w:rPr>
          <w:sz w:val="28"/>
          <w:szCs w:val="28"/>
          <w:lang w:val="uk-UA"/>
        </w:rPr>
        <w:t xml:space="preserve"> </w:t>
      </w:r>
      <w:r w:rsidR="00BA7AEA">
        <w:rPr>
          <w:sz w:val="28"/>
          <w:szCs w:val="28"/>
          <w:lang w:val="uk-UA"/>
        </w:rPr>
        <w:t>938, зареєстрованого в Міністерстві юстиції України 12.09.2012 за №</w:t>
      </w:r>
      <w:r w:rsidR="0009534F">
        <w:rPr>
          <w:sz w:val="28"/>
          <w:szCs w:val="28"/>
          <w:lang w:val="uk-UA"/>
        </w:rPr>
        <w:t xml:space="preserve"> </w:t>
      </w:r>
      <w:r w:rsidR="00BA7AEA">
        <w:rPr>
          <w:sz w:val="28"/>
          <w:szCs w:val="28"/>
          <w:lang w:val="uk-UA"/>
        </w:rPr>
        <w:t>1569/21881.</w:t>
      </w:r>
    </w:p>
    <w:p w:rsidR="00BA7AEA" w:rsidRPr="00107A49" w:rsidRDefault="00DC26C1" w:rsidP="00BA7A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BA7AEA">
        <w:rPr>
          <w:sz w:val="28"/>
          <w:szCs w:val="28"/>
          <w:lang w:val="uk-UA"/>
        </w:rPr>
        <w:t xml:space="preserve">. </w:t>
      </w:r>
      <w:r w:rsidR="00BA7AEA" w:rsidRPr="00107A49">
        <w:rPr>
          <w:sz w:val="28"/>
          <w:szCs w:val="28"/>
          <w:lang w:val="uk-UA"/>
        </w:rPr>
        <w:t>Закупівля товарів, робіт і послуг здійснюється в установленому законом порядку.</w:t>
      </w:r>
    </w:p>
    <w:p w:rsidR="00BA7AEA" w:rsidRPr="00107A49" w:rsidRDefault="00BA7AEA" w:rsidP="00BA7AE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DC26C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107A49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Pr="00107A49">
        <w:rPr>
          <w:sz w:val="28"/>
          <w:szCs w:val="28"/>
          <w:lang w:val="uk-UA"/>
        </w:rPr>
        <w:t xml:space="preserve">використані </w:t>
      </w:r>
      <w:r>
        <w:rPr>
          <w:sz w:val="28"/>
          <w:szCs w:val="28"/>
          <w:lang w:val="uk-UA"/>
        </w:rPr>
        <w:t xml:space="preserve">на кінець бюджетного періоду </w:t>
      </w:r>
      <w:r w:rsidRPr="00107A49">
        <w:rPr>
          <w:sz w:val="28"/>
          <w:szCs w:val="28"/>
          <w:lang w:val="uk-UA"/>
        </w:rPr>
        <w:t xml:space="preserve">відповідно до цього Порядку кошти </w:t>
      </w:r>
      <w:r w:rsidR="00EE58B3">
        <w:rPr>
          <w:sz w:val="28"/>
          <w:szCs w:val="28"/>
          <w:lang w:val="uk-UA"/>
        </w:rPr>
        <w:t>с</w:t>
      </w:r>
      <w:r w:rsidR="00EE58B3" w:rsidRPr="00107A49">
        <w:rPr>
          <w:sz w:val="28"/>
          <w:szCs w:val="28"/>
          <w:lang w:val="uk-UA"/>
        </w:rPr>
        <w:t xml:space="preserve">убвенції </w:t>
      </w:r>
      <w:r w:rsidRPr="00107A49">
        <w:rPr>
          <w:sz w:val="28"/>
          <w:szCs w:val="28"/>
          <w:lang w:val="uk-UA"/>
        </w:rPr>
        <w:t xml:space="preserve">підлягають </w:t>
      </w:r>
      <w:r>
        <w:rPr>
          <w:sz w:val="28"/>
          <w:szCs w:val="28"/>
          <w:lang w:val="uk-UA"/>
        </w:rPr>
        <w:t>перерахуванню органами Державної казначейської служби до обласного бюджету у порядку встановленому чинним законодавством.</w:t>
      </w:r>
    </w:p>
    <w:p w:rsidR="007472DD" w:rsidRPr="007472DD" w:rsidRDefault="00DC26C1" w:rsidP="00014D3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19</w:t>
      </w:r>
      <w:r w:rsidR="00316FD7">
        <w:rPr>
          <w:sz w:val="28"/>
          <w:szCs w:val="28"/>
          <w:lang w:val="uk-UA"/>
        </w:rPr>
        <w:t xml:space="preserve">. </w:t>
      </w:r>
      <w:r w:rsidR="007472DD" w:rsidRPr="007472DD">
        <w:rPr>
          <w:color w:val="000000"/>
          <w:sz w:val="28"/>
          <w:szCs w:val="28"/>
        </w:rPr>
        <w:t xml:space="preserve">Не </w:t>
      </w:r>
      <w:proofErr w:type="gramStart"/>
      <w:r w:rsidR="007472DD" w:rsidRPr="007472DD">
        <w:rPr>
          <w:color w:val="000000"/>
          <w:sz w:val="28"/>
          <w:szCs w:val="28"/>
        </w:rPr>
        <w:t>допускається</w:t>
      </w:r>
      <w:proofErr w:type="gramEnd"/>
      <w:r w:rsidR="007472DD" w:rsidRPr="007472DD">
        <w:rPr>
          <w:color w:val="000000"/>
          <w:sz w:val="28"/>
          <w:szCs w:val="28"/>
        </w:rPr>
        <w:t xml:space="preserve"> спрямування бюджетних коштів за напрямами (завданнями та заходами), не передбаченими Програмою, реалізацію завдань і заходів, метою яких є отримання прибутку або виконання яких не може забезпечити ефективну реалізацію державної політики у сфері </w:t>
      </w:r>
      <w:r w:rsidR="00014D3C">
        <w:rPr>
          <w:color w:val="000000"/>
          <w:sz w:val="28"/>
          <w:szCs w:val="28"/>
          <w:lang w:val="uk-UA"/>
        </w:rPr>
        <w:t>захисту житлових та майнових прав дітей</w:t>
      </w:r>
      <w:r w:rsidR="007472DD" w:rsidRPr="007472DD">
        <w:rPr>
          <w:color w:val="000000"/>
          <w:sz w:val="28"/>
          <w:szCs w:val="28"/>
        </w:rPr>
        <w:t>.</w:t>
      </w:r>
    </w:p>
    <w:p w:rsidR="007472DD" w:rsidRPr="007472DD" w:rsidRDefault="00DC26C1" w:rsidP="007472DD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7472DD" w:rsidRPr="007472DD">
        <w:rPr>
          <w:color w:val="000000"/>
          <w:sz w:val="28"/>
          <w:szCs w:val="28"/>
        </w:rPr>
        <w:t>. 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виконавцями завдань, заходів Програми в установленому законодавством порядку.</w:t>
      </w:r>
    </w:p>
    <w:p w:rsidR="00316FD7" w:rsidRPr="00107A49" w:rsidRDefault="00DC26C1" w:rsidP="00316FD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316FD7">
        <w:rPr>
          <w:sz w:val="28"/>
          <w:szCs w:val="28"/>
          <w:lang w:val="uk-UA"/>
        </w:rPr>
        <w:t xml:space="preserve">. </w:t>
      </w:r>
      <w:r w:rsidR="00316FD7" w:rsidRPr="00107A49">
        <w:rPr>
          <w:sz w:val="28"/>
          <w:szCs w:val="28"/>
          <w:lang w:val="uk-UA"/>
        </w:rPr>
        <w:t>Відповідальність за цільове та ефективне використання</w:t>
      </w:r>
      <w:r w:rsidR="00316FD7">
        <w:rPr>
          <w:sz w:val="28"/>
          <w:szCs w:val="28"/>
          <w:lang w:val="uk-UA"/>
        </w:rPr>
        <w:t xml:space="preserve"> коштів </w:t>
      </w:r>
      <w:r w:rsidR="00EE58B3">
        <w:rPr>
          <w:sz w:val="28"/>
          <w:szCs w:val="28"/>
          <w:lang w:val="uk-UA"/>
        </w:rPr>
        <w:t xml:space="preserve">субвенції </w:t>
      </w:r>
      <w:r w:rsidR="00316FD7">
        <w:rPr>
          <w:sz w:val="28"/>
          <w:szCs w:val="28"/>
          <w:lang w:val="uk-UA"/>
        </w:rPr>
        <w:t xml:space="preserve">несуть </w:t>
      </w:r>
      <w:r w:rsidR="00316FD7" w:rsidRPr="00107A49">
        <w:rPr>
          <w:sz w:val="28"/>
          <w:szCs w:val="28"/>
          <w:lang w:val="uk-UA"/>
        </w:rPr>
        <w:t>розпорядники коштів</w:t>
      </w:r>
      <w:r w:rsidR="00316FD7">
        <w:rPr>
          <w:sz w:val="28"/>
          <w:szCs w:val="28"/>
          <w:lang w:val="uk-UA"/>
        </w:rPr>
        <w:t xml:space="preserve"> згідно з чинним законодавством</w:t>
      </w:r>
      <w:r w:rsidR="00316FD7" w:rsidRPr="00107A49">
        <w:rPr>
          <w:sz w:val="28"/>
          <w:szCs w:val="28"/>
          <w:lang w:val="uk-UA"/>
        </w:rPr>
        <w:t>.</w:t>
      </w:r>
    </w:p>
    <w:p w:rsidR="00316FD7" w:rsidRDefault="00316FD7" w:rsidP="00316F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E58B3">
        <w:rPr>
          <w:sz w:val="28"/>
          <w:szCs w:val="28"/>
          <w:lang w:val="uk-UA"/>
        </w:rPr>
        <w:t>2</w:t>
      </w:r>
      <w:r w:rsidR="00DC26C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="00014D3C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онтроль за цільовим та ефективним </w:t>
      </w:r>
      <w:r w:rsidR="00014D3C">
        <w:rPr>
          <w:sz w:val="28"/>
          <w:szCs w:val="28"/>
          <w:lang w:val="uk-UA"/>
        </w:rPr>
        <w:t>використанням коштів обласного бюджету</w:t>
      </w:r>
      <w:r>
        <w:rPr>
          <w:sz w:val="28"/>
          <w:szCs w:val="28"/>
          <w:lang w:val="uk-UA"/>
        </w:rPr>
        <w:t xml:space="preserve"> здійснюється в установленому законодавством порядку. </w:t>
      </w:r>
    </w:p>
    <w:p w:rsidR="005F3F5D" w:rsidRDefault="005F3F5D" w:rsidP="005F3F5D">
      <w:pPr>
        <w:jc w:val="center"/>
        <w:rPr>
          <w:sz w:val="28"/>
          <w:szCs w:val="28"/>
        </w:rPr>
      </w:pPr>
      <w:bookmarkStart w:id="3" w:name="26"/>
      <w:bookmarkEnd w:id="3"/>
      <w:r w:rsidRPr="00F75219">
        <w:rPr>
          <w:sz w:val="28"/>
          <w:szCs w:val="28"/>
        </w:rPr>
        <w:lastRenderedPageBreak/>
        <w:t>Показники продукту Програми</w:t>
      </w:r>
    </w:p>
    <w:p w:rsidR="005F3F5D" w:rsidRPr="00F75219" w:rsidRDefault="005F3F5D" w:rsidP="005F3F5D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1417"/>
        <w:gridCol w:w="1418"/>
        <w:gridCol w:w="567"/>
        <w:gridCol w:w="567"/>
        <w:gridCol w:w="567"/>
        <w:gridCol w:w="567"/>
        <w:gridCol w:w="567"/>
        <w:gridCol w:w="1275"/>
      </w:tblGrid>
      <w:tr w:rsidR="007F6CF6" w:rsidRPr="00F75219" w:rsidTr="0018195A">
        <w:trPr>
          <w:cantSplit/>
          <w:trHeight w:val="1134"/>
        </w:trPr>
        <w:tc>
          <w:tcPr>
            <w:tcW w:w="426" w:type="dxa"/>
          </w:tcPr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>№</w:t>
            </w: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>з/</w:t>
            </w:r>
            <w:proofErr w:type="gramStart"/>
            <w:r w:rsidRPr="00F75219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</w:tcPr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>Назва показника</w:t>
            </w:r>
          </w:p>
        </w:tc>
        <w:tc>
          <w:tcPr>
            <w:tcW w:w="1417" w:type="dxa"/>
          </w:tcPr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418" w:type="dxa"/>
          </w:tcPr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  <w:proofErr w:type="gramStart"/>
            <w:r w:rsidRPr="00F75219">
              <w:rPr>
                <w:sz w:val="28"/>
                <w:szCs w:val="28"/>
              </w:rPr>
              <w:t>Вихідні дані на початок дії Програми</w:t>
            </w:r>
            <w:proofErr w:type="gramEnd"/>
          </w:p>
        </w:tc>
        <w:tc>
          <w:tcPr>
            <w:tcW w:w="567" w:type="dxa"/>
            <w:textDirection w:val="btLr"/>
          </w:tcPr>
          <w:p w:rsidR="007F6CF6" w:rsidRPr="00DA5B38" w:rsidRDefault="007F6CF6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567" w:type="dxa"/>
            <w:textDirection w:val="btLr"/>
          </w:tcPr>
          <w:p w:rsidR="007F6CF6" w:rsidRPr="00DA5B38" w:rsidRDefault="007F6CF6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567" w:type="dxa"/>
            <w:textDirection w:val="btLr"/>
          </w:tcPr>
          <w:p w:rsidR="007F6CF6" w:rsidRPr="00DA5B38" w:rsidRDefault="007F6CF6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567" w:type="dxa"/>
            <w:textDirection w:val="btLr"/>
          </w:tcPr>
          <w:p w:rsidR="007F6CF6" w:rsidRPr="00DA5B38" w:rsidRDefault="007F6CF6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567" w:type="dxa"/>
            <w:textDirection w:val="btLr"/>
          </w:tcPr>
          <w:p w:rsidR="007F6CF6" w:rsidRPr="00DA5B38" w:rsidRDefault="007F6CF6" w:rsidP="00DA5B38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</w:t>
            </w:r>
          </w:p>
        </w:tc>
        <w:tc>
          <w:tcPr>
            <w:tcW w:w="1275" w:type="dxa"/>
          </w:tcPr>
          <w:p w:rsidR="0018195A" w:rsidRDefault="007F6CF6" w:rsidP="007F6CF6">
            <w:pPr>
              <w:jc w:val="center"/>
              <w:rPr>
                <w:sz w:val="28"/>
                <w:szCs w:val="28"/>
                <w:lang w:val="uk-UA"/>
              </w:rPr>
            </w:pPr>
            <w:r w:rsidRPr="007F6CF6">
              <w:rPr>
                <w:sz w:val="28"/>
                <w:szCs w:val="28"/>
              </w:rPr>
              <w:t>Всього витрат на виконання програ</w:t>
            </w:r>
            <w:r w:rsidR="0018195A">
              <w:rPr>
                <w:sz w:val="28"/>
                <w:szCs w:val="28"/>
                <w:lang w:val="uk-UA"/>
              </w:rPr>
              <w:t>-</w:t>
            </w:r>
            <w:r w:rsidRPr="007F6CF6">
              <w:rPr>
                <w:sz w:val="28"/>
                <w:szCs w:val="28"/>
              </w:rPr>
              <w:t>ми</w:t>
            </w:r>
            <w:r w:rsidR="0018195A">
              <w:rPr>
                <w:sz w:val="28"/>
                <w:szCs w:val="28"/>
                <w:lang w:val="uk-UA"/>
              </w:rPr>
              <w:t xml:space="preserve">, </w:t>
            </w:r>
          </w:p>
          <w:p w:rsidR="007F6CF6" w:rsidRPr="0018195A" w:rsidRDefault="0018195A" w:rsidP="007F6C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  <w:p w:rsidR="007F6CF6" w:rsidRPr="007F6CF6" w:rsidRDefault="007F6CF6" w:rsidP="007F6CF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6CF6" w:rsidRPr="00F75219" w:rsidTr="0018195A">
        <w:tc>
          <w:tcPr>
            <w:tcW w:w="426" w:type="dxa"/>
          </w:tcPr>
          <w:p w:rsidR="007F6CF6" w:rsidRPr="00F75219" w:rsidRDefault="007F6CF6" w:rsidP="009C0963">
            <w:pPr>
              <w:jc w:val="center"/>
              <w:rPr>
                <w:b/>
                <w:sz w:val="28"/>
                <w:szCs w:val="28"/>
              </w:rPr>
            </w:pPr>
            <w:r w:rsidRPr="00F752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F6CF6" w:rsidRPr="00F75219" w:rsidRDefault="007F6CF6" w:rsidP="009C0963">
            <w:pPr>
              <w:jc w:val="center"/>
              <w:rPr>
                <w:b/>
                <w:sz w:val="28"/>
                <w:szCs w:val="28"/>
              </w:rPr>
            </w:pPr>
            <w:r w:rsidRPr="00F752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F6CF6" w:rsidRPr="00F75219" w:rsidRDefault="007F6CF6" w:rsidP="009C0963">
            <w:pPr>
              <w:jc w:val="center"/>
              <w:rPr>
                <w:b/>
                <w:sz w:val="28"/>
                <w:szCs w:val="28"/>
              </w:rPr>
            </w:pPr>
            <w:r w:rsidRPr="00F752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F6CF6" w:rsidRPr="00F75219" w:rsidRDefault="007F6CF6" w:rsidP="009C0963">
            <w:pPr>
              <w:jc w:val="center"/>
              <w:rPr>
                <w:b/>
                <w:sz w:val="28"/>
                <w:szCs w:val="28"/>
              </w:rPr>
            </w:pPr>
            <w:r w:rsidRPr="00F752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F6CF6" w:rsidRPr="00EE58B3" w:rsidRDefault="007F6CF6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7F6CF6" w:rsidRPr="00EE58B3" w:rsidRDefault="007F6CF6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</w:tcPr>
          <w:p w:rsidR="007F6CF6" w:rsidRPr="00EE58B3" w:rsidRDefault="007F6CF6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</w:tcPr>
          <w:p w:rsidR="007F6CF6" w:rsidRPr="00EE58B3" w:rsidRDefault="007F6CF6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</w:tcPr>
          <w:p w:rsidR="007F6CF6" w:rsidRPr="00EE58B3" w:rsidRDefault="007F6CF6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275" w:type="dxa"/>
          </w:tcPr>
          <w:p w:rsidR="007F6CF6" w:rsidRDefault="007F6CF6" w:rsidP="009C096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F6CF6" w:rsidRPr="00F75219" w:rsidTr="0018195A">
        <w:tc>
          <w:tcPr>
            <w:tcW w:w="426" w:type="dxa"/>
          </w:tcPr>
          <w:p w:rsidR="007F6CF6" w:rsidRPr="00F75219" w:rsidRDefault="007F6CF6" w:rsidP="009C0963">
            <w:pPr>
              <w:rPr>
                <w:sz w:val="28"/>
                <w:szCs w:val="28"/>
              </w:rPr>
            </w:pPr>
            <w:r w:rsidRPr="00F75219">
              <w:rPr>
                <w:sz w:val="28"/>
                <w:szCs w:val="28"/>
              </w:rPr>
              <w:t>1</w:t>
            </w: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  <w:p w:rsidR="007F6CF6" w:rsidRPr="00DA5B38" w:rsidRDefault="007F6CF6" w:rsidP="00DA5B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7F6CF6" w:rsidRPr="00DA5B38" w:rsidRDefault="007F6CF6" w:rsidP="00F10D6A">
            <w:pPr>
              <w:rPr>
                <w:sz w:val="28"/>
                <w:szCs w:val="28"/>
                <w:lang w:val="uk-UA"/>
              </w:rPr>
            </w:pPr>
            <w:r w:rsidRPr="003065A9">
              <w:rPr>
                <w:sz w:val="28"/>
                <w:szCs w:val="28"/>
                <w:lang w:val="uk-UA"/>
              </w:rPr>
              <w:t xml:space="preserve">Забезпечення дітей-сиріт, дітей, позбавлених батьківського піклування, </w:t>
            </w:r>
            <w:r>
              <w:rPr>
                <w:sz w:val="28"/>
                <w:szCs w:val="28"/>
                <w:lang w:val="uk-UA"/>
              </w:rPr>
              <w:t>та осіб з їх числа</w:t>
            </w:r>
            <w:r w:rsidRPr="003065A9">
              <w:rPr>
                <w:sz w:val="28"/>
                <w:szCs w:val="28"/>
                <w:lang w:val="uk-UA"/>
              </w:rPr>
              <w:t xml:space="preserve"> соціальним житлом </w:t>
            </w:r>
            <w:r>
              <w:rPr>
                <w:sz w:val="28"/>
                <w:szCs w:val="28"/>
                <w:lang w:val="uk-UA"/>
              </w:rPr>
              <w:t>і</w:t>
            </w:r>
            <w:r w:rsidRPr="003065A9">
              <w:rPr>
                <w:sz w:val="28"/>
                <w:szCs w:val="28"/>
                <w:lang w:val="uk-UA"/>
              </w:rPr>
              <w:t xml:space="preserve"> благоустроєними житловими приміщеннями для постійного проживання</w:t>
            </w:r>
          </w:p>
        </w:tc>
        <w:tc>
          <w:tcPr>
            <w:tcW w:w="1417" w:type="dxa"/>
          </w:tcPr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</w:t>
            </w:r>
            <w:r w:rsidRPr="00F75219">
              <w:rPr>
                <w:sz w:val="28"/>
                <w:szCs w:val="28"/>
              </w:rPr>
              <w:t xml:space="preserve">кість </w:t>
            </w:r>
            <w:proofErr w:type="gramStart"/>
            <w:r w:rsidRPr="00F75219">
              <w:rPr>
                <w:sz w:val="28"/>
                <w:szCs w:val="28"/>
              </w:rPr>
              <w:t>осіб</w:t>
            </w:r>
            <w:proofErr w:type="gramEnd"/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  <w:p w:rsidR="007F6CF6" w:rsidRPr="00DA5B38" w:rsidRDefault="007F6CF6" w:rsidP="00DA5B3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F6CF6" w:rsidRPr="00BC4CCA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</w:tcPr>
          <w:p w:rsidR="007F6CF6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</w:tcPr>
          <w:p w:rsidR="007F6CF6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67" w:type="dxa"/>
          </w:tcPr>
          <w:p w:rsidR="007F6CF6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67" w:type="dxa"/>
          </w:tcPr>
          <w:p w:rsidR="007F6CF6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67" w:type="dxa"/>
          </w:tcPr>
          <w:p w:rsidR="007F6CF6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275" w:type="dxa"/>
          </w:tcPr>
          <w:p w:rsidR="007F6CF6" w:rsidRDefault="0018195A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25135,0</w:t>
            </w:r>
          </w:p>
        </w:tc>
      </w:tr>
      <w:tr w:rsidR="007F6CF6" w:rsidRPr="00F75219" w:rsidTr="0018195A">
        <w:trPr>
          <w:trHeight w:val="274"/>
        </w:trPr>
        <w:tc>
          <w:tcPr>
            <w:tcW w:w="426" w:type="dxa"/>
          </w:tcPr>
          <w:p w:rsidR="007F6CF6" w:rsidRPr="00DA5B38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F6CF6" w:rsidRPr="00F75219" w:rsidRDefault="007F6CF6" w:rsidP="00DA5B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Капітальний ремонт чи реконструкція  житла, що перебуває у власності дітей-сиріт, дітей, позбавлених батьківського піклування, та осіб з їх числа</w:t>
            </w:r>
          </w:p>
        </w:tc>
        <w:tc>
          <w:tcPr>
            <w:tcW w:w="1417" w:type="dxa"/>
          </w:tcPr>
          <w:p w:rsidR="007F6CF6" w:rsidRPr="00F75219" w:rsidRDefault="007F6CF6" w:rsidP="00BC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</w:t>
            </w:r>
            <w:r w:rsidRPr="00F75219">
              <w:rPr>
                <w:sz w:val="28"/>
                <w:szCs w:val="28"/>
              </w:rPr>
              <w:t xml:space="preserve">кість </w:t>
            </w:r>
            <w:proofErr w:type="gramStart"/>
            <w:r w:rsidRPr="00F75219">
              <w:rPr>
                <w:sz w:val="28"/>
                <w:szCs w:val="28"/>
              </w:rPr>
              <w:t>осіб</w:t>
            </w:r>
            <w:proofErr w:type="gramEnd"/>
          </w:p>
          <w:p w:rsidR="007F6CF6" w:rsidRPr="00F75219" w:rsidRDefault="007F6CF6" w:rsidP="009C09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6CF6" w:rsidRPr="00BC4CCA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7F6CF6" w:rsidRPr="00BC4CCA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7F6CF6" w:rsidRPr="00BC4CCA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7F6CF6" w:rsidRPr="00BC4CCA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7F6CF6" w:rsidRPr="00BC4CCA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7F6CF6" w:rsidRPr="00BC4CCA" w:rsidRDefault="007F6CF6" w:rsidP="009C09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</w:tcPr>
          <w:p w:rsidR="0018195A" w:rsidRDefault="0018195A" w:rsidP="001819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780,0</w:t>
            </w:r>
          </w:p>
        </w:tc>
      </w:tr>
    </w:tbl>
    <w:p w:rsidR="00BB40AD" w:rsidRDefault="00BB40AD" w:rsidP="000E233C">
      <w:pPr>
        <w:rPr>
          <w:b/>
          <w:sz w:val="28"/>
          <w:szCs w:val="28"/>
          <w:lang w:val="uk-UA"/>
        </w:rPr>
        <w:sectPr w:rsidR="00BB40AD" w:rsidSect="007559D0">
          <w:headerReference w:type="even" r:id="rId9"/>
          <w:headerReference w:type="default" r:id="rId10"/>
          <w:pgSz w:w="11906" w:h="16838"/>
          <w:pgMar w:top="1135" w:right="566" w:bottom="1135" w:left="1701" w:header="709" w:footer="709" w:gutter="0"/>
          <w:cols w:space="708"/>
          <w:titlePg/>
          <w:docGrid w:linePitch="360"/>
        </w:sectPr>
      </w:pPr>
    </w:p>
    <w:p w:rsidR="00BB40AD" w:rsidRDefault="00BB40AD" w:rsidP="00BB40AD">
      <w:pPr>
        <w:jc w:val="center"/>
        <w:rPr>
          <w:b/>
          <w:sz w:val="28"/>
          <w:szCs w:val="28"/>
        </w:rPr>
      </w:pPr>
      <w:r w:rsidRPr="00B806F6">
        <w:rPr>
          <w:b/>
          <w:sz w:val="28"/>
          <w:szCs w:val="28"/>
        </w:rPr>
        <w:lastRenderedPageBreak/>
        <w:t xml:space="preserve">5. </w:t>
      </w:r>
      <w:proofErr w:type="gramStart"/>
      <w:r w:rsidRPr="00B806F6">
        <w:rPr>
          <w:b/>
          <w:sz w:val="28"/>
          <w:szCs w:val="28"/>
        </w:rPr>
        <w:t>Напрямки</w:t>
      </w:r>
      <w:proofErr w:type="gramEnd"/>
      <w:r w:rsidRPr="00B806F6">
        <w:rPr>
          <w:b/>
          <w:sz w:val="28"/>
          <w:szCs w:val="28"/>
        </w:rPr>
        <w:t xml:space="preserve"> діяльності та заходи Програми </w:t>
      </w:r>
    </w:p>
    <w:p w:rsidR="0004045A" w:rsidRPr="000E233C" w:rsidRDefault="0004045A" w:rsidP="000E233C">
      <w:pPr>
        <w:jc w:val="center"/>
        <w:rPr>
          <w:b/>
          <w:sz w:val="28"/>
          <w:szCs w:val="28"/>
          <w:lang w:val="uk-UA"/>
        </w:rPr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843"/>
        <w:gridCol w:w="1559"/>
        <w:gridCol w:w="992"/>
        <w:gridCol w:w="992"/>
        <w:gridCol w:w="993"/>
        <w:gridCol w:w="992"/>
        <w:gridCol w:w="992"/>
        <w:gridCol w:w="1813"/>
      </w:tblGrid>
      <w:tr w:rsidR="004B4DA2" w:rsidRPr="004B4DA2" w:rsidTr="00DD6F1D">
        <w:trPr>
          <w:cantSplit/>
          <w:trHeight w:val="596"/>
        </w:trPr>
        <w:tc>
          <w:tcPr>
            <w:tcW w:w="1701" w:type="dxa"/>
            <w:vMerge w:val="restart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268" w:type="dxa"/>
            <w:vMerge w:val="restart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 xml:space="preserve">Перелік заходів </w:t>
            </w:r>
            <w:r w:rsidR="00F10D6A" w:rsidRPr="004B4DA2">
              <w:rPr>
                <w:lang w:val="uk-UA"/>
              </w:rPr>
              <w:t>Програми</w:t>
            </w:r>
          </w:p>
        </w:tc>
        <w:tc>
          <w:tcPr>
            <w:tcW w:w="1276" w:type="dxa"/>
            <w:vMerge w:val="restart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Термін виконання заходу</w:t>
            </w:r>
          </w:p>
        </w:tc>
        <w:tc>
          <w:tcPr>
            <w:tcW w:w="1843" w:type="dxa"/>
            <w:vMerge w:val="restart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 xml:space="preserve">Джерела </w:t>
            </w:r>
            <w:r w:rsidR="00500E5F">
              <w:rPr>
                <w:lang w:val="uk-UA"/>
              </w:rPr>
              <w:t>фінансу</w:t>
            </w:r>
            <w:r w:rsidRPr="004B4DA2">
              <w:rPr>
                <w:lang w:val="uk-UA"/>
              </w:rPr>
              <w:t xml:space="preserve">вання </w:t>
            </w:r>
          </w:p>
        </w:tc>
        <w:tc>
          <w:tcPr>
            <w:tcW w:w="4961" w:type="dxa"/>
            <w:gridSpan w:val="5"/>
          </w:tcPr>
          <w:p w:rsidR="004B4DA2" w:rsidRPr="004B4DA2" w:rsidRDefault="00500E5F" w:rsidP="00F903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Орієнтовні обсяги фі</w:t>
            </w:r>
            <w:r w:rsidR="00F903B7">
              <w:rPr>
                <w:lang w:val="uk-UA"/>
              </w:rPr>
              <w:t>нансування (вартість), тис. грн</w:t>
            </w:r>
            <w:r w:rsidR="004B4DA2" w:rsidRPr="004B4DA2">
              <w:rPr>
                <w:lang w:val="uk-UA"/>
              </w:rPr>
              <w:t xml:space="preserve">, </w:t>
            </w:r>
            <w:r w:rsidR="004B4DA2" w:rsidRPr="004B4DA2">
              <w:t>в т.ч.:</w:t>
            </w:r>
          </w:p>
        </w:tc>
        <w:tc>
          <w:tcPr>
            <w:tcW w:w="1813" w:type="dxa"/>
            <w:vMerge w:val="restart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Очікуваний результат</w:t>
            </w:r>
          </w:p>
        </w:tc>
      </w:tr>
      <w:tr w:rsidR="00212343" w:rsidRPr="004B4DA2" w:rsidTr="00DD6F1D">
        <w:trPr>
          <w:cantSplit/>
          <w:trHeight w:val="1134"/>
        </w:trPr>
        <w:tc>
          <w:tcPr>
            <w:tcW w:w="1701" w:type="dxa"/>
            <w:vMerge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992" w:type="dxa"/>
            <w:textDirection w:val="btLr"/>
          </w:tcPr>
          <w:p w:rsidR="004B4DA2" w:rsidRPr="004B4DA2" w:rsidRDefault="004B4DA2" w:rsidP="004B4DA2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="00500E5F">
              <w:rPr>
                <w:lang w:val="uk-UA"/>
              </w:rPr>
              <w:t>*</w:t>
            </w:r>
          </w:p>
        </w:tc>
        <w:tc>
          <w:tcPr>
            <w:tcW w:w="992" w:type="dxa"/>
            <w:textDirection w:val="btLr"/>
          </w:tcPr>
          <w:p w:rsidR="004B4DA2" w:rsidRPr="004B4DA2" w:rsidRDefault="004B4DA2" w:rsidP="004B4DA2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500E5F">
              <w:rPr>
                <w:lang w:val="uk-UA"/>
              </w:rPr>
              <w:t>*</w:t>
            </w:r>
          </w:p>
        </w:tc>
        <w:tc>
          <w:tcPr>
            <w:tcW w:w="993" w:type="dxa"/>
            <w:textDirection w:val="btLr"/>
          </w:tcPr>
          <w:p w:rsidR="004B4DA2" w:rsidRPr="004B4DA2" w:rsidRDefault="004B4DA2" w:rsidP="004B4DA2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500E5F">
              <w:rPr>
                <w:lang w:val="uk-UA"/>
              </w:rPr>
              <w:t>*</w:t>
            </w:r>
          </w:p>
        </w:tc>
        <w:tc>
          <w:tcPr>
            <w:tcW w:w="992" w:type="dxa"/>
            <w:textDirection w:val="btLr"/>
          </w:tcPr>
          <w:p w:rsidR="004B4DA2" w:rsidRPr="004B4DA2" w:rsidRDefault="004B4DA2" w:rsidP="004B4DA2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  <w:r w:rsidR="00500E5F">
              <w:rPr>
                <w:lang w:val="uk-UA"/>
              </w:rPr>
              <w:t>*</w:t>
            </w:r>
          </w:p>
        </w:tc>
        <w:tc>
          <w:tcPr>
            <w:tcW w:w="992" w:type="dxa"/>
            <w:textDirection w:val="btLr"/>
          </w:tcPr>
          <w:p w:rsidR="004B4DA2" w:rsidRPr="004B4DA2" w:rsidRDefault="004B4DA2" w:rsidP="004B4DA2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  <w:r w:rsidR="00500E5F">
              <w:rPr>
                <w:lang w:val="uk-UA"/>
              </w:rPr>
              <w:t>*</w:t>
            </w:r>
          </w:p>
        </w:tc>
        <w:tc>
          <w:tcPr>
            <w:tcW w:w="1813" w:type="dxa"/>
            <w:vMerge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</w:tr>
    </w:tbl>
    <w:p w:rsidR="005F7A94" w:rsidRPr="00EC4D12" w:rsidRDefault="005F7A94" w:rsidP="00EC4D12">
      <w:pPr>
        <w:pStyle w:val="a8"/>
        <w:spacing w:line="14" w:lineRule="auto"/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276"/>
        <w:gridCol w:w="1843"/>
        <w:gridCol w:w="1559"/>
        <w:gridCol w:w="992"/>
        <w:gridCol w:w="992"/>
        <w:gridCol w:w="993"/>
        <w:gridCol w:w="992"/>
        <w:gridCol w:w="992"/>
        <w:gridCol w:w="1813"/>
      </w:tblGrid>
      <w:tr w:rsidR="00212343" w:rsidRPr="004B4DA2" w:rsidTr="00DD6F1D">
        <w:trPr>
          <w:cantSplit/>
          <w:trHeight w:val="279"/>
          <w:tblHeader/>
        </w:trPr>
        <w:tc>
          <w:tcPr>
            <w:tcW w:w="1701" w:type="dxa"/>
            <w:noWrap/>
            <w:tcFitText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960B2C"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3</w:t>
            </w:r>
          </w:p>
        </w:tc>
        <w:tc>
          <w:tcPr>
            <w:tcW w:w="1843" w:type="dxa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4</w:t>
            </w:r>
          </w:p>
        </w:tc>
        <w:tc>
          <w:tcPr>
            <w:tcW w:w="1559" w:type="dxa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5</w:t>
            </w:r>
          </w:p>
        </w:tc>
        <w:tc>
          <w:tcPr>
            <w:tcW w:w="992" w:type="dxa"/>
          </w:tcPr>
          <w:p w:rsidR="004B4DA2" w:rsidRPr="004B4DA2" w:rsidRDefault="004B4DA2" w:rsidP="009C0963">
            <w:pPr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6</w:t>
            </w:r>
          </w:p>
        </w:tc>
        <w:tc>
          <w:tcPr>
            <w:tcW w:w="992" w:type="dxa"/>
          </w:tcPr>
          <w:p w:rsidR="004B4DA2" w:rsidRPr="004B4DA2" w:rsidRDefault="004B4DA2" w:rsidP="00D67E16">
            <w:pPr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7</w:t>
            </w:r>
          </w:p>
        </w:tc>
        <w:tc>
          <w:tcPr>
            <w:tcW w:w="993" w:type="dxa"/>
          </w:tcPr>
          <w:p w:rsidR="004B4DA2" w:rsidRPr="004B4DA2" w:rsidRDefault="004B4DA2" w:rsidP="00D67E16">
            <w:pPr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8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16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9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10</w:t>
            </w:r>
          </w:p>
        </w:tc>
        <w:tc>
          <w:tcPr>
            <w:tcW w:w="1813" w:type="dxa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11</w:t>
            </w:r>
          </w:p>
        </w:tc>
      </w:tr>
      <w:tr w:rsidR="00212343" w:rsidRPr="004B4DA2" w:rsidTr="00DD6F1D">
        <w:tc>
          <w:tcPr>
            <w:tcW w:w="1701" w:type="dxa"/>
            <w:vMerge w:val="restart"/>
          </w:tcPr>
          <w:p w:rsidR="004B4DA2" w:rsidRPr="004B4DA2" w:rsidRDefault="004B4DA2" w:rsidP="00246835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1. </w:t>
            </w:r>
            <w:r w:rsidRPr="004B4DA2">
              <w:t xml:space="preserve">Збереження житла, </w:t>
            </w:r>
            <w:r w:rsidRPr="004B4DA2">
              <w:rPr>
                <w:lang w:val="uk-UA"/>
              </w:rPr>
              <w:t>що</w:t>
            </w:r>
            <w:r w:rsidRPr="004B4DA2">
              <w:t xml:space="preserve"> належить на праві власності або праві користування дітям-сиротам, дітям, позбавленим батьківського </w:t>
            </w:r>
            <w:proofErr w:type="gramStart"/>
            <w:r w:rsidRPr="004B4DA2">
              <w:t>п</w:t>
            </w:r>
            <w:proofErr w:type="gramEnd"/>
            <w:r w:rsidRPr="004B4DA2">
              <w:t>іклування</w:t>
            </w:r>
          </w:p>
        </w:tc>
        <w:tc>
          <w:tcPr>
            <w:tcW w:w="2268" w:type="dxa"/>
          </w:tcPr>
          <w:p w:rsidR="004B4DA2" w:rsidRPr="004B4DA2" w:rsidRDefault="004B4DA2" w:rsidP="00F903B7">
            <w:pPr>
              <w:tabs>
                <w:tab w:val="left" w:pos="448"/>
              </w:tabs>
            </w:pPr>
            <w:r w:rsidRPr="004B4DA2">
              <w:rPr>
                <w:lang w:val="uk-UA"/>
              </w:rPr>
              <w:t xml:space="preserve">1) </w:t>
            </w:r>
            <w:r w:rsidRPr="004B4DA2">
              <w:t>Забезпеч</w:t>
            </w:r>
            <w:r w:rsidRPr="004B4DA2">
              <w:rPr>
                <w:lang w:val="uk-UA"/>
              </w:rPr>
              <w:t>ення</w:t>
            </w:r>
            <w:r w:rsidRPr="004B4DA2">
              <w:t xml:space="preserve"> ведення обліку нерухомого майна дітей-сиріт, дітей, позбавлених батьківського піклування</w:t>
            </w:r>
            <w:r w:rsidRPr="004B4DA2">
              <w:rPr>
                <w:lang w:val="uk-UA"/>
              </w:rPr>
              <w:t>,</w:t>
            </w:r>
            <w:r w:rsidRPr="004B4DA2">
              <w:t xml:space="preserve"> його зб</w:t>
            </w:r>
            <w:r w:rsidRPr="004B4DA2">
              <w:t>е</w:t>
            </w:r>
            <w:r w:rsidRPr="004B4DA2">
              <w:t xml:space="preserve">реження </w:t>
            </w:r>
            <w:r w:rsidR="00F903B7">
              <w:rPr>
                <w:lang w:val="uk-UA"/>
              </w:rPr>
              <w:t>у</w:t>
            </w:r>
            <w:r w:rsidRPr="004B4DA2">
              <w:t xml:space="preserve"> придатному для проживання стані, встановлення опіки над майном</w:t>
            </w:r>
            <w:r w:rsidRPr="004B4DA2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4B4DA2" w:rsidRPr="004B4DA2" w:rsidRDefault="004B4DA2" w:rsidP="00246835">
            <w:pPr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4B4DA2" w:rsidP="00ED0E6E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Служби у справах дітей райдержадміністрацій, міських, селищних, сільських рад,  районні державні адміністрації, виконкоми міських, селищних, сільських рад</w:t>
            </w:r>
          </w:p>
        </w:tc>
        <w:tc>
          <w:tcPr>
            <w:tcW w:w="1559" w:type="dxa"/>
          </w:tcPr>
          <w:p w:rsidR="004B4DA2" w:rsidRPr="004B4DA2" w:rsidRDefault="00F903B7" w:rsidP="0004045A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="004B4DA2"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1813" w:type="dxa"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Контроль за наявністю/відсутністю житла та забезпечення належного його утримання</w:t>
            </w:r>
          </w:p>
        </w:tc>
      </w:tr>
      <w:tr w:rsidR="00212343" w:rsidRPr="004B4DA2" w:rsidTr="00DD6F1D">
        <w:tc>
          <w:tcPr>
            <w:tcW w:w="1701" w:type="dxa"/>
            <w:vMerge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</w:tcPr>
          <w:p w:rsidR="004B4DA2" w:rsidRPr="004B4DA2" w:rsidRDefault="004B4DA2" w:rsidP="00246835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2) </w:t>
            </w:r>
            <w:r w:rsidRPr="004B4DA2">
              <w:t>Здійсн</w:t>
            </w:r>
            <w:r w:rsidRPr="004B4DA2">
              <w:rPr>
                <w:lang w:val="uk-UA"/>
              </w:rPr>
              <w:t>ення</w:t>
            </w:r>
            <w:r w:rsidRPr="004B4DA2">
              <w:t xml:space="preserve"> контрол</w:t>
            </w:r>
            <w:r w:rsidRPr="004B4DA2">
              <w:rPr>
                <w:lang w:val="uk-UA"/>
              </w:rPr>
              <w:t>ю</w:t>
            </w:r>
            <w:r w:rsidRPr="004B4DA2">
              <w:t xml:space="preserve"> за своєчасним набуттям дітьми-сиротами, дітьми, позбавленими батьківського піклування</w:t>
            </w:r>
            <w:r w:rsidRPr="004B4DA2">
              <w:rPr>
                <w:lang w:val="uk-UA"/>
              </w:rPr>
              <w:t>,</w:t>
            </w:r>
            <w:r w:rsidRPr="004B4DA2">
              <w:t xml:space="preserve"> права спадщини на жи</w:t>
            </w:r>
            <w:r w:rsidRPr="004B4DA2">
              <w:t>т</w:t>
            </w:r>
            <w:r w:rsidRPr="004B4DA2">
              <w:t>ло за законом та заповітом</w:t>
            </w:r>
            <w:r w:rsidRPr="004B4DA2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4B4DA2" w:rsidRPr="004B4DA2" w:rsidRDefault="004B4DA2" w:rsidP="00246835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4B4DA2" w:rsidP="00EF2542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Районні державні адміністрації, виконкоми міських, селищних, сільських рад </w:t>
            </w:r>
          </w:p>
        </w:tc>
        <w:tc>
          <w:tcPr>
            <w:tcW w:w="1559" w:type="dxa"/>
          </w:tcPr>
          <w:p w:rsidR="004B4DA2" w:rsidRPr="004B4DA2" w:rsidRDefault="00F903B7" w:rsidP="0004045A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1813" w:type="dxa"/>
            <w:vMerge w:val="restart"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Захист майнових прав дітей</w:t>
            </w:r>
          </w:p>
        </w:tc>
      </w:tr>
      <w:tr w:rsidR="00212343" w:rsidRPr="004B4DA2" w:rsidTr="00DD6F1D">
        <w:trPr>
          <w:trHeight w:val="3320"/>
        </w:trPr>
        <w:tc>
          <w:tcPr>
            <w:tcW w:w="1701" w:type="dxa"/>
            <w:vMerge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</w:tcPr>
          <w:p w:rsidR="004B4DA2" w:rsidRDefault="004B4DA2" w:rsidP="00F903B7">
            <w:pPr>
              <w:rPr>
                <w:lang w:val="uk-UA"/>
              </w:rPr>
            </w:pPr>
            <w:r w:rsidRPr="004B4DA2">
              <w:rPr>
                <w:lang w:val="uk-UA"/>
              </w:rPr>
              <w:t>3) Сприяння виготовленню правовстановлюючих документів на житло та майно, право власн</w:t>
            </w:r>
            <w:r w:rsidR="00F903B7">
              <w:rPr>
                <w:lang w:val="uk-UA"/>
              </w:rPr>
              <w:t>ості на яке мають діти-сироти,</w:t>
            </w:r>
            <w:r w:rsidRPr="004B4DA2">
              <w:rPr>
                <w:lang w:val="uk-UA"/>
              </w:rPr>
              <w:t xml:space="preserve"> діти, позбавлені батьківського піклування, та особи з їх числа</w:t>
            </w:r>
          </w:p>
          <w:p w:rsidR="00DD6F1D" w:rsidRDefault="00DD6F1D" w:rsidP="00F903B7">
            <w:pPr>
              <w:rPr>
                <w:lang w:val="uk-UA"/>
              </w:rPr>
            </w:pPr>
          </w:p>
          <w:p w:rsidR="00DD6F1D" w:rsidRPr="004B4DA2" w:rsidRDefault="00DD6F1D" w:rsidP="00F903B7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4B4DA2" w:rsidRPr="004B4DA2" w:rsidRDefault="004B4DA2" w:rsidP="00F9175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4B4DA2" w:rsidP="00F9175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Районні державні адміністрації, виконкоми міських, селищних, сільських рад </w:t>
            </w:r>
          </w:p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4B4DA2" w:rsidRPr="004B4DA2" w:rsidRDefault="00F903B7" w:rsidP="005B2E27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1813" w:type="dxa"/>
            <w:vMerge/>
          </w:tcPr>
          <w:p w:rsidR="004B4DA2" w:rsidRPr="004B4DA2" w:rsidRDefault="004B4DA2" w:rsidP="00ED0E6E">
            <w:pPr>
              <w:ind w:right="-113"/>
              <w:rPr>
                <w:lang w:val="uk-UA"/>
              </w:rPr>
            </w:pPr>
          </w:p>
        </w:tc>
      </w:tr>
      <w:tr w:rsidR="00212343" w:rsidRPr="004B4DA2" w:rsidTr="00DD6F1D">
        <w:tc>
          <w:tcPr>
            <w:tcW w:w="1701" w:type="dxa"/>
            <w:vMerge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</w:tcPr>
          <w:p w:rsidR="004B4DA2" w:rsidRPr="004B4DA2" w:rsidRDefault="00F903B7" w:rsidP="00096CE8">
            <w:pPr>
              <w:rPr>
                <w:lang w:val="uk-UA"/>
              </w:rPr>
            </w:pPr>
            <w:r>
              <w:rPr>
                <w:lang w:val="uk-UA"/>
              </w:rPr>
              <w:t>4) Створення комісій для</w:t>
            </w:r>
            <w:r w:rsidR="004B4DA2" w:rsidRPr="004B4DA2">
              <w:rPr>
                <w:lang w:val="uk-UA"/>
              </w:rPr>
              <w:t xml:space="preserve">  проведення обстеження стану житлових приміщень, що перебувають  у власності дітей-сиріт, дітей, позбавлених батьківського піклування, та осіб з їх числа, оцінка вартості упоряджувальних робіт з урахуванням встановлених санітарних і технічних вимог</w:t>
            </w:r>
          </w:p>
          <w:p w:rsidR="004B4DA2" w:rsidRPr="004B4DA2" w:rsidRDefault="004B4DA2" w:rsidP="0083642D">
            <w:pPr>
              <w:ind w:right="-113"/>
              <w:rPr>
                <w:lang w:val="uk-UA"/>
              </w:rPr>
            </w:pPr>
          </w:p>
        </w:tc>
        <w:tc>
          <w:tcPr>
            <w:tcW w:w="1276" w:type="dxa"/>
          </w:tcPr>
          <w:p w:rsidR="004B4DA2" w:rsidRPr="004B4DA2" w:rsidRDefault="004B4DA2" w:rsidP="0083642D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4B4DA2" w:rsidP="0083642D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Районні державні адміністрації, виконкоми міських, селищних, сільських рад</w:t>
            </w:r>
          </w:p>
          <w:p w:rsidR="004B4DA2" w:rsidRPr="004B4DA2" w:rsidRDefault="004B4DA2" w:rsidP="0083642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4B4DA2" w:rsidRPr="004B4DA2" w:rsidRDefault="00F903B7" w:rsidP="0083642D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1813" w:type="dxa"/>
          </w:tcPr>
          <w:p w:rsidR="004B4DA2" w:rsidRPr="004B4DA2" w:rsidRDefault="004B4DA2" w:rsidP="00F903B7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Ви</w:t>
            </w:r>
            <w:r w:rsidR="00F903B7">
              <w:rPr>
                <w:lang w:val="uk-UA"/>
              </w:rPr>
              <w:t>в</w:t>
            </w:r>
            <w:r w:rsidRPr="004B4DA2">
              <w:rPr>
                <w:lang w:val="uk-UA"/>
              </w:rPr>
              <w:t xml:space="preserve">чення </w:t>
            </w:r>
            <w:r w:rsidR="00F903B7">
              <w:rPr>
                <w:lang w:val="uk-UA"/>
              </w:rPr>
              <w:t>питання необхідності</w:t>
            </w:r>
            <w:r w:rsidRPr="004B4DA2">
              <w:rPr>
                <w:lang w:val="uk-UA"/>
              </w:rPr>
              <w:t xml:space="preserve"> постановки на соціальний квартирний облік, придбання житла, проведення капітального ремонту</w:t>
            </w:r>
          </w:p>
        </w:tc>
      </w:tr>
      <w:tr w:rsidR="00212343" w:rsidRPr="004B4DA2" w:rsidTr="00DD6F1D">
        <w:trPr>
          <w:trHeight w:val="547"/>
        </w:trPr>
        <w:tc>
          <w:tcPr>
            <w:tcW w:w="1701" w:type="dxa"/>
            <w:vMerge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4B4DA2" w:rsidRPr="004B4DA2" w:rsidRDefault="004B4DA2" w:rsidP="00DD6F1D">
            <w:pPr>
              <w:pStyle w:val="aa"/>
              <w:shd w:val="clear" w:color="auto" w:fill="FAFAFA"/>
              <w:rPr>
                <w:lang w:val="uk-UA"/>
              </w:rPr>
            </w:pPr>
            <w:r w:rsidRPr="004B4DA2">
              <w:rPr>
                <w:lang w:val="uk-UA"/>
              </w:rPr>
              <w:t>5) Капітальний ремонт чи рекон</w:t>
            </w:r>
            <w:r w:rsidR="003C3096">
              <w:rPr>
                <w:lang w:val="uk-UA"/>
              </w:rPr>
              <w:t>-</w:t>
            </w:r>
            <w:r w:rsidRPr="004B4DA2">
              <w:rPr>
                <w:lang w:val="uk-UA"/>
              </w:rPr>
              <w:t>струкція  житла, що перебуває у власно</w:t>
            </w:r>
            <w:r w:rsidR="003C3096">
              <w:rPr>
                <w:lang w:val="uk-UA"/>
              </w:rPr>
              <w:t>-</w:t>
            </w:r>
            <w:r w:rsidRPr="004B4DA2">
              <w:rPr>
                <w:lang w:val="uk-UA"/>
              </w:rPr>
              <w:t>сті дітей-сиріт, дітей, позбавлених батьківського</w:t>
            </w:r>
            <w:r w:rsidR="00DD6F1D">
              <w:rPr>
                <w:lang w:val="uk-UA"/>
              </w:rPr>
              <w:t xml:space="preserve"> піклування, та осіб з їх числа</w:t>
            </w:r>
          </w:p>
        </w:tc>
        <w:tc>
          <w:tcPr>
            <w:tcW w:w="1276" w:type="dxa"/>
            <w:vMerge w:val="restart"/>
          </w:tcPr>
          <w:p w:rsidR="004B4DA2" w:rsidRPr="004B4DA2" w:rsidRDefault="004B4DA2" w:rsidP="00096CE8">
            <w:pPr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  <w:vMerge w:val="restart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Районні державні адміністрації, виконкоми міських, селищних, сільських рад</w:t>
            </w:r>
          </w:p>
        </w:tc>
        <w:tc>
          <w:tcPr>
            <w:tcW w:w="1559" w:type="dxa"/>
          </w:tcPr>
          <w:p w:rsidR="004B4DA2" w:rsidRPr="004B4DA2" w:rsidRDefault="004B4DA2" w:rsidP="009C096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190,0</w:t>
            </w:r>
          </w:p>
        </w:tc>
        <w:tc>
          <w:tcPr>
            <w:tcW w:w="992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993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992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992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813" w:type="dxa"/>
            <w:vMerge w:val="restart"/>
          </w:tcPr>
          <w:p w:rsidR="004B4DA2" w:rsidRPr="004B4DA2" w:rsidRDefault="004B4DA2" w:rsidP="00ED0E6E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Приведення у належний стан житла, </w:t>
            </w:r>
            <w:r w:rsidR="000031C3">
              <w:rPr>
                <w:lang w:val="uk-UA"/>
              </w:rPr>
              <w:t>яке перебувало у непридатному для</w:t>
            </w:r>
            <w:r w:rsidRPr="004B4DA2">
              <w:rPr>
                <w:lang w:val="uk-UA"/>
              </w:rPr>
              <w:t xml:space="preserve"> проживання стані</w:t>
            </w:r>
          </w:p>
        </w:tc>
      </w:tr>
      <w:tr w:rsidR="00212343" w:rsidRPr="004B4DA2" w:rsidTr="00DD6F1D">
        <w:trPr>
          <w:trHeight w:val="1056"/>
        </w:trPr>
        <w:tc>
          <w:tcPr>
            <w:tcW w:w="1701" w:type="dxa"/>
            <w:vMerge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4B4DA2" w:rsidRPr="006C5AC2" w:rsidRDefault="00202832" w:rsidP="006C5AC2">
            <w:pPr>
              <w:ind w:right="-113"/>
              <w:rPr>
                <w:lang w:val="uk-UA"/>
              </w:rPr>
            </w:pPr>
            <w:r w:rsidRPr="004B4DA2">
              <w:t xml:space="preserve">Бюджети </w:t>
            </w:r>
            <w:r>
              <w:t>районн</w:t>
            </w:r>
            <w:r>
              <w:rPr>
                <w:lang w:val="uk-UA"/>
              </w:rPr>
              <w:t>их</w:t>
            </w:r>
            <w:r>
              <w:t>, міськ</w:t>
            </w:r>
            <w:r>
              <w:rPr>
                <w:lang w:val="uk-UA"/>
              </w:rPr>
              <w:t>их</w:t>
            </w:r>
            <w:r w:rsidR="006C5AC2">
              <w:rPr>
                <w:lang w:val="uk-UA"/>
              </w:rPr>
              <w:t>, селищних, сільських рад</w:t>
            </w:r>
          </w:p>
        </w:tc>
        <w:tc>
          <w:tcPr>
            <w:tcW w:w="992" w:type="dxa"/>
          </w:tcPr>
          <w:p w:rsidR="004B4DA2" w:rsidRPr="0002098E" w:rsidRDefault="00202832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190,0</w:t>
            </w:r>
          </w:p>
        </w:tc>
        <w:tc>
          <w:tcPr>
            <w:tcW w:w="992" w:type="dxa"/>
          </w:tcPr>
          <w:p w:rsidR="004B4DA2" w:rsidRPr="004B4DA2" w:rsidRDefault="00202832" w:rsidP="00A077C3">
            <w:pPr>
              <w:ind w:left="-113"/>
              <w:jc w:val="center"/>
            </w:pPr>
            <w:r>
              <w:rPr>
                <w:lang w:val="uk-UA"/>
              </w:rPr>
              <w:t>50,0</w:t>
            </w:r>
          </w:p>
        </w:tc>
        <w:tc>
          <w:tcPr>
            <w:tcW w:w="993" w:type="dxa"/>
          </w:tcPr>
          <w:p w:rsidR="004B4DA2" w:rsidRPr="004B4DA2" w:rsidRDefault="00202832" w:rsidP="00A077C3">
            <w:pPr>
              <w:ind w:left="-113"/>
              <w:jc w:val="center"/>
            </w:pPr>
            <w:r>
              <w:rPr>
                <w:lang w:val="uk-UA"/>
              </w:rPr>
              <w:t>50,0</w:t>
            </w:r>
          </w:p>
        </w:tc>
        <w:tc>
          <w:tcPr>
            <w:tcW w:w="992" w:type="dxa"/>
          </w:tcPr>
          <w:p w:rsidR="004B4DA2" w:rsidRPr="004B4DA2" w:rsidRDefault="00202832" w:rsidP="00A077C3">
            <w:pPr>
              <w:ind w:left="-113"/>
              <w:jc w:val="center"/>
            </w:pPr>
            <w:r>
              <w:rPr>
                <w:lang w:val="uk-UA"/>
              </w:rPr>
              <w:t>50,0</w:t>
            </w:r>
          </w:p>
        </w:tc>
        <w:tc>
          <w:tcPr>
            <w:tcW w:w="992" w:type="dxa"/>
          </w:tcPr>
          <w:p w:rsidR="004B4DA2" w:rsidRPr="004B4DA2" w:rsidRDefault="00202832" w:rsidP="00A077C3">
            <w:pPr>
              <w:ind w:left="-113"/>
              <w:jc w:val="center"/>
            </w:pPr>
            <w:r>
              <w:rPr>
                <w:lang w:val="uk-UA"/>
              </w:rPr>
              <w:t>50,0</w:t>
            </w:r>
          </w:p>
        </w:tc>
        <w:tc>
          <w:tcPr>
            <w:tcW w:w="1813" w:type="dxa"/>
            <w:vMerge/>
          </w:tcPr>
          <w:p w:rsidR="004B4DA2" w:rsidRPr="004B4DA2" w:rsidRDefault="004B4DA2" w:rsidP="0004045A">
            <w:pPr>
              <w:ind w:left="-113" w:right="-113"/>
              <w:rPr>
                <w:lang w:val="uk-UA"/>
              </w:rPr>
            </w:pPr>
          </w:p>
        </w:tc>
      </w:tr>
      <w:tr w:rsidR="00212343" w:rsidRPr="004B4DA2" w:rsidTr="00DD6F1D">
        <w:trPr>
          <w:trHeight w:val="963"/>
        </w:trPr>
        <w:tc>
          <w:tcPr>
            <w:tcW w:w="1701" w:type="dxa"/>
            <w:vMerge w:val="restart"/>
          </w:tcPr>
          <w:p w:rsidR="004B4DA2" w:rsidRPr="004B4DA2" w:rsidRDefault="004B4DA2" w:rsidP="0046771D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2. Забезпече</w:t>
            </w:r>
            <w:r w:rsidR="00DD6F1D">
              <w:rPr>
                <w:lang w:val="uk-UA"/>
              </w:rPr>
              <w:t>-</w:t>
            </w:r>
            <w:r w:rsidRPr="004B4DA2">
              <w:rPr>
                <w:lang w:val="uk-UA"/>
              </w:rPr>
              <w:t>ння дітей-сиріт, дітей, позбавлених батьківського піклування, та осіб з їх числа  упорядкованим соціальним житлом, формування житловог</w:t>
            </w:r>
            <w:r w:rsidR="000031C3">
              <w:rPr>
                <w:lang w:val="uk-UA"/>
              </w:rPr>
              <w:t>о фонду соціального призначення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4DA2" w:rsidRPr="004B4DA2" w:rsidRDefault="004B4DA2" w:rsidP="000031C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1) Здійснення аналізу потреби </w:t>
            </w:r>
            <w:r w:rsidR="000031C3">
              <w:rPr>
                <w:lang w:val="uk-UA"/>
              </w:rPr>
              <w:t>у</w:t>
            </w:r>
            <w:r w:rsidRPr="004B4DA2">
              <w:rPr>
                <w:lang w:val="uk-UA"/>
              </w:rPr>
              <w:t xml:space="preserve"> наданні житла особам з числа дітей-сиріт та дітей, позбавлених батьківського піклування, після їх повернення з </w:t>
            </w:r>
            <w:r w:rsidR="000031C3">
              <w:rPr>
                <w:lang w:val="uk-UA"/>
              </w:rPr>
              <w:t>інтернатних,</w:t>
            </w:r>
            <w:r w:rsidRPr="004B4DA2">
              <w:rPr>
                <w:lang w:val="uk-UA"/>
              </w:rPr>
              <w:t xml:space="preserve"> </w:t>
            </w:r>
            <w:r w:rsidR="000031C3">
              <w:rPr>
                <w:lang w:val="uk-UA"/>
              </w:rPr>
              <w:t>навчальних</w:t>
            </w:r>
            <w:r w:rsidRPr="004B4DA2">
              <w:rPr>
                <w:lang w:val="uk-UA"/>
              </w:rPr>
              <w:t xml:space="preserve"> закладів, від пікл</w:t>
            </w:r>
            <w:r w:rsidR="000031C3">
              <w:rPr>
                <w:lang w:val="uk-UA"/>
              </w:rPr>
              <w:t>увальників, з прийомних сімей,</w:t>
            </w:r>
            <w:r w:rsidRPr="004B4DA2">
              <w:rPr>
                <w:lang w:val="uk-UA"/>
              </w:rPr>
              <w:t xml:space="preserve"> дитячих будинків сімейного типу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4DA2" w:rsidRPr="004B4DA2" w:rsidRDefault="004B4DA2" w:rsidP="0046771D">
            <w:pPr>
              <w:ind w:left="23"/>
              <w:rPr>
                <w:highlight w:val="yellow"/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Служби у справах дітей райдержадміні</w:t>
            </w:r>
            <w:r w:rsidR="00DD6F1D">
              <w:rPr>
                <w:lang w:val="uk-UA"/>
              </w:rPr>
              <w:t>-</w:t>
            </w:r>
            <w:r w:rsidRPr="004B4DA2">
              <w:rPr>
                <w:lang w:val="uk-UA"/>
              </w:rPr>
              <w:t>страцій, міських, селищних, сільських рад,  районні державні адміністрації, виконкоми міських, селищних, сільських рад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DA2" w:rsidRPr="004B4DA2" w:rsidRDefault="00F903B7" w:rsidP="005B2E27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4B4DA2" w:rsidRPr="004B4DA2" w:rsidRDefault="004B4DA2" w:rsidP="00D67E16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Визначення осіб, які потребують забезпечення житлом</w:t>
            </w:r>
          </w:p>
        </w:tc>
      </w:tr>
      <w:tr w:rsidR="00212343" w:rsidRPr="004B4DA2" w:rsidTr="00DD6F1D">
        <w:trPr>
          <w:trHeight w:val="570"/>
        </w:trPr>
        <w:tc>
          <w:tcPr>
            <w:tcW w:w="1701" w:type="dxa"/>
            <w:vMerge/>
          </w:tcPr>
          <w:p w:rsidR="004B4DA2" w:rsidRPr="004B4DA2" w:rsidRDefault="004B4DA2" w:rsidP="0046771D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4DA2" w:rsidRPr="004B4DA2" w:rsidRDefault="004B4DA2" w:rsidP="003C3096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2) Ведення соціаль</w:t>
            </w:r>
            <w:r w:rsidR="003C3096">
              <w:rPr>
                <w:lang w:val="uk-UA"/>
              </w:rPr>
              <w:t>-</w:t>
            </w:r>
            <w:r w:rsidRPr="004B4DA2">
              <w:rPr>
                <w:lang w:val="uk-UA"/>
              </w:rPr>
              <w:t xml:space="preserve">ного квартирного обліку дітей-сиріт,  дітей, позбавлених батьківського піклування, та осіб з їх числа, які мають право на </w:t>
            </w:r>
            <w:r w:rsidR="003C3096">
              <w:rPr>
                <w:lang w:val="uk-UA"/>
              </w:rPr>
              <w:t>поза черго-</w:t>
            </w:r>
            <w:r w:rsidRPr="004B4DA2">
              <w:rPr>
                <w:lang w:val="uk-UA"/>
              </w:rPr>
              <w:t>ве  отримання житла із житлового фонду соціального призначення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4DA2" w:rsidRPr="004B4DA2" w:rsidRDefault="004B4DA2" w:rsidP="00F91753">
            <w:pPr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DA2" w:rsidRPr="004B4DA2" w:rsidRDefault="004B4DA2" w:rsidP="00F91753">
            <w:pPr>
              <w:rPr>
                <w:lang w:val="uk-UA"/>
              </w:rPr>
            </w:pPr>
            <w:r w:rsidRPr="004B4DA2">
              <w:rPr>
                <w:lang w:val="uk-UA"/>
              </w:rPr>
              <w:t xml:space="preserve">Виконкоми  </w:t>
            </w:r>
            <w:r w:rsidRPr="004B4DA2">
              <w:rPr>
                <w:highlight w:val="yellow"/>
                <w:lang w:val="uk-UA"/>
              </w:rPr>
              <w:t xml:space="preserve"> </w:t>
            </w:r>
            <w:r w:rsidRPr="004B4DA2">
              <w:rPr>
                <w:lang w:val="uk-UA"/>
              </w:rPr>
              <w:t xml:space="preserve">міських, селищних, сільських рад </w:t>
            </w:r>
          </w:p>
          <w:p w:rsidR="004B4DA2" w:rsidRPr="004B4DA2" w:rsidRDefault="004B4DA2" w:rsidP="0083642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DA2" w:rsidRPr="004B4DA2" w:rsidRDefault="00F903B7" w:rsidP="00F33ADA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4B4DA2" w:rsidRPr="004B4DA2" w:rsidRDefault="004B4DA2" w:rsidP="00D67E16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Облік осіб, які потребують забезпечення житлом</w:t>
            </w:r>
          </w:p>
        </w:tc>
      </w:tr>
      <w:tr w:rsidR="00212343" w:rsidRPr="004B4DA2" w:rsidTr="00DD6F1D">
        <w:trPr>
          <w:trHeight w:val="963"/>
        </w:trPr>
        <w:tc>
          <w:tcPr>
            <w:tcW w:w="1701" w:type="dxa"/>
            <w:vMerge/>
          </w:tcPr>
          <w:p w:rsidR="004B4DA2" w:rsidRPr="004B4DA2" w:rsidRDefault="004B4DA2" w:rsidP="0046771D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4DA2" w:rsidRDefault="004B4DA2" w:rsidP="0083642D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3) </w:t>
            </w:r>
            <w:r w:rsidRPr="004B4DA2">
              <w:t>Сприя</w:t>
            </w:r>
            <w:r w:rsidRPr="004B4DA2">
              <w:rPr>
                <w:lang w:val="uk-UA"/>
              </w:rPr>
              <w:t>ння</w:t>
            </w:r>
            <w:r w:rsidRPr="004B4DA2">
              <w:t xml:space="preserve"> </w:t>
            </w:r>
            <w:r w:rsidRPr="004B4DA2">
              <w:rPr>
                <w:lang w:val="uk-UA"/>
              </w:rPr>
              <w:t>зарахуванню</w:t>
            </w:r>
            <w:r w:rsidRPr="004B4DA2">
              <w:t xml:space="preserve"> дітей-сиріт, дітей, позбавлених батьківського піклування</w:t>
            </w:r>
            <w:r w:rsidRPr="004B4DA2">
              <w:rPr>
                <w:lang w:val="uk-UA"/>
              </w:rPr>
              <w:t>,</w:t>
            </w:r>
            <w:r w:rsidRPr="004B4DA2">
              <w:t xml:space="preserve"> при досягненні ними </w:t>
            </w:r>
            <w:r w:rsidR="000031C3">
              <w:rPr>
                <w:lang w:val="uk-UA"/>
              </w:rPr>
              <w:t xml:space="preserve"> </w:t>
            </w:r>
            <w:r w:rsidRPr="004B4DA2">
              <w:t>16 років</w:t>
            </w:r>
            <w:r w:rsidR="000031C3">
              <w:rPr>
                <w:lang w:val="uk-UA"/>
              </w:rPr>
              <w:t>,</w:t>
            </w:r>
            <w:r w:rsidRPr="004B4DA2">
              <w:t xml:space="preserve"> на квартирний та соціальн</w:t>
            </w:r>
            <w:r w:rsidRPr="004B4DA2">
              <w:rPr>
                <w:lang w:val="uk-UA"/>
              </w:rPr>
              <w:t xml:space="preserve">ий </w:t>
            </w:r>
            <w:r w:rsidRPr="004B4DA2">
              <w:t>квартирний облік</w:t>
            </w:r>
          </w:p>
          <w:p w:rsidR="003C3096" w:rsidRPr="003C3096" w:rsidRDefault="003C3096" w:rsidP="0083642D">
            <w:pPr>
              <w:ind w:right="-113"/>
              <w:rPr>
                <w:lang w:val="uk-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4DA2" w:rsidRPr="004B4DA2" w:rsidRDefault="004B4DA2" w:rsidP="0083642D">
            <w:pPr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DA2" w:rsidRPr="004B4DA2" w:rsidRDefault="004B4DA2" w:rsidP="00D67E16">
            <w:pPr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Служби у справах дітей райдержадміні</w:t>
            </w:r>
            <w:r w:rsidR="000031C3">
              <w:rPr>
                <w:lang w:val="uk-UA"/>
              </w:rPr>
              <w:t>-</w:t>
            </w:r>
            <w:r w:rsidRPr="004B4DA2">
              <w:rPr>
                <w:lang w:val="uk-UA"/>
              </w:rPr>
              <w:t>страцій, міських, селищних, сільських рад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DA2" w:rsidRPr="004B4DA2" w:rsidRDefault="00F7287A" w:rsidP="00F7287A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4B4DA2" w:rsidRPr="004B4DA2" w:rsidRDefault="004B4DA2" w:rsidP="00D67E16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Зарахування на соціальний квартирний облік</w:t>
            </w:r>
          </w:p>
        </w:tc>
      </w:tr>
      <w:tr w:rsidR="00212343" w:rsidRPr="004B4DA2" w:rsidTr="00DD6F1D">
        <w:trPr>
          <w:trHeight w:val="719"/>
        </w:trPr>
        <w:tc>
          <w:tcPr>
            <w:tcW w:w="1701" w:type="dxa"/>
            <w:vMerge/>
          </w:tcPr>
          <w:p w:rsidR="004B4DA2" w:rsidRPr="004B4DA2" w:rsidRDefault="004B4DA2" w:rsidP="0046771D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4B4DA2" w:rsidRPr="004B4DA2" w:rsidRDefault="004B4DA2" w:rsidP="00D67E16">
            <w:pPr>
              <w:rPr>
                <w:lang w:val="uk-UA" w:eastAsia="zh-CN"/>
              </w:rPr>
            </w:pPr>
            <w:r w:rsidRPr="004B4DA2">
              <w:rPr>
                <w:lang w:val="uk-UA"/>
              </w:rPr>
              <w:t xml:space="preserve">4) Забезпечення дітей-сиріт, дітей, позбавлених батьківського піклування, та осіб з їх числа соціальним житлом </w:t>
            </w:r>
          </w:p>
        </w:tc>
        <w:tc>
          <w:tcPr>
            <w:tcW w:w="1276" w:type="dxa"/>
            <w:vMerge w:val="restart"/>
          </w:tcPr>
          <w:p w:rsidR="004B4DA2" w:rsidRPr="004B4DA2" w:rsidRDefault="004B4DA2" w:rsidP="0083642D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  <w:vMerge w:val="restart"/>
          </w:tcPr>
          <w:p w:rsidR="004B4DA2" w:rsidRPr="004B4DA2" w:rsidRDefault="004B4DA2" w:rsidP="0083642D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Служба у справах дітей облдержадміністрації, районні державні адміністрації, виконкоми міських, селищних, сільських рад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DA2" w:rsidRPr="004B4DA2" w:rsidRDefault="004B4DA2" w:rsidP="00D67E16">
            <w:pPr>
              <w:rPr>
                <w:lang w:val="uk-UA"/>
              </w:rPr>
            </w:pPr>
            <w:r w:rsidRPr="004B4DA2">
              <w:rPr>
                <w:lang w:val="uk-UA"/>
              </w:rPr>
              <w:t>Обласний бюджет</w:t>
            </w:r>
          </w:p>
        </w:tc>
        <w:tc>
          <w:tcPr>
            <w:tcW w:w="992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1645,0</w:t>
            </w:r>
          </w:p>
        </w:tc>
        <w:tc>
          <w:tcPr>
            <w:tcW w:w="992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2870,0</w:t>
            </w:r>
          </w:p>
        </w:tc>
        <w:tc>
          <w:tcPr>
            <w:tcW w:w="993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2700,0</w:t>
            </w:r>
          </w:p>
        </w:tc>
        <w:tc>
          <w:tcPr>
            <w:tcW w:w="992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2580,0</w:t>
            </w:r>
          </w:p>
        </w:tc>
        <w:tc>
          <w:tcPr>
            <w:tcW w:w="992" w:type="dxa"/>
          </w:tcPr>
          <w:p w:rsidR="004B4DA2" w:rsidRPr="004B4DA2" w:rsidRDefault="00324975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1985,0</w:t>
            </w:r>
          </w:p>
        </w:tc>
        <w:tc>
          <w:tcPr>
            <w:tcW w:w="1813" w:type="dxa"/>
            <w:vMerge w:val="restart"/>
          </w:tcPr>
          <w:p w:rsidR="004B4DA2" w:rsidRPr="004B4DA2" w:rsidRDefault="004B4DA2" w:rsidP="00D67E16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Придбання житлових приміщень для забезпечення дітей-сиріт, дітей, позбавлених батьківського піклування, та осіб з їх числа благоустроєним житлом</w:t>
            </w:r>
          </w:p>
        </w:tc>
      </w:tr>
      <w:tr w:rsidR="00212343" w:rsidRPr="004B4DA2" w:rsidTr="00DD6F1D">
        <w:trPr>
          <w:trHeight w:val="716"/>
        </w:trPr>
        <w:tc>
          <w:tcPr>
            <w:tcW w:w="1701" w:type="dxa"/>
            <w:vMerge/>
          </w:tcPr>
          <w:p w:rsidR="004B4DA2" w:rsidRPr="004B4DA2" w:rsidRDefault="004B4DA2" w:rsidP="0046771D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  <w:vMerge/>
          </w:tcPr>
          <w:p w:rsidR="004B4DA2" w:rsidRPr="004B4DA2" w:rsidRDefault="004B4DA2" w:rsidP="004835FE">
            <w:pPr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4B4DA2" w:rsidRPr="004B4DA2" w:rsidRDefault="004B4DA2" w:rsidP="0083642D">
            <w:pPr>
              <w:ind w:left="35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</w:tcPr>
          <w:p w:rsidR="004B4DA2" w:rsidRPr="004B4DA2" w:rsidRDefault="004B4DA2" w:rsidP="0083642D">
            <w:pPr>
              <w:ind w:left="-113" w:right="-113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DA2" w:rsidRPr="004B4DA2" w:rsidRDefault="00F7287A" w:rsidP="00D67E16">
            <w:pPr>
              <w:ind w:right="-108"/>
              <w:rPr>
                <w:lang w:val="uk-UA"/>
              </w:rPr>
            </w:pPr>
            <w:r w:rsidRPr="004B4DA2">
              <w:t xml:space="preserve">Бюджети </w:t>
            </w:r>
            <w:r>
              <w:t>районн</w:t>
            </w:r>
            <w:r>
              <w:rPr>
                <w:lang w:val="uk-UA"/>
              </w:rPr>
              <w:t>их</w:t>
            </w:r>
            <w:r>
              <w:t>, міськ</w:t>
            </w:r>
            <w:r>
              <w:rPr>
                <w:lang w:val="uk-UA"/>
              </w:rPr>
              <w:t>их, селищних, сільських рад</w:t>
            </w:r>
          </w:p>
        </w:tc>
        <w:tc>
          <w:tcPr>
            <w:tcW w:w="992" w:type="dxa"/>
          </w:tcPr>
          <w:p w:rsidR="004B4DA2" w:rsidRPr="004B4DA2" w:rsidRDefault="0018195A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  <w:r w:rsidR="00202832">
              <w:rPr>
                <w:lang w:val="uk-UA"/>
              </w:rPr>
              <w:t>5,0</w:t>
            </w:r>
          </w:p>
        </w:tc>
        <w:tc>
          <w:tcPr>
            <w:tcW w:w="992" w:type="dxa"/>
          </w:tcPr>
          <w:p w:rsidR="004B4DA2" w:rsidRPr="004B4DA2" w:rsidRDefault="00202832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3190,0</w:t>
            </w:r>
          </w:p>
        </w:tc>
        <w:tc>
          <w:tcPr>
            <w:tcW w:w="993" w:type="dxa"/>
          </w:tcPr>
          <w:p w:rsidR="004B4DA2" w:rsidRPr="004B4DA2" w:rsidRDefault="00202832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3040,0</w:t>
            </w:r>
          </w:p>
        </w:tc>
        <w:tc>
          <w:tcPr>
            <w:tcW w:w="992" w:type="dxa"/>
          </w:tcPr>
          <w:p w:rsidR="004B4DA2" w:rsidRPr="004B4DA2" w:rsidRDefault="00202832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2940,0</w:t>
            </w:r>
          </w:p>
        </w:tc>
        <w:tc>
          <w:tcPr>
            <w:tcW w:w="992" w:type="dxa"/>
          </w:tcPr>
          <w:p w:rsidR="004B4DA2" w:rsidRPr="004B4DA2" w:rsidRDefault="00202832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2320,0</w:t>
            </w:r>
          </w:p>
        </w:tc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4B4DA2" w:rsidRPr="004B4DA2" w:rsidRDefault="004B4DA2" w:rsidP="0083642D">
            <w:pPr>
              <w:ind w:left="-113" w:right="-113"/>
              <w:rPr>
                <w:lang w:val="uk-UA"/>
              </w:rPr>
            </w:pPr>
          </w:p>
        </w:tc>
      </w:tr>
      <w:tr w:rsidR="00212343" w:rsidRPr="004B4DA2" w:rsidTr="00DD6F1D">
        <w:trPr>
          <w:trHeight w:val="963"/>
        </w:trPr>
        <w:tc>
          <w:tcPr>
            <w:tcW w:w="1701" w:type="dxa"/>
            <w:vMerge/>
          </w:tcPr>
          <w:p w:rsidR="004B4DA2" w:rsidRPr="004B4DA2" w:rsidRDefault="004B4DA2" w:rsidP="0046771D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4DA2" w:rsidRPr="004B4DA2" w:rsidRDefault="004B4DA2" w:rsidP="0083642D">
            <w:pPr>
              <w:ind w:right="-113"/>
              <w:rPr>
                <w:lang w:val="uk-UA"/>
              </w:rPr>
            </w:pPr>
            <w:r w:rsidRPr="004B4DA2">
              <w:rPr>
                <w:lang w:val="uk-UA" w:eastAsia="zh-CN"/>
              </w:rPr>
              <w:t>5) Ф</w:t>
            </w:r>
            <w:r w:rsidRPr="004B4DA2">
              <w:rPr>
                <w:lang w:val="uk-UA"/>
              </w:rPr>
              <w:t>ормування житлового фонду соціального призначення для забезпечення потреб дітей-сиріт,  дітей, позбавлених батьківського</w:t>
            </w:r>
            <w:r w:rsidR="00F7287A">
              <w:rPr>
                <w:lang w:val="uk-UA"/>
              </w:rPr>
              <w:t xml:space="preserve"> піклування, та осіб з їх числа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4DA2" w:rsidRPr="004B4DA2" w:rsidRDefault="004B4DA2" w:rsidP="0009534F">
            <w:pPr>
              <w:ind w:right="-108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B4DA2" w:rsidRPr="004B4DA2" w:rsidRDefault="004B4DA2" w:rsidP="0083642D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Виконкоми   міських, селищних, сільських рад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DA2" w:rsidRPr="004B4DA2" w:rsidRDefault="00F903B7" w:rsidP="00F33ADA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4B4DA2" w:rsidRPr="004B4DA2" w:rsidRDefault="004B4DA2" w:rsidP="00A077C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Наявність фонду соціального житла для забезпечення дітей-сиріт, дітей, позбавлених батьківського піклування, та осіб з їх числа</w:t>
            </w:r>
          </w:p>
        </w:tc>
      </w:tr>
      <w:tr w:rsidR="00212343" w:rsidRPr="004B4DA2" w:rsidTr="00DD6F1D">
        <w:trPr>
          <w:trHeight w:val="2415"/>
        </w:trPr>
        <w:tc>
          <w:tcPr>
            <w:tcW w:w="1701" w:type="dxa"/>
            <w:vMerge w:val="restart"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lastRenderedPageBreak/>
              <w:t>3. Розвиток мережі соціальних гуртожитків для дітей-сиріт,  дітей, позбавлених батьківського піклування, та осіб з їх числа</w:t>
            </w:r>
          </w:p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</w:tcPr>
          <w:p w:rsidR="004B4DA2" w:rsidRDefault="004B4DA2" w:rsidP="0009534F">
            <w:pPr>
              <w:numPr>
                <w:ilvl w:val="0"/>
                <w:numId w:val="23"/>
              </w:numPr>
              <w:tabs>
                <w:tab w:val="left" w:pos="284"/>
              </w:tabs>
              <w:ind w:left="0" w:right="-113" w:firstLine="34"/>
              <w:rPr>
                <w:lang w:val="uk-UA"/>
              </w:rPr>
            </w:pPr>
            <w:r w:rsidRPr="004B4DA2">
              <w:rPr>
                <w:lang w:val="uk-UA"/>
              </w:rPr>
              <w:t>Забезпечення функціонування обласного соціального гуртожитку для дітей-сиріт та дітей, позба</w:t>
            </w:r>
            <w:r w:rsidR="00F7287A">
              <w:rPr>
                <w:lang w:val="uk-UA"/>
              </w:rPr>
              <w:t>влених батьківського піклування</w:t>
            </w:r>
          </w:p>
          <w:p w:rsidR="003C3096" w:rsidRPr="004B4DA2" w:rsidRDefault="003C3096" w:rsidP="008E4CB4">
            <w:pPr>
              <w:ind w:right="-113"/>
              <w:rPr>
                <w:lang w:val="uk-UA"/>
              </w:rPr>
            </w:pPr>
          </w:p>
        </w:tc>
        <w:tc>
          <w:tcPr>
            <w:tcW w:w="1276" w:type="dxa"/>
          </w:tcPr>
          <w:p w:rsidR="004B4DA2" w:rsidRPr="004B4DA2" w:rsidRDefault="004B4DA2" w:rsidP="00F9175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  <w:shd w:val="clear" w:color="auto" w:fill="auto"/>
          </w:tcPr>
          <w:p w:rsidR="004B4DA2" w:rsidRPr="004B4DA2" w:rsidRDefault="004B4DA2" w:rsidP="0021234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Управління сім'ї, молоді та спорту облдержадміністрації</w:t>
            </w:r>
          </w:p>
        </w:tc>
        <w:tc>
          <w:tcPr>
            <w:tcW w:w="1559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  <w:r w:rsidRPr="004B4DA2">
              <w:rPr>
                <w:lang w:val="uk-UA"/>
              </w:rPr>
              <w:t>Обласний бюджет</w:t>
            </w:r>
          </w:p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  <w:p w:rsidR="004B4DA2" w:rsidRPr="004B4DA2" w:rsidRDefault="004B4DA2" w:rsidP="008167F4">
            <w:pPr>
              <w:ind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9D56C9" w:rsidRDefault="009D56C9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1054,9</w:t>
            </w:r>
          </w:p>
          <w:p w:rsidR="004B4DA2" w:rsidRPr="004B4DA2" w:rsidRDefault="004B4DA2" w:rsidP="00A077C3">
            <w:pPr>
              <w:ind w:left="-113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9D56C9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1160,4</w:t>
            </w:r>
          </w:p>
        </w:tc>
        <w:tc>
          <w:tcPr>
            <w:tcW w:w="993" w:type="dxa"/>
          </w:tcPr>
          <w:p w:rsidR="004B4DA2" w:rsidRPr="004B4DA2" w:rsidRDefault="009D56C9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1276,4</w:t>
            </w:r>
          </w:p>
        </w:tc>
        <w:tc>
          <w:tcPr>
            <w:tcW w:w="992" w:type="dxa"/>
          </w:tcPr>
          <w:p w:rsidR="004B4DA2" w:rsidRPr="004B4DA2" w:rsidRDefault="009D56C9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1404,</w:t>
            </w:r>
            <w:r w:rsidR="00C334FC">
              <w:rPr>
                <w:lang w:val="uk-UA"/>
              </w:rPr>
              <w:t>0</w:t>
            </w:r>
          </w:p>
        </w:tc>
        <w:tc>
          <w:tcPr>
            <w:tcW w:w="992" w:type="dxa"/>
          </w:tcPr>
          <w:p w:rsidR="004B4DA2" w:rsidRPr="004B4DA2" w:rsidRDefault="009D56C9" w:rsidP="00A077C3">
            <w:pPr>
              <w:ind w:left="-113"/>
              <w:jc w:val="center"/>
              <w:rPr>
                <w:lang w:val="uk-UA"/>
              </w:rPr>
            </w:pPr>
            <w:r>
              <w:rPr>
                <w:lang w:val="uk-UA"/>
              </w:rPr>
              <w:t>1544,</w:t>
            </w:r>
            <w:r w:rsidR="00C334FC">
              <w:rPr>
                <w:lang w:val="uk-UA"/>
              </w:rPr>
              <w:t>4</w:t>
            </w:r>
          </w:p>
        </w:tc>
        <w:tc>
          <w:tcPr>
            <w:tcW w:w="1813" w:type="dxa"/>
            <w:vMerge w:val="restart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  <w:r w:rsidRPr="004B4DA2">
              <w:rPr>
                <w:lang w:val="uk-UA"/>
              </w:rPr>
              <w:t>Забезпечення соціальним житлом дітей-сиріт, дітей, позбавлених батьківського піклування, та осіб з їх числа</w:t>
            </w:r>
          </w:p>
        </w:tc>
      </w:tr>
      <w:tr w:rsidR="00212343" w:rsidRPr="004B4DA2" w:rsidTr="00DD6F1D">
        <w:trPr>
          <w:trHeight w:val="2944"/>
        </w:trPr>
        <w:tc>
          <w:tcPr>
            <w:tcW w:w="1701" w:type="dxa"/>
            <w:vMerge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</w:tcPr>
          <w:p w:rsidR="004B4DA2" w:rsidRPr="004B4DA2" w:rsidRDefault="004B4DA2" w:rsidP="008E4CB4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2) Придбання, реконструкція приміщення під соціальний гуртожиток для дітей-сиріт, дітей, позбавлених батьківського </w:t>
            </w:r>
            <w:r w:rsidR="00F7287A">
              <w:rPr>
                <w:lang w:val="uk-UA"/>
              </w:rPr>
              <w:t>піклування, та осіб  з їх числа</w:t>
            </w:r>
            <w:r w:rsidRPr="004B4DA2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4B4DA2" w:rsidRPr="004B4DA2" w:rsidRDefault="004B4DA2" w:rsidP="00DE30D6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F7287A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 xml:space="preserve">Районні </w:t>
            </w:r>
            <w:r w:rsidR="004B4DA2" w:rsidRPr="004B4DA2">
              <w:rPr>
                <w:lang w:val="uk-UA"/>
              </w:rPr>
              <w:t>державні адміністрації, виконкоми міських, селищних, сільських рад</w:t>
            </w:r>
          </w:p>
        </w:tc>
        <w:tc>
          <w:tcPr>
            <w:tcW w:w="1559" w:type="dxa"/>
          </w:tcPr>
          <w:p w:rsidR="004B4DA2" w:rsidRPr="004B4DA2" w:rsidRDefault="00F7287A" w:rsidP="00A077C3">
            <w:pPr>
              <w:ind w:right="-113"/>
              <w:rPr>
                <w:lang w:val="uk-UA"/>
              </w:rPr>
            </w:pPr>
            <w:r w:rsidRPr="004B4DA2">
              <w:t xml:space="preserve">Бюджети </w:t>
            </w:r>
            <w:r>
              <w:t>районн</w:t>
            </w:r>
            <w:r>
              <w:rPr>
                <w:lang w:val="uk-UA"/>
              </w:rPr>
              <w:t>их</w:t>
            </w:r>
            <w:r>
              <w:t>, міськ</w:t>
            </w:r>
            <w:r>
              <w:rPr>
                <w:lang w:val="uk-UA"/>
              </w:rPr>
              <w:t>их, селищних, сільських рад</w:t>
            </w:r>
          </w:p>
        </w:tc>
        <w:tc>
          <w:tcPr>
            <w:tcW w:w="992" w:type="dxa"/>
          </w:tcPr>
          <w:p w:rsidR="004B4DA2" w:rsidRPr="004B4DA2" w:rsidRDefault="0002098E" w:rsidP="00A077C3">
            <w:pPr>
              <w:ind w:left="-113"/>
              <w:jc w:val="center"/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992" w:type="dxa"/>
          </w:tcPr>
          <w:p w:rsidR="004B4DA2" w:rsidRPr="004B4DA2" w:rsidRDefault="00822526" w:rsidP="00A077C3">
            <w:pPr>
              <w:ind w:left="-113"/>
              <w:jc w:val="center"/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993" w:type="dxa"/>
          </w:tcPr>
          <w:p w:rsidR="004B4DA2" w:rsidRPr="004B4DA2" w:rsidRDefault="00822526" w:rsidP="00A077C3">
            <w:pPr>
              <w:ind w:left="-113"/>
              <w:jc w:val="center"/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992" w:type="dxa"/>
          </w:tcPr>
          <w:p w:rsidR="004B4DA2" w:rsidRPr="004B4DA2" w:rsidRDefault="00822526" w:rsidP="00A077C3">
            <w:pPr>
              <w:ind w:left="-113"/>
              <w:jc w:val="center"/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992" w:type="dxa"/>
          </w:tcPr>
          <w:p w:rsidR="004B4DA2" w:rsidRPr="004B4DA2" w:rsidRDefault="00822526" w:rsidP="00A077C3">
            <w:pPr>
              <w:ind w:left="-113"/>
              <w:jc w:val="center"/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1813" w:type="dxa"/>
            <w:vMerge/>
          </w:tcPr>
          <w:p w:rsidR="004B4DA2" w:rsidRPr="004B4DA2" w:rsidRDefault="004B4DA2" w:rsidP="00A077C3">
            <w:pPr>
              <w:ind w:right="-113"/>
            </w:pPr>
          </w:p>
        </w:tc>
      </w:tr>
      <w:tr w:rsidR="00212343" w:rsidRPr="004B4DA2" w:rsidTr="00DD6F1D">
        <w:trPr>
          <w:trHeight w:val="355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</w:p>
        </w:tc>
        <w:tc>
          <w:tcPr>
            <w:tcW w:w="2268" w:type="dxa"/>
          </w:tcPr>
          <w:p w:rsidR="004B4DA2" w:rsidRPr="004B4DA2" w:rsidRDefault="004B4DA2" w:rsidP="00A077C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3) Забезпечення функціонування соціальних гуртожитків для дітей-сиріт, дітей, позбавлених батьківського піклування, та осіб з їх числа </w:t>
            </w:r>
            <w:r w:rsidR="00911C6A">
              <w:rPr>
                <w:lang w:val="uk-UA"/>
              </w:rPr>
              <w:t xml:space="preserve">на території </w:t>
            </w:r>
            <w:r w:rsidRPr="004B4DA2">
              <w:rPr>
                <w:lang w:val="uk-UA"/>
              </w:rPr>
              <w:t>м</w:t>
            </w:r>
            <w:r w:rsidR="00F7287A">
              <w:rPr>
                <w:lang w:val="uk-UA"/>
              </w:rPr>
              <w:t>іських, селищних, сільських рад</w:t>
            </w:r>
          </w:p>
        </w:tc>
        <w:tc>
          <w:tcPr>
            <w:tcW w:w="1276" w:type="dxa"/>
          </w:tcPr>
          <w:p w:rsidR="004B4DA2" w:rsidRPr="004B4DA2" w:rsidRDefault="004B4DA2" w:rsidP="0004045A">
            <w:pPr>
              <w:ind w:right="-113"/>
              <w:rPr>
                <w:highlight w:val="yellow"/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F7287A" w:rsidP="00911C6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 xml:space="preserve">Виконкоми   </w:t>
            </w:r>
            <w:r w:rsidR="004B4DA2" w:rsidRPr="004B4DA2">
              <w:rPr>
                <w:lang w:val="uk-UA"/>
              </w:rPr>
              <w:t>міських</w:t>
            </w:r>
            <w:r w:rsidR="00911C6A">
              <w:rPr>
                <w:lang w:val="uk-UA"/>
              </w:rPr>
              <w:t>, селищних, сільських</w:t>
            </w:r>
            <w:r w:rsidR="004B4DA2" w:rsidRPr="004B4DA2">
              <w:rPr>
                <w:lang w:val="uk-UA"/>
              </w:rPr>
              <w:t xml:space="preserve"> рад</w:t>
            </w:r>
          </w:p>
        </w:tc>
        <w:tc>
          <w:tcPr>
            <w:tcW w:w="1559" w:type="dxa"/>
          </w:tcPr>
          <w:p w:rsidR="004B4DA2" w:rsidRPr="004B4DA2" w:rsidRDefault="00F7287A" w:rsidP="00911C6A">
            <w:pPr>
              <w:ind w:left="16"/>
              <w:rPr>
                <w:lang w:val="uk-UA"/>
              </w:rPr>
            </w:pPr>
            <w:r w:rsidRPr="004B4DA2">
              <w:t xml:space="preserve">Бюджети </w:t>
            </w:r>
            <w:r>
              <w:t>міськ</w:t>
            </w:r>
            <w:r>
              <w:rPr>
                <w:lang w:val="uk-UA"/>
              </w:rPr>
              <w:t>их, селищних, сільських рад</w:t>
            </w:r>
          </w:p>
        </w:tc>
        <w:tc>
          <w:tcPr>
            <w:tcW w:w="992" w:type="dxa"/>
          </w:tcPr>
          <w:p w:rsidR="004B4DA2" w:rsidRPr="004B4DA2" w:rsidRDefault="00822526" w:rsidP="0082252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992" w:type="dxa"/>
          </w:tcPr>
          <w:p w:rsidR="004B4DA2" w:rsidRPr="004B4DA2" w:rsidRDefault="00822526" w:rsidP="0082252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993" w:type="dxa"/>
          </w:tcPr>
          <w:p w:rsidR="004B4DA2" w:rsidRPr="004B4DA2" w:rsidRDefault="00822526" w:rsidP="0082252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992" w:type="dxa"/>
          </w:tcPr>
          <w:p w:rsidR="004B4DA2" w:rsidRPr="004B4DA2" w:rsidRDefault="00822526" w:rsidP="0082252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992" w:type="dxa"/>
          </w:tcPr>
          <w:p w:rsidR="004B4DA2" w:rsidRPr="004B4DA2" w:rsidRDefault="00822526" w:rsidP="00822526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В межах фінансових ресурсів</w:t>
            </w:r>
          </w:p>
        </w:tc>
        <w:tc>
          <w:tcPr>
            <w:tcW w:w="1813" w:type="dxa"/>
            <w:vMerge/>
          </w:tcPr>
          <w:p w:rsidR="004B4DA2" w:rsidRPr="004B4DA2" w:rsidRDefault="004B4DA2" w:rsidP="001406EC">
            <w:pPr>
              <w:ind w:left="-113" w:right="-113"/>
              <w:rPr>
                <w:lang w:val="uk-UA"/>
              </w:rPr>
            </w:pPr>
          </w:p>
        </w:tc>
      </w:tr>
      <w:tr w:rsidR="00212343" w:rsidRPr="004B4DA2" w:rsidTr="00DD6F1D">
        <w:trPr>
          <w:trHeight w:val="13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A2" w:rsidRPr="004B4DA2" w:rsidRDefault="004B4DA2" w:rsidP="0004045A">
            <w:pPr>
              <w:rPr>
                <w:lang w:val="uk-UA"/>
              </w:rPr>
            </w:pPr>
            <w:r w:rsidRPr="004B4DA2">
              <w:rPr>
                <w:lang w:val="uk-UA"/>
              </w:rPr>
              <w:lastRenderedPageBreak/>
              <w:t>4. Захист житлових та майнових прав дітей-сиріт та дітей, позбавлених батьківського піклування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1) Вжиття заходів щодо передачі у власність дітям-сиротам та дітям, позбавлених батьківського піклування, житла, у </w:t>
            </w:r>
            <w:r w:rsidRPr="004B4DA2">
              <w:rPr>
                <w:color w:val="000000"/>
                <w:lang w:val="uk-UA"/>
              </w:rPr>
              <w:t xml:space="preserve">разі </w:t>
            </w:r>
            <w:r w:rsidRPr="004B4DA2">
              <w:rPr>
                <w:lang w:val="uk-UA"/>
              </w:rPr>
              <w:t>якщо право кор</w:t>
            </w:r>
            <w:r w:rsidR="00911C6A">
              <w:rPr>
                <w:lang w:val="uk-UA"/>
              </w:rPr>
              <w:t>истування жит</w:t>
            </w:r>
            <w:r w:rsidR="003C3096">
              <w:rPr>
                <w:lang w:val="uk-UA"/>
              </w:rPr>
              <w:t>-</w:t>
            </w:r>
            <w:r w:rsidR="00911C6A">
              <w:rPr>
                <w:lang w:val="uk-UA"/>
              </w:rPr>
              <w:t>лом є тільки у них</w:t>
            </w:r>
          </w:p>
        </w:tc>
        <w:tc>
          <w:tcPr>
            <w:tcW w:w="1276" w:type="dxa"/>
          </w:tcPr>
          <w:p w:rsidR="004B4DA2" w:rsidRPr="004B4DA2" w:rsidRDefault="004B4DA2" w:rsidP="0048206F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Районні державні адміністрації, виконкоми міських, селищних, сільських рад</w:t>
            </w:r>
          </w:p>
        </w:tc>
        <w:tc>
          <w:tcPr>
            <w:tcW w:w="1559" w:type="dxa"/>
          </w:tcPr>
          <w:p w:rsidR="004B4DA2" w:rsidRPr="004B4DA2" w:rsidRDefault="00F903B7" w:rsidP="0004045A">
            <w:pPr>
              <w:ind w:left="16"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1813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  <w:r w:rsidRPr="004B4DA2">
              <w:rPr>
                <w:lang w:val="uk-UA"/>
              </w:rPr>
              <w:t xml:space="preserve">Забезпечення житлом на праві власності </w:t>
            </w:r>
          </w:p>
        </w:tc>
      </w:tr>
      <w:tr w:rsidR="00212343" w:rsidRPr="004B4DA2" w:rsidTr="00DD6F1D">
        <w:trPr>
          <w:trHeight w:val="6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DA2" w:rsidRPr="004B4DA2" w:rsidRDefault="004B4DA2" w:rsidP="0004045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4DA2" w:rsidRPr="004B4DA2" w:rsidRDefault="004B4DA2" w:rsidP="0004045A">
            <w:pPr>
              <w:ind w:right="-113"/>
            </w:pPr>
            <w:r w:rsidRPr="004B4DA2">
              <w:rPr>
                <w:lang w:val="uk-UA"/>
              </w:rPr>
              <w:t>2) Призначення особи, яка буде представляти інтереси дитини-сироти чи дитини, позбавленої батьків</w:t>
            </w:r>
            <w:r w:rsidR="003C3096">
              <w:rPr>
                <w:lang w:val="uk-UA"/>
              </w:rPr>
              <w:t>-</w:t>
            </w:r>
            <w:r w:rsidRPr="004B4DA2">
              <w:rPr>
                <w:lang w:val="uk-UA"/>
              </w:rPr>
              <w:t xml:space="preserve">ського піклування на  здійснення права  спадкування, у випадках, коли така дитина є </w:t>
            </w:r>
            <w:r w:rsidR="003C3096">
              <w:rPr>
                <w:lang w:val="uk-UA"/>
              </w:rPr>
              <w:t>спадком-</w:t>
            </w:r>
            <w:r w:rsidRPr="004B4DA2">
              <w:rPr>
                <w:lang w:val="uk-UA"/>
              </w:rPr>
              <w:t>цем житла чи майна</w:t>
            </w:r>
          </w:p>
        </w:tc>
        <w:tc>
          <w:tcPr>
            <w:tcW w:w="1276" w:type="dxa"/>
          </w:tcPr>
          <w:p w:rsidR="004B4DA2" w:rsidRPr="004B4DA2" w:rsidRDefault="004B4DA2" w:rsidP="0004045A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4B4DA2" w:rsidP="0004045A">
            <w:pPr>
              <w:ind w:left="-113"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>Районні державні адміністрації, виконкоми міських, селищних, сільських рад</w:t>
            </w:r>
          </w:p>
        </w:tc>
        <w:tc>
          <w:tcPr>
            <w:tcW w:w="1559" w:type="dxa"/>
          </w:tcPr>
          <w:p w:rsidR="004B4DA2" w:rsidRPr="004B4DA2" w:rsidRDefault="00F903B7" w:rsidP="0004045A">
            <w:pPr>
              <w:ind w:left="16"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1813" w:type="dxa"/>
            <w:vMerge w:val="restart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  <w:r w:rsidRPr="004B4DA2">
              <w:rPr>
                <w:lang w:val="uk-UA"/>
              </w:rPr>
              <w:t>Захист житлових та майнових прав дітей</w:t>
            </w:r>
          </w:p>
        </w:tc>
      </w:tr>
      <w:tr w:rsidR="00212343" w:rsidRPr="004B4DA2" w:rsidTr="00DD6F1D">
        <w:trPr>
          <w:trHeight w:val="132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DA2" w:rsidRPr="004B4DA2" w:rsidRDefault="004B4DA2" w:rsidP="0004045A">
            <w:pPr>
              <w:rPr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B4DA2" w:rsidRPr="004B4DA2" w:rsidRDefault="004B4DA2" w:rsidP="009C096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3) Взяття дітей-сиріт,  дітей, позбавлених батьківського піклування, та осіб з їх числа на облік громадян, які потребують поліпшення житлових умов</w:t>
            </w:r>
          </w:p>
        </w:tc>
        <w:tc>
          <w:tcPr>
            <w:tcW w:w="1276" w:type="dxa"/>
          </w:tcPr>
          <w:p w:rsidR="004B4DA2" w:rsidRPr="004B4DA2" w:rsidRDefault="004B4DA2" w:rsidP="009C0963">
            <w:pPr>
              <w:ind w:right="-113"/>
              <w:rPr>
                <w:lang w:val="uk-UA"/>
              </w:rPr>
            </w:pPr>
            <w:r w:rsidRPr="004B4DA2">
              <w:rPr>
                <w:lang w:val="uk-UA"/>
              </w:rPr>
              <w:t>2018-2022</w:t>
            </w:r>
          </w:p>
        </w:tc>
        <w:tc>
          <w:tcPr>
            <w:tcW w:w="1843" w:type="dxa"/>
          </w:tcPr>
          <w:p w:rsidR="004B4DA2" w:rsidRPr="004B4DA2" w:rsidRDefault="00F7287A" w:rsidP="00A077C3">
            <w:pPr>
              <w:ind w:right="-113"/>
              <w:jc w:val="center"/>
              <w:rPr>
                <w:lang w:val="uk-UA"/>
              </w:rPr>
            </w:pPr>
            <w:r w:rsidRPr="004B4DA2">
              <w:rPr>
                <w:lang w:val="uk-UA"/>
              </w:rPr>
              <w:t xml:space="preserve">Виконкоми </w:t>
            </w:r>
            <w:r w:rsidR="004B4DA2" w:rsidRPr="004B4DA2">
              <w:rPr>
                <w:lang w:val="uk-UA"/>
              </w:rPr>
              <w:t>міських, селищних, сільських рад</w:t>
            </w:r>
          </w:p>
        </w:tc>
        <w:tc>
          <w:tcPr>
            <w:tcW w:w="1559" w:type="dxa"/>
          </w:tcPr>
          <w:p w:rsidR="004B4DA2" w:rsidRPr="004B4DA2" w:rsidRDefault="00F903B7" w:rsidP="009C0963">
            <w:pPr>
              <w:ind w:left="16" w:right="-113"/>
              <w:rPr>
                <w:lang w:val="uk-UA"/>
              </w:rPr>
            </w:pPr>
            <w:r>
              <w:rPr>
                <w:lang w:val="uk-UA"/>
              </w:rPr>
              <w:t>Фінансування</w:t>
            </w:r>
            <w:r w:rsidRPr="004B4DA2">
              <w:rPr>
                <w:lang w:val="uk-UA"/>
              </w:rPr>
              <w:t xml:space="preserve"> не потребує</w:t>
            </w: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3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992" w:type="dxa"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  <w:tc>
          <w:tcPr>
            <w:tcW w:w="1813" w:type="dxa"/>
            <w:vMerge/>
          </w:tcPr>
          <w:p w:rsidR="004B4DA2" w:rsidRPr="004B4DA2" w:rsidRDefault="004B4DA2" w:rsidP="0004045A">
            <w:pPr>
              <w:ind w:left="16" w:right="-113"/>
              <w:rPr>
                <w:lang w:val="uk-UA"/>
              </w:rPr>
            </w:pPr>
          </w:p>
        </w:tc>
      </w:tr>
      <w:tr w:rsidR="00EE58B3" w:rsidRPr="004B4DA2" w:rsidTr="007D028F">
        <w:trPr>
          <w:trHeight w:val="475"/>
        </w:trPr>
        <w:tc>
          <w:tcPr>
            <w:tcW w:w="8647" w:type="dxa"/>
            <w:gridSpan w:val="5"/>
            <w:tcBorders>
              <w:left w:val="single" w:sz="4" w:space="0" w:color="auto"/>
            </w:tcBorders>
          </w:tcPr>
          <w:p w:rsidR="00EE58B3" w:rsidRPr="00EC5F5A" w:rsidRDefault="00EE58B3" w:rsidP="00EC5F5A">
            <w:pPr>
              <w:ind w:left="16" w:right="-113"/>
              <w:rPr>
                <w:b/>
                <w:lang w:val="uk-UA"/>
              </w:rPr>
            </w:pPr>
            <w:r w:rsidRPr="00EC5F5A">
              <w:rPr>
                <w:b/>
                <w:lang w:val="uk-UA"/>
              </w:rPr>
              <w:t>Всього по Програмі:</w:t>
            </w:r>
          </w:p>
        </w:tc>
        <w:tc>
          <w:tcPr>
            <w:tcW w:w="992" w:type="dxa"/>
          </w:tcPr>
          <w:p w:rsidR="00EE58B3" w:rsidRPr="00EE58B3" w:rsidRDefault="0018195A" w:rsidP="00E261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494</w:t>
            </w:r>
            <w:r w:rsidR="00EE58B3" w:rsidRPr="00EE58B3">
              <w:rPr>
                <w:b/>
                <w:lang w:val="uk-UA"/>
              </w:rPr>
              <w:t>4,9</w:t>
            </w:r>
          </w:p>
        </w:tc>
        <w:tc>
          <w:tcPr>
            <w:tcW w:w="992" w:type="dxa"/>
          </w:tcPr>
          <w:p w:rsidR="00EE58B3" w:rsidRPr="00EE58B3" w:rsidRDefault="00EE58B3" w:rsidP="00E26137">
            <w:pPr>
              <w:jc w:val="center"/>
              <w:rPr>
                <w:b/>
                <w:lang w:val="uk-UA"/>
              </w:rPr>
            </w:pPr>
            <w:r w:rsidRPr="00EE58B3">
              <w:rPr>
                <w:b/>
                <w:lang w:val="uk-UA"/>
              </w:rPr>
              <w:t>7320,4</w:t>
            </w:r>
          </w:p>
        </w:tc>
        <w:tc>
          <w:tcPr>
            <w:tcW w:w="993" w:type="dxa"/>
          </w:tcPr>
          <w:p w:rsidR="00EE58B3" w:rsidRPr="00EE58B3" w:rsidRDefault="00EE58B3" w:rsidP="00E26137">
            <w:pPr>
              <w:jc w:val="center"/>
              <w:rPr>
                <w:b/>
                <w:lang w:val="uk-UA"/>
              </w:rPr>
            </w:pPr>
            <w:r w:rsidRPr="00EE58B3">
              <w:rPr>
                <w:b/>
                <w:lang w:val="uk-UA"/>
              </w:rPr>
              <w:t>7116,4</w:t>
            </w:r>
          </w:p>
        </w:tc>
        <w:tc>
          <w:tcPr>
            <w:tcW w:w="992" w:type="dxa"/>
          </w:tcPr>
          <w:p w:rsidR="00EE58B3" w:rsidRPr="00EE58B3" w:rsidRDefault="00EE58B3" w:rsidP="00E26137">
            <w:pPr>
              <w:jc w:val="center"/>
              <w:rPr>
                <w:b/>
                <w:lang w:val="uk-UA"/>
              </w:rPr>
            </w:pPr>
            <w:r w:rsidRPr="00EE58B3">
              <w:rPr>
                <w:b/>
                <w:lang w:val="uk-UA"/>
              </w:rPr>
              <w:t>7024,0</w:t>
            </w:r>
          </w:p>
        </w:tc>
        <w:tc>
          <w:tcPr>
            <w:tcW w:w="992" w:type="dxa"/>
          </w:tcPr>
          <w:p w:rsidR="00EE58B3" w:rsidRPr="00EE58B3" w:rsidRDefault="00EE58B3" w:rsidP="00E26137">
            <w:pPr>
              <w:jc w:val="center"/>
              <w:rPr>
                <w:b/>
                <w:lang w:val="uk-UA"/>
              </w:rPr>
            </w:pPr>
            <w:r w:rsidRPr="00EE58B3">
              <w:rPr>
                <w:b/>
                <w:lang w:val="uk-UA"/>
              </w:rPr>
              <w:t>5949,4</w:t>
            </w:r>
          </w:p>
        </w:tc>
        <w:tc>
          <w:tcPr>
            <w:tcW w:w="1813" w:type="dxa"/>
          </w:tcPr>
          <w:p w:rsidR="00EE58B3" w:rsidRPr="00EC5F5A" w:rsidRDefault="00EE58B3" w:rsidP="0004045A">
            <w:pPr>
              <w:ind w:left="16" w:right="-113"/>
              <w:rPr>
                <w:b/>
                <w:lang w:val="uk-UA"/>
              </w:rPr>
            </w:pPr>
          </w:p>
        </w:tc>
      </w:tr>
    </w:tbl>
    <w:p w:rsidR="008052F1" w:rsidRPr="003C3096" w:rsidRDefault="00500E5F" w:rsidP="00014D3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*</w:t>
      </w:r>
      <w:r w:rsidRPr="003C3096">
        <w:rPr>
          <w:lang w:val="uk-UA"/>
        </w:rPr>
        <w:t>Конкретні обсяги фінансування визначаються щороку, виходячи з реальних фінансових можливостей</w:t>
      </w:r>
    </w:p>
    <w:p w:rsidR="008052F1" w:rsidRDefault="008052F1" w:rsidP="0004045A">
      <w:pPr>
        <w:jc w:val="center"/>
        <w:rPr>
          <w:sz w:val="28"/>
          <w:szCs w:val="28"/>
          <w:lang w:val="uk-UA"/>
        </w:rPr>
      </w:pPr>
    </w:p>
    <w:p w:rsidR="008052F1" w:rsidRDefault="008052F1" w:rsidP="008052F1">
      <w:pPr>
        <w:jc w:val="center"/>
        <w:rPr>
          <w:b/>
          <w:sz w:val="28"/>
          <w:szCs w:val="28"/>
        </w:rPr>
        <w:sectPr w:rsidR="008052F1" w:rsidSect="00EC4D12">
          <w:pgSz w:w="16838" w:h="11906" w:orient="landscape"/>
          <w:pgMar w:top="1133" w:right="567" w:bottom="426" w:left="567" w:header="709" w:footer="709" w:gutter="0"/>
          <w:cols w:space="708"/>
          <w:docGrid w:linePitch="360"/>
        </w:sectPr>
      </w:pPr>
    </w:p>
    <w:p w:rsidR="008052F1" w:rsidRDefault="008052F1" w:rsidP="008052F1">
      <w:pPr>
        <w:jc w:val="center"/>
        <w:rPr>
          <w:b/>
          <w:sz w:val="28"/>
          <w:szCs w:val="28"/>
          <w:lang w:val="uk-UA"/>
        </w:rPr>
      </w:pPr>
    </w:p>
    <w:p w:rsidR="008052F1" w:rsidRDefault="008052F1" w:rsidP="00805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Координація та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ходом виконання Програми</w:t>
      </w:r>
    </w:p>
    <w:p w:rsidR="008052F1" w:rsidRDefault="008052F1" w:rsidP="008052F1">
      <w:pPr>
        <w:jc w:val="both"/>
        <w:rPr>
          <w:sz w:val="28"/>
          <w:szCs w:val="28"/>
        </w:rPr>
      </w:pPr>
    </w:p>
    <w:p w:rsidR="008052F1" w:rsidRDefault="008052F1" w:rsidP="00805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Координацію та контроль з</w:t>
      </w:r>
      <w:r w:rsidR="00911C6A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виконання</w:t>
      </w:r>
      <w:r w:rsidR="00911C6A"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 заходів Програми здійснює служба у справах дітей облдержадміністрації шляхом узагальнення оперативної інформації, що </w:t>
      </w:r>
      <w:proofErr w:type="gramStart"/>
      <w:r>
        <w:rPr>
          <w:sz w:val="28"/>
          <w:szCs w:val="28"/>
        </w:rPr>
        <w:t>подається</w:t>
      </w:r>
      <w:proofErr w:type="gramEnd"/>
      <w:r>
        <w:rPr>
          <w:sz w:val="28"/>
          <w:szCs w:val="28"/>
        </w:rPr>
        <w:t xml:space="preserve"> учасниками Програми.</w:t>
      </w:r>
    </w:p>
    <w:p w:rsidR="004B4DA2" w:rsidRPr="00B848CE" w:rsidRDefault="004B4DA2" w:rsidP="004B4DA2">
      <w:pPr>
        <w:pStyle w:val="HTML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Контроль за дотриманням житлових прав </w:t>
      </w:r>
      <w:r w:rsidRPr="00B848CE">
        <w:rPr>
          <w:rFonts w:ascii="Times New Roman" w:hAnsi="Times New Roman" w:cs="Times New Roman"/>
          <w:lang w:val="uk-UA"/>
        </w:rPr>
        <w:t>дітей-сиріт</w:t>
      </w:r>
      <w:r>
        <w:rPr>
          <w:rFonts w:ascii="Times New Roman" w:hAnsi="Times New Roman" w:cs="Times New Roman"/>
          <w:lang w:val="uk-UA"/>
        </w:rPr>
        <w:t>,</w:t>
      </w:r>
      <w:r w:rsidRPr="00B848CE">
        <w:rPr>
          <w:rFonts w:ascii="Times New Roman" w:hAnsi="Times New Roman" w:cs="Times New Roman"/>
          <w:lang w:val="uk-UA"/>
        </w:rPr>
        <w:t xml:space="preserve"> дітей, позбавлених батьківського піклування</w:t>
      </w:r>
      <w:r>
        <w:rPr>
          <w:rFonts w:ascii="Times New Roman" w:hAnsi="Times New Roman" w:cs="Times New Roman"/>
          <w:lang w:val="uk-UA"/>
        </w:rPr>
        <w:t>, та осіб з їх числа,</w:t>
      </w:r>
      <w:r w:rsidRPr="00B848CE">
        <w:rPr>
          <w:rFonts w:ascii="Times New Roman" w:hAnsi="Times New Roman" w:cs="Times New Roman"/>
          <w:lang w:val="uk-UA"/>
        </w:rPr>
        <w:t xml:space="preserve"> цільов</w:t>
      </w:r>
      <w:r>
        <w:rPr>
          <w:rFonts w:ascii="Times New Roman" w:hAnsi="Times New Roman" w:cs="Times New Roman"/>
          <w:lang w:val="uk-UA"/>
        </w:rPr>
        <w:t>им</w:t>
      </w:r>
      <w:r w:rsidRPr="00B848CE">
        <w:rPr>
          <w:rFonts w:ascii="Times New Roman" w:hAnsi="Times New Roman" w:cs="Times New Roman"/>
          <w:lang w:val="uk-UA"/>
        </w:rPr>
        <w:t xml:space="preserve"> та ефективн</w:t>
      </w:r>
      <w:r>
        <w:rPr>
          <w:rFonts w:ascii="Times New Roman" w:hAnsi="Times New Roman" w:cs="Times New Roman"/>
          <w:lang w:val="uk-UA"/>
        </w:rPr>
        <w:t>им</w:t>
      </w:r>
      <w:r w:rsidRPr="00B848CE">
        <w:rPr>
          <w:rFonts w:ascii="Times New Roman" w:hAnsi="Times New Roman" w:cs="Times New Roman"/>
          <w:lang w:val="uk-UA"/>
        </w:rPr>
        <w:t xml:space="preserve"> використання</w:t>
      </w:r>
      <w:r>
        <w:rPr>
          <w:rFonts w:ascii="Times New Roman" w:hAnsi="Times New Roman" w:cs="Times New Roman"/>
          <w:lang w:val="uk-UA"/>
        </w:rPr>
        <w:t>м</w:t>
      </w:r>
      <w:r w:rsidRPr="00B848CE">
        <w:rPr>
          <w:rFonts w:ascii="Times New Roman" w:hAnsi="Times New Roman" w:cs="Times New Roman"/>
          <w:lang w:val="uk-UA"/>
        </w:rPr>
        <w:t xml:space="preserve"> коштів субвенції </w:t>
      </w:r>
      <w:r>
        <w:rPr>
          <w:rFonts w:ascii="Times New Roman" w:hAnsi="Times New Roman" w:cs="Times New Roman"/>
          <w:lang w:val="uk-UA"/>
        </w:rPr>
        <w:t>здійснюють органи опіки та піклування районних державних адміністрацій та виконкоми міських, сільських, селищних рад.</w:t>
      </w:r>
    </w:p>
    <w:p w:rsidR="008052F1" w:rsidRDefault="008052F1" w:rsidP="00805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Учасники Програми подають звіт про виконання заходів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ідповід</w:t>
      </w:r>
      <w:r w:rsidR="004E278E">
        <w:rPr>
          <w:sz w:val="28"/>
          <w:szCs w:val="28"/>
        </w:rPr>
        <w:t>альному виконавцю  щорічно до 1</w:t>
      </w:r>
      <w:r w:rsidR="004E278E"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лютого року, наступного за звітним.</w:t>
      </w:r>
    </w:p>
    <w:p w:rsidR="008052F1" w:rsidRDefault="008052F1" w:rsidP="00805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Відповідальний виконавець Програми раз у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ік до 25 лютого подає  департаменту економічного розвитку, торгівлі та міжнародного співробітництва </w:t>
      </w:r>
      <w:r w:rsidR="00911C6A">
        <w:rPr>
          <w:sz w:val="28"/>
          <w:szCs w:val="28"/>
          <w:lang w:val="uk-UA"/>
        </w:rPr>
        <w:t xml:space="preserve">облдержадміністрації </w:t>
      </w:r>
      <w:r>
        <w:rPr>
          <w:sz w:val="28"/>
          <w:szCs w:val="28"/>
        </w:rPr>
        <w:t>узагальнену інформацію про стан  її виконання.</w:t>
      </w:r>
    </w:p>
    <w:p w:rsidR="004C39EB" w:rsidRDefault="004C39EB" w:rsidP="004C39EB">
      <w:pPr>
        <w:jc w:val="both"/>
        <w:rPr>
          <w:sz w:val="28"/>
          <w:szCs w:val="28"/>
          <w:lang w:val="uk-UA"/>
        </w:rPr>
      </w:pPr>
    </w:p>
    <w:p w:rsidR="004C39EB" w:rsidRDefault="004C39EB" w:rsidP="004C39EB">
      <w:pPr>
        <w:jc w:val="both"/>
        <w:rPr>
          <w:sz w:val="28"/>
          <w:szCs w:val="28"/>
          <w:lang w:val="uk-UA"/>
        </w:rPr>
      </w:pPr>
    </w:p>
    <w:p w:rsidR="004C39EB" w:rsidRDefault="004C39EB" w:rsidP="004C39EB">
      <w:pPr>
        <w:jc w:val="both"/>
        <w:rPr>
          <w:sz w:val="28"/>
          <w:szCs w:val="28"/>
          <w:lang w:val="uk-UA"/>
        </w:rPr>
      </w:pPr>
    </w:p>
    <w:p w:rsidR="004C39EB" w:rsidRDefault="004C39EB" w:rsidP="004C39EB">
      <w:pPr>
        <w:jc w:val="both"/>
        <w:rPr>
          <w:sz w:val="28"/>
          <w:szCs w:val="28"/>
          <w:lang w:val="uk-UA"/>
        </w:rPr>
      </w:pPr>
    </w:p>
    <w:p w:rsidR="004C39EB" w:rsidRDefault="004C39EB" w:rsidP="004C39EB">
      <w:pPr>
        <w:jc w:val="both"/>
        <w:rPr>
          <w:sz w:val="28"/>
          <w:szCs w:val="28"/>
          <w:lang w:val="uk-UA"/>
        </w:rPr>
      </w:pPr>
    </w:p>
    <w:p w:rsidR="00911C6A" w:rsidRDefault="004C39EB" w:rsidP="004C39EB">
      <w:pPr>
        <w:jc w:val="both"/>
        <w:rPr>
          <w:sz w:val="28"/>
          <w:szCs w:val="28"/>
          <w:lang w:val="uk-UA"/>
        </w:rPr>
      </w:pPr>
      <w:r w:rsidRPr="00CE0CA3">
        <w:rPr>
          <w:sz w:val="28"/>
          <w:szCs w:val="28"/>
          <w:lang w:val="uk-UA"/>
        </w:rPr>
        <w:t xml:space="preserve">Перший заступник </w:t>
      </w:r>
    </w:p>
    <w:p w:rsidR="008052F1" w:rsidRDefault="00911C6A" w:rsidP="00911C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</w:t>
      </w:r>
      <w:r w:rsidR="004C39EB" w:rsidRPr="00CE0CA3">
        <w:rPr>
          <w:sz w:val="28"/>
          <w:szCs w:val="28"/>
          <w:lang w:val="uk-UA"/>
        </w:rPr>
        <w:t>обласної  ради</w:t>
      </w:r>
      <w:r w:rsidR="004C39EB">
        <w:rPr>
          <w:sz w:val="28"/>
          <w:szCs w:val="28"/>
          <w:lang w:val="uk-UA"/>
        </w:rPr>
        <w:tab/>
      </w:r>
      <w:r w:rsidR="004C39EB">
        <w:rPr>
          <w:sz w:val="28"/>
          <w:szCs w:val="28"/>
          <w:lang w:val="uk-UA"/>
        </w:rPr>
        <w:tab/>
      </w:r>
      <w:r w:rsidR="004C39EB">
        <w:rPr>
          <w:sz w:val="28"/>
          <w:szCs w:val="28"/>
          <w:lang w:val="uk-UA"/>
        </w:rPr>
        <w:tab/>
      </w:r>
      <w:r w:rsidR="004C39EB">
        <w:rPr>
          <w:sz w:val="28"/>
          <w:szCs w:val="28"/>
          <w:lang w:val="uk-UA"/>
        </w:rPr>
        <w:tab/>
      </w:r>
      <w:r w:rsidR="004C39EB">
        <w:rPr>
          <w:sz w:val="28"/>
          <w:szCs w:val="28"/>
          <w:lang w:val="uk-UA"/>
        </w:rPr>
        <w:tab/>
      </w:r>
      <w:r w:rsidR="004C39EB">
        <w:rPr>
          <w:sz w:val="28"/>
          <w:szCs w:val="28"/>
          <w:lang w:val="uk-UA"/>
        </w:rPr>
        <w:tab/>
      </w:r>
      <w:r w:rsidR="004C39EB">
        <w:rPr>
          <w:sz w:val="28"/>
          <w:szCs w:val="28"/>
          <w:lang w:val="uk-UA"/>
        </w:rPr>
        <w:tab/>
      </w:r>
      <w:r w:rsidR="004C39EB" w:rsidRPr="004C39EB">
        <w:rPr>
          <w:sz w:val="28"/>
          <w:szCs w:val="28"/>
          <w:lang w:val="uk-UA"/>
        </w:rPr>
        <w:t xml:space="preserve"> </w:t>
      </w:r>
      <w:r w:rsidR="004C39EB">
        <w:rPr>
          <w:sz w:val="28"/>
          <w:szCs w:val="28"/>
          <w:lang w:val="uk-UA"/>
        </w:rPr>
        <w:t>С.М. Крамаренко</w:t>
      </w:r>
    </w:p>
    <w:sectPr w:rsidR="008052F1" w:rsidSect="004E278E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96" w:rsidRDefault="00890596">
      <w:r>
        <w:separator/>
      </w:r>
    </w:p>
  </w:endnote>
  <w:endnote w:type="continuationSeparator" w:id="0">
    <w:p w:rsidR="00890596" w:rsidRDefault="0089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96" w:rsidRDefault="00890596">
      <w:r>
        <w:separator/>
      </w:r>
    </w:p>
  </w:footnote>
  <w:footnote w:type="continuationSeparator" w:id="0">
    <w:p w:rsidR="00890596" w:rsidRDefault="0089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67" w:rsidRDefault="00446D67" w:rsidP="000404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6D67" w:rsidRDefault="00446D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67" w:rsidRDefault="00446D67" w:rsidP="000404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0B2C">
      <w:rPr>
        <w:rStyle w:val="a6"/>
        <w:noProof/>
      </w:rPr>
      <w:t>14</w:t>
    </w:r>
    <w:r>
      <w:rPr>
        <w:rStyle w:val="a6"/>
      </w:rPr>
      <w:fldChar w:fldCharType="end"/>
    </w:r>
  </w:p>
  <w:p w:rsidR="00446D67" w:rsidRPr="00661AAD" w:rsidRDefault="00446D67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pacing w:val="-4"/>
        <w:sz w:val="28"/>
        <w:szCs w:val="28"/>
        <w:lang w:val="uk-UA"/>
      </w:rPr>
    </w:lvl>
  </w:abstractNum>
  <w:abstractNum w:abstractNumId="1">
    <w:nsid w:val="002774F5"/>
    <w:multiLevelType w:val="hybridMultilevel"/>
    <w:tmpl w:val="104446CA"/>
    <w:lvl w:ilvl="0" w:tplc="F59A98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CF7361"/>
    <w:multiLevelType w:val="hybridMultilevel"/>
    <w:tmpl w:val="5A3E7C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CA234D9"/>
    <w:multiLevelType w:val="hybridMultilevel"/>
    <w:tmpl w:val="A05A3546"/>
    <w:lvl w:ilvl="0" w:tplc="5316EF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A1D49"/>
    <w:multiLevelType w:val="hybridMultilevel"/>
    <w:tmpl w:val="5672B894"/>
    <w:lvl w:ilvl="0" w:tplc="050AA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55D08"/>
    <w:multiLevelType w:val="multilevel"/>
    <w:tmpl w:val="D876C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0" w:hanging="432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D460EF3"/>
    <w:multiLevelType w:val="hybridMultilevel"/>
    <w:tmpl w:val="BFACD6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252F3"/>
    <w:multiLevelType w:val="hybridMultilevel"/>
    <w:tmpl w:val="D66EE8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342370AE"/>
    <w:multiLevelType w:val="hybridMultilevel"/>
    <w:tmpl w:val="327415A2"/>
    <w:lvl w:ilvl="0" w:tplc="5FA47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F58F1"/>
    <w:multiLevelType w:val="hybridMultilevel"/>
    <w:tmpl w:val="ED1C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A1439"/>
    <w:multiLevelType w:val="hybridMultilevel"/>
    <w:tmpl w:val="E35A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A6302"/>
    <w:multiLevelType w:val="multilevel"/>
    <w:tmpl w:val="D876C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FF4778C"/>
    <w:multiLevelType w:val="hybridMultilevel"/>
    <w:tmpl w:val="840C4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F33FD6"/>
    <w:multiLevelType w:val="hybridMultilevel"/>
    <w:tmpl w:val="0F6C1142"/>
    <w:lvl w:ilvl="0" w:tplc="79509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92C04"/>
    <w:multiLevelType w:val="hybridMultilevel"/>
    <w:tmpl w:val="030C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F2421"/>
    <w:multiLevelType w:val="hybridMultilevel"/>
    <w:tmpl w:val="84787B7E"/>
    <w:lvl w:ilvl="0" w:tplc="041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6">
    <w:nsid w:val="5C306F3C"/>
    <w:multiLevelType w:val="hybridMultilevel"/>
    <w:tmpl w:val="93EC64BE"/>
    <w:lvl w:ilvl="0" w:tplc="2C88CC3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179AB"/>
    <w:multiLevelType w:val="hybridMultilevel"/>
    <w:tmpl w:val="A3F45A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B39C3"/>
    <w:multiLevelType w:val="hybridMultilevel"/>
    <w:tmpl w:val="3D68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74090F"/>
    <w:multiLevelType w:val="hybridMultilevel"/>
    <w:tmpl w:val="5E10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86351"/>
    <w:multiLevelType w:val="hybridMultilevel"/>
    <w:tmpl w:val="C75CAEFC"/>
    <w:lvl w:ilvl="0" w:tplc="5FA47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4471B7"/>
    <w:multiLevelType w:val="hybridMultilevel"/>
    <w:tmpl w:val="2612F9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267EC"/>
    <w:multiLevelType w:val="hybridMultilevel"/>
    <w:tmpl w:val="295A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14"/>
  </w:num>
  <w:num w:numId="7">
    <w:abstractNumId w:val="0"/>
  </w:num>
  <w:num w:numId="8">
    <w:abstractNumId w:val="12"/>
  </w:num>
  <w:num w:numId="9">
    <w:abstractNumId w:val="22"/>
  </w:num>
  <w:num w:numId="10">
    <w:abstractNumId w:val="10"/>
  </w:num>
  <w:num w:numId="11">
    <w:abstractNumId w:val="20"/>
  </w:num>
  <w:num w:numId="12">
    <w:abstractNumId w:val="8"/>
  </w:num>
  <w:num w:numId="13">
    <w:abstractNumId w:val="1"/>
  </w:num>
  <w:num w:numId="14">
    <w:abstractNumId w:val="17"/>
  </w:num>
  <w:num w:numId="15">
    <w:abstractNumId w:val="11"/>
  </w:num>
  <w:num w:numId="16">
    <w:abstractNumId w:val="2"/>
  </w:num>
  <w:num w:numId="17">
    <w:abstractNumId w:val="19"/>
  </w:num>
  <w:num w:numId="18">
    <w:abstractNumId w:val="18"/>
  </w:num>
  <w:num w:numId="19">
    <w:abstractNumId w:val="4"/>
  </w:num>
  <w:num w:numId="20">
    <w:abstractNumId w:val="16"/>
  </w:num>
  <w:num w:numId="21">
    <w:abstractNumId w:val="3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5A"/>
    <w:rsid w:val="000031C3"/>
    <w:rsid w:val="000033B0"/>
    <w:rsid w:val="000076C6"/>
    <w:rsid w:val="00014D3C"/>
    <w:rsid w:val="0002098E"/>
    <w:rsid w:val="00021C24"/>
    <w:rsid w:val="00025F34"/>
    <w:rsid w:val="00036885"/>
    <w:rsid w:val="0004045A"/>
    <w:rsid w:val="00065A05"/>
    <w:rsid w:val="0008278E"/>
    <w:rsid w:val="00090677"/>
    <w:rsid w:val="000932B4"/>
    <w:rsid w:val="0009534F"/>
    <w:rsid w:val="00096CE8"/>
    <w:rsid w:val="000A4088"/>
    <w:rsid w:val="000C1562"/>
    <w:rsid w:val="000C3858"/>
    <w:rsid w:val="000E233C"/>
    <w:rsid w:val="000E2B20"/>
    <w:rsid w:val="0010166C"/>
    <w:rsid w:val="00104FED"/>
    <w:rsid w:val="00105137"/>
    <w:rsid w:val="00105287"/>
    <w:rsid w:val="00107C6A"/>
    <w:rsid w:val="0012779B"/>
    <w:rsid w:val="0013436E"/>
    <w:rsid w:val="001353D2"/>
    <w:rsid w:val="001406EC"/>
    <w:rsid w:val="00147550"/>
    <w:rsid w:val="001561BF"/>
    <w:rsid w:val="0018195A"/>
    <w:rsid w:val="001A39B5"/>
    <w:rsid w:val="001C7A21"/>
    <w:rsid w:val="00201759"/>
    <w:rsid w:val="00202832"/>
    <w:rsid w:val="00212343"/>
    <w:rsid w:val="00222000"/>
    <w:rsid w:val="00235EC5"/>
    <w:rsid w:val="00246835"/>
    <w:rsid w:val="00247053"/>
    <w:rsid w:val="00255F38"/>
    <w:rsid w:val="00265A4D"/>
    <w:rsid w:val="00275A10"/>
    <w:rsid w:val="002816AF"/>
    <w:rsid w:val="0028493C"/>
    <w:rsid w:val="00293642"/>
    <w:rsid w:val="00297AE1"/>
    <w:rsid w:val="002A1D88"/>
    <w:rsid w:val="002B0796"/>
    <w:rsid w:val="002C058F"/>
    <w:rsid w:val="002C1305"/>
    <w:rsid w:val="002C3085"/>
    <w:rsid w:val="002C5882"/>
    <w:rsid w:val="0030291C"/>
    <w:rsid w:val="003065A9"/>
    <w:rsid w:val="00316FD7"/>
    <w:rsid w:val="00324975"/>
    <w:rsid w:val="0033341C"/>
    <w:rsid w:val="003477BA"/>
    <w:rsid w:val="0035084D"/>
    <w:rsid w:val="003537CE"/>
    <w:rsid w:val="00355D62"/>
    <w:rsid w:val="003B33FB"/>
    <w:rsid w:val="003B36DE"/>
    <w:rsid w:val="003C3096"/>
    <w:rsid w:val="003D5621"/>
    <w:rsid w:val="003E138B"/>
    <w:rsid w:val="00420F06"/>
    <w:rsid w:val="0042202E"/>
    <w:rsid w:val="00446D67"/>
    <w:rsid w:val="00463DFE"/>
    <w:rsid w:val="0046771D"/>
    <w:rsid w:val="00474734"/>
    <w:rsid w:val="0048206F"/>
    <w:rsid w:val="0048278E"/>
    <w:rsid w:val="004835FE"/>
    <w:rsid w:val="004B4DA2"/>
    <w:rsid w:val="004C39EB"/>
    <w:rsid w:val="004C4271"/>
    <w:rsid w:val="004C495C"/>
    <w:rsid w:val="004C5FFF"/>
    <w:rsid w:val="004E278E"/>
    <w:rsid w:val="004E76C7"/>
    <w:rsid w:val="00500E5F"/>
    <w:rsid w:val="00505BF7"/>
    <w:rsid w:val="005070E5"/>
    <w:rsid w:val="00522F23"/>
    <w:rsid w:val="00532E16"/>
    <w:rsid w:val="00535B70"/>
    <w:rsid w:val="005428BA"/>
    <w:rsid w:val="00553A14"/>
    <w:rsid w:val="00560C78"/>
    <w:rsid w:val="00581FD0"/>
    <w:rsid w:val="005A4D55"/>
    <w:rsid w:val="005A5EFF"/>
    <w:rsid w:val="005A6E32"/>
    <w:rsid w:val="005B2E27"/>
    <w:rsid w:val="005D2519"/>
    <w:rsid w:val="005E1C69"/>
    <w:rsid w:val="005E7E31"/>
    <w:rsid w:val="005F3F5D"/>
    <w:rsid w:val="005F7A94"/>
    <w:rsid w:val="00602A03"/>
    <w:rsid w:val="0061015E"/>
    <w:rsid w:val="00616A5F"/>
    <w:rsid w:val="006223EC"/>
    <w:rsid w:val="006256E8"/>
    <w:rsid w:val="00633E2F"/>
    <w:rsid w:val="0063524D"/>
    <w:rsid w:val="00647099"/>
    <w:rsid w:val="006504CD"/>
    <w:rsid w:val="00661AAD"/>
    <w:rsid w:val="00663094"/>
    <w:rsid w:val="00695099"/>
    <w:rsid w:val="006B611A"/>
    <w:rsid w:val="006B6E1D"/>
    <w:rsid w:val="006C5AC2"/>
    <w:rsid w:val="006D3949"/>
    <w:rsid w:val="006E1A80"/>
    <w:rsid w:val="006F0D88"/>
    <w:rsid w:val="006F357C"/>
    <w:rsid w:val="00702BF1"/>
    <w:rsid w:val="007076A2"/>
    <w:rsid w:val="00711B0D"/>
    <w:rsid w:val="00731C73"/>
    <w:rsid w:val="0073417A"/>
    <w:rsid w:val="00737270"/>
    <w:rsid w:val="00742271"/>
    <w:rsid w:val="00742541"/>
    <w:rsid w:val="007472DD"/>
    <w:rsid w:val="0075195B"/>
    <w:rsid w:val="007559D0"/>
    <w:rsid w:val="00771683"/>
    <w:rsid w:val="00772694"/>
    <w:rsid w:val="00786879"/>
    <w:rsid w:val="007A4C9C"/>
    <w:rsid w:val="007B3A0C"/>
    <w:rsid w:val="007C6AC5"/>
    <w:rsid w:val="007C75A0"/>
    <w:rsid w:val="007D028F"/>
    <w:rsid w:val="007E243B"/>
    <w:rsid w:val="007E34E7"/>
    <w:rsid w:val="007E4757"/>
    <w:rsid w:val="007E7A17"/>
    <w:rsid w:val="007F6CF6"/>
    <w:rsid w:val="008052F1"/>
    <w:rsid w:val="008167F4"/>
    <w:rsid w:val="00817F89"/>
    <w:rsid w:val="00820CE2"/>
    <w:rsid w:val="00822526"/>
    <w:rsid w:val="0083642D"/>
    <w:rsid w:val="008407E6"/>
    <w:rsid w:val="00854688"/>
    <w:rsid w:val="00873F51"/>
    <w:rsid w:val="00883977"/>
    <w:rsid w:val="00885D07"/>
    <w:rsid w:val="00890596"/>
    <w:rsid w:val="00897DC8"/>
    <w:rsid w:val="008A0E04"/>
    <w:rsid w:val="008A66EE"/>
    <w:rsid w:val="008A770B"/>
    <w:rsid w:val="008B1918"/>
    <w:rsid w:val="008B5809"/>
    <w:rsid w:val="008C5DF0"/>
    <w:rsid w:val="008C6781"/>
    <w:rsid w:val="008C7CE5"/>
    <w:rsid w:val="008E4CB4"/>
    <w:rsid w:val="008E7023"/>
    <w:rsid w:val="008F5E61"/>
    <w:rsid w:val="008F6B7A"/>
    <w:rsid w:val="00900E5A"/>
    <w:rsid w:val="00906396"/>
    <w:rsid w:val="00911C6A"/>
    <w:rsid w:val="00937B68"/>
    <w:rsid w:val="00960B2C"/>
    <w:rsid w:val="00974A8F"/>
    <w:rsid w:val="00992D3C"/>
    <w:rsid w:val="009A4D9E"/>
    <w:rsid w:val="009C0963"/>
    <w:rsid w:val="009D4110"/>
    <w:rsid w:val="009D564C"/>
    <w:rsid w:val="009D56C9"/>
    <w:rsid w:val="009E0FEE"/>
    <w:rsid w:val="009E3B1C"/>
    <w:rsid w:val="009E6E11"/>
    <w:rsid w:val="009F68F0"/>
    <w:rsid w:val="00A02472"/>
    <w:rsid w:val="00A077C3"/>
    <w:rsid w:val="00A1607C"/>
    <w:rsid w:val="00A416E9"/>
    <w:rsid w:val="00A57DF4"/>
    <w:rsid w:val="00A675D6"/>
    <w:rsid w:val="00A717E5"/>
    <w:rsid w:val="00A95BE8"/>
    <w:rsid w:val="00A97F47"/>
    <w:rsid w:val="00AD44AD"/>
    <w:rsid w:val="00AF014E"/>
    <w:rsid w:val="00B069BF"/>
    <w:rsid w:val="00B33284"/>
    <w:rsid w:val="00B5328C"/>
    <w:rsid w:val="00B5565E"/>
    <w:rsid w:val="00B741B3"/>
    <w:rsid w:val="00B7738B"/>
    <w:rsid w:val="00B84760"/>
    <w:rsid w:val="00B87AC2"/>
    <w:rsid w:val="00BA7AEA"/>
    <w:rsid w:val="00BB40AD"/>
    <w:rsid w:val="00BB4D4E"/>
    <w:rsid w:val="00BC4CCA"/>
    <w:rsid w:val="00BC4F4A"/>
    <w:rsid w:val="00BE18CD"/>
    <w:rsid w:val="00BE6242"/>
    <w:rsid w:val="00BF48D2"/>
    <w:rsid w:val="00C0494C"/>
    <w:rsid w:val="00C07210"/>
    <w:rsid w:val="00C30917"/>
    <w:rsid w:val="00C334FC"/>
    <w:rsid w:val="00C359E9"/>
    <w:rsid w:val="00C56D99"/>
    <w:rsid w:val="00C8240E"/>
    <w:rsid w:val="00CA08D8"/>
    <w:rsid w:val="00CC163B"/>
    <w:rsid w:val="00D12FED"/>
    <w:rsid w:val="00D26BBC"/>
    <w:rsid w:val="00D44733"/>
    <w:rsid w:val="00D547A0"/>
    <w:rsid w:val="00D57BD4"/>
    <w:rsid w:val="00D64C37"/>
    <w:rsid w:val="00D67E16"/>
    <w:rsid w:val="00D824FA"/>
    <w:rsid w:val="00D87318"/>
    <w:rsid w:val="00DA17D7"/>
    <w:rsid w:val="00DA5B38"/>
    <w:rsid w:val="00DA689B"/>
    <w:rsid w:val="00DB447A"/>
    <w:rsid w:val="00DB7D63"/>
    <w:rsid w:val="00DC26C1"/>
    <w:rsid w:val="00DC2DAE"/>
    <w:rsid w:val="00DC306C"/>
    <w:rsid w:val="00DD3EB4"/>
    <w:rsid w:val="00DD4301"/>
    <w:rsid w:val="00DD6F1D"/>
    <w:rsid w:val="00DE30D6"/>
    <w:rsid w:val="00DE4F6C"/>
    <w:rsid w:val="00DF55A6"/>
    <w:rsid w:val="00E114D1"/>
    <w:rsid w:val="00E24042"/>
    <w:rsid w:val="00E26137"/>
    <w:rsid w:val="00E34228"/>
    <w:rsid w:val="00E469C9"/>
    <w:rsid w:val="00E53CFB"/>
    <w:rsid w:val="00E63546"/>
    <w:rsid w:val="00E653A8"/>
    <w:rsid w:val="00E829E8"/>
    <w:rsid w:val="00E87092"/>
    <w:rsid w:val="00EB2708"/>
    <w:rsid w:val="00EB4792"/>
    <w:rsid w:val="00EB5EB5"/>
    <w:rsid w:val="00EC2DAD"/>
    <w:rsid w:val="00EC4D12"/>
    <w:rsid w:val="00EC5F5A"/>
    <w:rsid w:val="00ED0E6E"/>
    <w:rsid w:val="00EE58B3"/>
    <w:rsid w:val="00EF2542"/>
    <w:rsid w:val="00F056F5"/>
    <w:rsid w:val="00F10D6A"/>
    <w:rsid w:val="00F13B55"/>
    <w:rsid w:val="00F177CA"/>
    <w:rsid w:val="00F33ADA"/>
    <w:rsid w:val="00F57DE5"/>
    <w:rsid w:val="00F60933"/>
    <w:rsid w:val="00F6480C"/>
    <w:rsid w:val="00F7287A"/>
    <w:rsid w:val="00F903B7"/>
    <w:rsid w:val="00F91753"/>
    <w:rsid w:val="00FA08F1"/>
    <w:rsid w:val="00FA4EC9"/>
    <w:rsid w:val="00FC6797"/>
    <w:rsid w:val="00FD6B94"/>
    <w:rsid w:val="00FE0CAE"/>
    <w:rsid w:val="00FE2BF9"/>
    <w:rsid w:val="00FE314E"/>
    <w:rsid w:val="00FE3535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45A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404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aliases w:val="Знак"/>
    <w:basedOn w:val="a"/>
    <w:link w:val="HTML0"/>
    <w:rsid w:val="00040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paragraph" w:styleId="a3">
    <w:name w:val="Body Text"/>
    <w:basedOn w:val="a"/>
    <w:rsid w:val="0004045A"/>
    <w:rPr>
      <w:sz w:val="28"/>
      <w:szCs w:val="28"/>
      <w:lang w:val="uk-UA"/>
    </w:rPr>
  </w:style>
  <w:style w:type="character" w:customStyle="1" w:styleId="20">
    <w:name w:val="Заголовок 2 Знак"/>
    <w:link w:val="2"/>
    <w:semiHidden/>
    <w:rsid w:val="0004045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HTML0">
    <w:name w:val="Стандартный HTML Знак"/>
    <w:link w:val="HTML"/>
    <w:rsid w:val="0004045A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a4">
    <w:name w:val="Document Map"/>
    <w:basedOn w:val="a"/>
    <w:semiHidden/>
    <w:rsid w:val="000404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0404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045A"/>
  </w:style>
  <w:style w:type="paragraph" w:customStyle="1" w:styleId="rvps2">
    <w:name w:val="rvps2"/>
    <w:basedOn w:val="a"/>
    <w:rsid w:val="004C4271"/>
    <w:pPr>
      <w:spacing w:before="100" w:beforeAutospacing="1" w:after="100" w:afterAutospacing="1"/>
    </w:pPr>
  </w:style>
  <w:style w:type="paragraph" w:customStyle="1" w:styleId="1">
    <w:name w:val="Подзаголовок1"/>
    <w:basedOn w:val="a"/>
    <w:rsid w:val="00D26BBC"/>
    <w:pPr>
      <w:spacing w:after="60"/>
      <w:jc w:val="center"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D26BBC"/>
  </w:style>
  <w:style w:type="character" w:customStyle="1" w:styleId="rvts23">
    <w:name w:val="rvts23"/>
    <w:basedOn w:val="a0"/>
    <w:rsid w:val="00D26BBC"/>
  </w:style>
  <w:style w:type="character" w:customStyle="1" w:styleId="rvts9">
    <w:name w:val="rvts9"/>
    <w:basedOn w:val="a0"/>
    <w:rsid w:val="00D26BBC"/>
  </w:style>
  <w:style w:type="character" w:customStyle="1" w:styleId="rvts46">
    <w:name w:val="rvts46"/>
    <w:rsid w:val="00C359E9"/>
  </w:style>
  <w:style w:type="character" w:styleId="a7">
    <w:name w:val="Hyperlink"/>
    <w:uiPriority w:val="99"/>
    <w:unhideWhenUsed/>
    <w:rsid w:val="00C359E9"/>
    <w:rPr>
      <w:color w:val="0000FF"/>
      <w:u w:val="single"/>
    </w:rPr>
  </w:style>
  <w:style w:type="paragraph" w:styleId="a8">
    <w:name w:val="List Paragraph"/>
    <w:basedOn w:val="a"/>
    <w:qFormat/>
    <w:rsid w:val="00EC4D12"/>
    <w:pPr>
      <w:spacing w:line="120" w:lineRule="auto"/>
    </w:pPr>
  </w:style>
  <w:style w:type="paragraph" w:customStyle="1" w:styleId="a9">
    <w:name w:val=" Знак Знак Знак Знак Знак Знак Знак Знак Знак"/>
    <w:basedOn w:val="a"/>
    <w:rsid w:val="005070E5"/>
    <w:rPr>
      <w:rFonts w:ascii="Verdana" w:hAnsi="Verdana" w:cs="Verdana"/>
      <w:sz w:val="20"/>
      <w:szCs w:val="20"/>
      <w:lang w:val="uk-UA" w:eastAsia="en-US"/>
    </w:rPr>
  </w:style>
  <w:style w:type="paragraph" w:styleId="aa">
    <w:name w:val="Normal (Web)"/>
    <w:basedOn w:val="a"/>
    <w:uiPriority w:val="99"/>
    <w:unhideWhenUsed/>
    <w:rsid w:val="00FA08F1"/>
    <w:pPr>
      <w:spacing w:before="100" w:beforeAutospacing="1" w:after="100" w:afterAutospacing="1"/>
    </w:pPr>
  </w:style>
  <w:style w:type="paragraph" w:customStyle="1" w:styleId="ab">
    <w:name w:val="Знак Знак"/>
    <w:basedOn w:val="a"/>
    <w:rsid w:val="00AF014E"/>
    <w:rPr>
      <w:rFonts w:ascii="Verdana" w:hAnsi="Verdana"/>
      <w:color w:val="000000"/>
      <w:sz w:val="20"/>
      <w:szCs w:val="20"/>
      <w:lang w:val="en-US" w:eastAsia="en-US"/>
    </w:rPr>
  </w:style>
  <w:style w:type="character" w:styleId="ac">
    <w:name w:val="Strong"/>
    <w:uiPriority w:val="22"/>
    <w:qFormat/>
    <w:rsid w:val="00EB5EB5"/>
    <w:rPr>
      <w:b/>
      <w:bCs/>
    </w:rPr>
  </w:style>
  <w:style w:type="paragraph" w:customStyle="1" w:styleId="NoSpacing">
    <w:name w:val="No Spacing"/>
    <w:rsid w:val="00EB5EB5"/>
    <w:rPr>
      <w:rFonts w:ascii="Calibri" w:hAnsi="Calibri"/>
      <w:sz w:val="22"/>
      <w:szCs w:val="22"/>
      <w:lang w:val="ru-RU" w:eastAsia="ru-RU"/>
    </w:rPr>
  </w:style>
  <w:style w:type="paragraph" w:styleId="ad">
    <w:name w:val="footer"/>
    <w:basedOn w:val="a"/>
    <w:link w:val="ae"/>
    <w:rsid w:val="00BB40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B40AD"/>
    <w:rPr>
      <w:sz w:val="24"/>
      <w:szCs w:val="24"/>
    </w:rPr>
  </w:style>
  <w:style w:type="paragraph" w:customStyle="1" w:styleId="justifyfull">
    <w:name w:val="justifyfull"/>
    <w:basedOn w:val="a"/>
    <w:rsid w:val="00D64C37"/>
    <w:pPr>
      <w:spacing w:before="100" w:beforeAutospacing="1" w:after="100" w:afterAutospacing="1"/>
    </w:pPr>
    <w:rPr>
      <w:lang w:val="uk-UA" w:eastAsia="uk-UA"/>
    </w:rPr>
  </w:style>
  <w:style w:type="character" w:styleId="af">
    <w:name w:val="Emphasis"/>
    <w:qFormat/>
    <w:rsid w:val="00EC4D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045A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404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aliases w:val="Знак"/>
    <w:basedOn w:val="a"/>
    <w:link w:val="HTML0"/>
    <w:rsid w:val="00040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paragraph" w:styleId="a3">
    <w:name w:val="Body Text"/>
    <w:basedOn w:val="a"/>
    <w:rsid w:val="0004045A"/>
    <w:rPr>
      <w:sz w:val="28"/>
      <w:szCs w:val="28"/>
      <w:lang w:val="uk-UA"/>
    </w:rPr>
  </w:style>
  <w:style w:type="character" w:customStyle="1" w:styleId="20">
    <w:name w:val="Заголовок 2 Знак"/>
    <w:link w:val="2"/>
    <w:semiHidden/>
    <w:rsid w:val="0004045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HTML0">
    <w:name w:val="Стандартный HTML Знак"/>
    <w:link w:val="HTML"/>
    <w:rsid w:val="0004045A"/>
    <w:rPr>
      <w:rFonts w:ascii="Courier New" w:hAnsi="Courier New" w:cs="Courier New"/>
      <w:color w:val="000000"/>
      <w:sz w:val="28"/>
      <w:szCs w:val="28"/>
      <w:lang w:val="ru-RU" w:eastAsia="ru-RU" w:bidi="ar-SA"/>
    </w:rPr>
  </w:style>
  <w:style w:type="paragraph" w:styleId="a4">
    <w:name w:val="Document Map"/>
    <w:basedOn w:val="a"/>
    <w:semiHidden/>
    <w:rsid w:val="000404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0404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045A"/>
  </w:style>
  <w:style w:type="paragraph" w:customStyle="1" w:styleId="rvps2">
    <w:name w:val="rvps2"/>
    <w:basedOn w:val="a"/>
    <w:rsid w:val="004C4271"/>
    <w:pPr>
      <w:spacing w:before="100" w:beforeAutospacing="1" w:after="100" w:afterAutospacing="1"/>
    </w:pPr>
  </w:style>
  <w:style w:type="paragraph" w:customStyle="1" w:styleId="1">
    <w:name w:val="Подзаголовок1"/>
    <w:basedOn w:val="a"/>
    <w:rsid w:val="00D26BBC"/>
    <w:pPr>
      <w:spacing w:after="60"/>
      <w:jc w:val="center"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rsid w:val="00D26BBC"/>
  </w:style>
  <w:style w:type="character" w:customStyle="1" w:styleId="rvts23">
    <w:name w:val="rvts23"/>
    <w:basedOn w:val="a0"/>
    <w:rsid w:val="00D26BBC"/>
  </w:style>
  <w:style w:type="character" w:customStyle="1" w:styleId="rvts9">
    <w:name w:val="rvts9"/>
    <w:basedOn w:val="a0"/>
    <w:rsid w:val="00D26BBC"/>
  </w:style>
  <w:style w:type="character" w:customStyle="1" w:styleId="rvts46">
    <w:name w:val="rvts46"/>
    <w:rsid w:val="00C359E9"/>
  </w:style>
  <w:style w:type="character" w:styleId="a7">
    <w:name w:val="Hyperlink"/>
    <w:uiPriority w:val="99"/>
    <w:unhideWhenUsed/>
    <w:rsid w:val="00C359E9"/>
    <w:rPr>
      <w:color w:val="0000FF"/>
      <w:u w:val="single"/>
    </w:rPr>
  </w:style>
  <w:style w:type="paragraph" w:styleId="a8">
    <w:name w:val="List Paragraph"/>
    <w:basedOn w:val="a"/>
    <w:qFormat/>
    <w:rsid w:val="00EC4D12"/>
    <w:pPr>
      <w:spacing w:line="120" w:lineRule="auto"/>
    </w:pPr>
  </w:style>
  <w:style w:type="paragraph" w:customStyle="1" w:styleId="a9">
    <w:name w:val=" Знак Знак Знак Знак Знак Знак Знак Знак Знак"/>
    <w:basedOn w:val="a"/>
    <w:rsid w:val="005070E5"/>
    <w:rPr>
      <w:rFonts w:ascii="Verdana" w:hAnsi="Verdana" w:cs="Verdana"/>
      <w:sz w:val="20"/>
      <w:szCs w:val="20"/>
      <w:lang w:val="uk-UA" w:eastAsia="en-US"/>
    </w:rPr>
  </w:style>
  <w:style w:type="paragraph" w:styleId="aa">
    <w:name w:val="Normal (Web)"/>
    <w:basedOn w:val="a"/>
    <w:uiPriority w:val="99"/>
    <w:unhideWhenUsed/>
    <w:rsid w:val="00FA08F1"/>
    <w:pPr>
      <w:spacing w:before="100" w:beforeAutospacing="1" w:after="100" w:afterAutospacing="1"/>
    </w:pPr>
  </w:style>
  <w:style w:type="paragraph" w:customStyle="1" w:styleId="ab">
    <w:name w:val="Знак Знак"/>
    <w:basedOn w:val="a"/>
    <w:rsid w:val="00AF014E"/>
    <w:rPr>
      <w:rFonts w:ascii="Verdana" w:hAnsi="Verdana"/>
      <w:color w:val="000000"/>
      <w:sz w:val="20"/>
      <w:szCs w:val="20"/>
      <w:lang w:val="en-US" w:eastAsia="en-US"/>
    </w:rPr>
  </w:style>
  <w:style w:type="character" w:styleId="ac">
    <w:name w:val="Strong"/>
    <w:uiPriority w:val="22"/>
    <w:qFormat/>
    <w:rsid w:val="00EB5EB5"/>
    <w:rPr>
      <w:b/>
      <w:bCs/>
    </w:rPr>
  </w:style>
  <w:style w:type="paragraph" w:customStyle="1" w:styleId="NoSpacing">
    <w:name w:val="No Spacing"/>
    <w:rsid w:val="00EB5EB5"/>
    <w:rPr>
      <w:rFonts w:ascii="Calibri" w:hAnsi="Calibri"/>
      <w:sz w:val="22"/>
      <w:szCs w:val="22"/>
      <w:lang w:val="ru-RU" w:eastAsia="ru-RU"/>
    </w:rPr>
  </w:style>
  <w:style w:type="paragraph" w:styleId="ad">
    <w:name w:val="footer"/>
    <w:basedOn w:val="a"/>
    <w:link w:val="ae"/>
    <w:rsid w:val="00BB40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B40AD"/>
    <w:rPr>
      <w:sz w:val="24"/>
      <w:szCs w:val="24"/>
    </w:rPr>
  </w:style>
  <w:style w:type="paragraph" w:customStyle="1" w:styleId="justifyfull">
    <w:name w:val="justifyfull"/>
    <w:basedOn w:val="a"/>
    <w:rsid w:val="00D64C37"/>
    <w:pPr>
      <w:spacing w:before="100" w:beforeAutospacing="1" w:after="100" w:afterAutospacing="1"/>
    </w:pPr>
    <w:rPr>
      <w:lang w:val="uk-UA" w:eastAsia="uk-UA"/>
    </w:rPr>
  </w:style>
  <w:style w:type="character" w:styleId="af">
    <w:name w:val="Emphasis"/>
    <w:qFormat/>
    <w:rsid w:val="00EC4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50EE6-3736-478E-84D1-41609E26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14355</Words>
  <Characters>8183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 Цюпа</cp:lastModifiedBy>
  <cp:revision>2</cp:revision>
  <cp:lastPrinted>2017-10-09T08:28:00Z</cp:lastPrinted>
  <dcterms:created xsi:type="dcterms:W3CDTF">2017-11-08T07:56:00Z</dcterms:created>
  <dcterms:modified xsi:type="dcterms:W3CDTF">2017-11-08T07:56:00Z</dcterms:modified>
</cp:coreProperties>
</file>