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21" w:rsidRDefault="0029075D" w:rsidP="00F669AA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  </w:t>
      </w:r>
      <w:r w:rsidR="00F669AA">
        <w:t xml:space="preserve">                                                                                                                                                     </w:t>
      </w:r>
      <w:r w:rsidR="00B60BF2" w:rsidRPr="00B60BF2">
        <w:rPr>
          <w:rFonts w:ascii="Times New Roman" w:hAnsi="Times New Roman" w:cs="Times New Roman"/>
        </w:rPr>
        <w:t>Додаток 1</w:t>
      </w:r>
      <w:r>
        <w:rPr>
          <w:rFonts w:ascii="Times New Roman" w:hAnsi="Times New Roman" w:cs="Times New Roman"/>
        </w:rPr>
        <w:t xml:space="preserve">до </w:t>
      </w:r>
      <w:r w:rsidR="00750B78">
        <w:rPr>
          <w:rFonts w:ascii="Times New Roman" w:hAnsi="Times New Roman" w:cs="Times New Roman"/>
        </w:rPr>
        <w:t>Програми</w:t>
      </w:r>
    </w:p>
    <w:p w:rsidR="00F669AA" w:rsidRDefault="00F669AA" w:rsidP="00F669AA">
      <w:pPr>
        <w:tabs>
          <w:tab w:val="left" w:pos="121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750B78">
        <w:rPr>
          <w:rFonts w:ascii="Times New Roman" w:hAnsi="Times New Roman" w:cs="Times New Roman"/>
        </w:rPr>
        <w:t xml:space="preserve">                              </w:t>
      </w:r>
    </w:p>
    <w:p w:rsidR="00F669AA" w:rsidRPr="00F669AA" w:rsidRDefault="00F669AA" w:rsidP="00F669AA">
      <w:pPr>
        <w:spacing w:after="0" w:line="240" w:lineRule="auto"/>
      </w:pPr>
    </w:p>
    <w:p w:rsidR="00712AAA" w:rsidRPr="0029075D" w:rsidRDefault="0029075D" w:rsidP="00690A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9075D">
        <w:rPr>
          <w:rFonts w:ascii="Times New Roman" w:hAnsi="Times New Roman" w:cs="Times New Roman"/>
          <w:b/>
          <w:bCs/>
          <w:sz w:val="20"/>
          <w:szCs w:val="20"/>
        </w:rPr>
        <w:t>Напрям</w:t>
      </w:r>
      <w:r w:rsidR="00712AAA" w:rsidRPr="0029075D">
        <w:rPr>
          <w:rFonts w:ascii="Times New Roman" w:hAnsi="Times New Roman" w:cs="Times New Roman"/>
          <w:b/>
          <w:bCs/>
          <w:sz w:val="20"/>
          <w:szCs w:val="20"/>
        </w:rPr>
        <w:t>и  діяльності та заходи обласної Програми створення страхового фонду документації Житомирської області на 2021-2025 роки</w:t>
      </w:r>
    </w:p>
    <w:tbl>
      <w:tblPr>
        <w:tblStyle w:val="a7"/>
        <w:tblW w:w="0" w:type="auto"/>
        <w:tblLook w:val="04A0"/>
      </w:tblPr>
      <w:tblGrid>
        <w:gridCol w:w="483"/>
        <w:gridCol w:w="3143"/>
        <w:gridCol w:w="1614"/>
        <w:gridCol w:w="1214"/>
        <w:gridCol w:w="2311"/>
        <w:gridCol w:w="1691"/>
        <w:gridCol w:w="2583"/>
        <w:gridCol w:w="1748"/>
      </w:tblGrid>
      <w:tr w:rsidR="00D106FD" w:rsidRPr="0029075D" w:rsidTr="00D106FD">
        <w:trPr>
          <w:trHeight w:val="333"/>
        </w:trPr>
        <w:tc>
          <w:tcPr>
            <w:tcW w:w="483" w:type="dxa"/>
            <w:vMerge w:val="restart"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3143" w:type="dxa"/>
            <w:vMerge w:val="restart"/>
            <w:vAlign w:val="center"/>
          </w:tcPr>
          <w:p w:rsidR="00712AAA" w:rsidRPr="0029075D" w:rsidRDefault="0029075D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Назва напрям</w:t>
            </w:r>
            <w:r w:rsidR="00712AAA" w:rsidRPr="0029075D">
              <w:rPr>
                <w:rFonts w:ascii="Times New Roman" w:hAnsi="Times New Roman" w:cs="Times New Roman"/>
                <w:sz w:val="20"/>
                <w:szCs w:val="20"/>
              </w:rPr>
              <w:t>у діяльності</w:t>
            </w:r>
          </w:p>
          <w:p w:rsidR="00712AAA" w:rsidRPr="0029075D" w:rsidRDefault="00712AAA" w:rsidP="00712A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(пріоритетні завдання)</w:t>
            </w:r>
          </w:p>
        </w:tc>
        <w:tc>
          <w:tcPr>
            <w:tcW w:w="1614" w:type="dxa"/>
            <w:vMerge w:val="restart"/>
            <w:vAlign w:val="center"/>
          </w:tcPr>
          <w:p w:rsidR="00712AAA" w:rsidRPr="0029075D" w:rsidRDefault="0029075D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Перелік заходів П</w:t>
            </w:r>
            <w:r w:rsidR="00712AAA" w:rsidRPr="0029075D">
              <w:rPr>
                <w:rFonts w:ascii="Times New Roman" w:hAnsi="Times New Roman" w:cs="Times New Roman"/>
                <w:sz w:val="20"/>
                <w:szCs w:val="20"/>
              </w:rPr>
              <w:t>рограми</w:t>
            </w:r>
          </w:p>
        </w:tc>
        <w:tc>
          <w:tcPr>
            <w:tcW w:w="1214" w:type="dxa"/>
            <w:vMerge w:val="restart"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Термін виконання заходу</w:t>
            </w:r>
          </w:p>
        </w:tc>
        <w:tc>
          <w:tcPr>
            <w:tcW w:w="2311" w:type="dxa"/>
            <w:vMerge w:val="restart"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1691" w:type="dxa"/>
            <w:vMerge w:val="restart"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2583" w:type="dxa"/>
            <w:vAlign w:val="center"/>
          </w:tcPr>
          <w:p w:rsidR="00712AAA" w:rsidRPr="0029075D" w:rsidRDefault="00770855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Орієнтовні обсяги фінансування (вартість), тис.</w:t>
            </w:r>
            <w:r w:rsidR="0029075D"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075D" w:rsidRPr="0029075D"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, в тому числі</w:t>
            </w:r>
          </w:p>
        </w:tc>
        <w:tc>
          <w:tcPr>
            <w:tcW w:w="1748" w:type="dxa"/>
            <w:vMerge w:val="restart"/>
            <w:vAlign w:val="center"/>
          </w:tcPr>
          <w:p w:rsidR="00770855" w:rsidRPr="0029075D" w:rsidRDefault="00770855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855" w:rsidRPr="0029075D" w:rsidRDefault="00770855" w:rsidP="00770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855" w:rsidRPr="0029075D" w:rsidRDefault="00770855" w:rsidP="00770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AAA" w:rsidRPr="0029075D" w:rsidRDefault="00770855" w:rsidP="00770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Очікуваний результат </w:t>
            </w:r>
          </w:p>
        </w:tc>
      </w:tr>
      <w:tr w:rsidR="00D106FD" w:rsidRPr="0029075D" w:rsidTr="00D106FD">
        <w:trPr>
          <w:trHeight w:val="227"/>
        </w:trPr>
        <w:tc>
          <w:tcPr>
            <w:tcW w:w="48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712AAA" w:rsidRPr="0029075D" w:rsidRDefault="00770855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E5762F"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етап   2021 р.</w:t>
            </w:r>
          </w:p>
        </w:tc>
        <w:tc>
          <w:tcPr>
            <w:tcW w:w="1748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6FD" w:rsidRPr="0029075D" w:rsidTr="00D106FD">
        <w:trPr>
          <w:trHeight w:val="306"/>
        </w:trPr>
        <w:tc>
          <w:tcPr>
            <w:tcW w:w="48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712AAA" w:rsidRPr="0029075D" w:rsidRDefault="00E5762F" w:rsidP="00E5762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2022 р.</w:t>
            </w:r>
          </w:p>
        </w:tc>
        <w:tc>
          <w:tcPr>
            <w:tcW w:w="1748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6FD" w:rsidRPr="0029075D" w:rsidTr="00D106FD">
        <w:trPr>
          <w:trHeight w:val="267"/>
        </w:trPr>
        <w:tc>
          <w:tcPr>
            <w:tcW w:w="48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712AAA" w:rsidRPr="0029075D" w:rsidRDefault="00E5762F" w:rsidP="00E5762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2023 р.</w:t>
            </w:r>
          </w:p>
        </w:tc>
        <w:tc>
          <w:tcPr>
            <w:tcW w:w="1748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6FD" w:rsidRPr="0029075D" w:rsidTr="00D106FD">
        <w:trPr>
          <w:trHeight w:val="226"/>
        </w:trPr>
        <w:tc>
          <w:tcPr>
            <w:tcW w:w="48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712AAA" w:rsidRPr="0029075D" w:rsidRDefault="00770855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E5762F"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етап   2024 р.</w:t>
            </w:r>
          </w:p>
        </w:tc>
        <w:tc>
          <w:tcPr>
            <w:tcW w:w="1748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6FD" w:rsidRPr="0029075D" w:rsidTr="00D106FD">
        <w:trPr>
          <w:trHeight w:val="232"/>
        </w:trPr>
        <w:tc>
          <w:tcPr>
            <w:tcW w:w="48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12AAA" w:rsidRPr="0029075D" w:rsidRDefault="00712AAA" w:rsidP="0071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712AAA" w:rsidRPr="0029075D" w:rsidRDefault="00E5762F" w:rsidP="00E5762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2025 р.</w:t>
            </w:r>
          </w:p>
        </w:tc>
        <w:tc>
          <w:tcPr>
            <w:tcW w:w="1748" w:type="dxa"/>
            <w:vMerge/>
            <w:vAlign w:val="center"/>
          </w:tcPr>
          <w:p w:rsidR="00712AAA" w:rsidRPr="0029075D" w:rsidRDefault="00712AAA" w:rsidP="00B6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6FD" w:rsidRPr="0029075D" w:rsidTr="00D106FD">
        <w:tc>
          <w:tcPr>
            <w:tcW w:w="483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3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4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4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1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1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83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48" w:type="dxa"/>
          </w:tcPr>
          <w:p w:rsidR="00712AAA" w:rsidRPr="0029075D" w:rsidRDefault="006E0415" w:rsidP="006E0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90A1F" w:rsidRPr="0029075D" w:rsidTr="00D106FD">
        <w:tc>
          <w:tcPr>
            <w:tcW w:w="483" w:type="dxa"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43" w:type="dxa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Створення СФД на продукцію господарського призначення, яка має важливе значення для сталого функціонування економіки області</w:t>
            </w:r>
          </w:p>
        </w:tc>
        <w:tc>
          <w:tcPr>
            <w:tcW w:w="1614" w:type="dxa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Проведення аналізу стану технічної документації</w:t>
            </w:r>
          </w:p>
        </w:tc>
        <w:tc>
          <w:tcPr>
            <w:tcW w:w="1214" w:type="dxa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2021-2025 </w:t>
            </w:r>
          </w:p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Структурні підрозділи облдержадміністрації;</w:t>
            </w:r>
          </w:p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райдержадміністрації;</w:t>
            </w:r>
          </w:p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виконкоми місцевих рад;</w:t>
            </w:r>
            <w:r w:rsidR="0029075D"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підприємства, установи (за згодою)</w:t>
            </w:r>
          </w:p>
        </w:tc>
        <w:tc>
          <w:tcPr>
            <w:tcW w:w="1691" w:type="dxa"/>
            <w:vAlign w:val="center"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83" w:type="dxa"/>
            <w:vAlign w:val="center"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Не потребує окремого фінансування</w:t>
            </w:r>
          </w:p>
        </w:tc>
        <w:tc>
          <w:tcPr>
            <w:tcW w:w="1748" w:type="dxa"/>
            <w:vMerge w:val="restart"/>
            <w:vAlign w:val="center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Забезпечення органів влади та сил по ліквідації наслідків аварі</w:t>
            </w:r>
            <w:r w:rsidR="00D106FD" w:rsidRPr="0029075D">
              <w:rPr>
                <w:rFonts w:ascii="Times New Roman" w:hAnsi="Times New Roman" w:cs="Times New Roman"/>
                <w:sz w:val="20"/>
                <w:szCs w:val="20"/>
              </w:rPr>
              <w:t>й і катастроф документами СФД, необхідними для проведення відбудовчих робіт на об’єктах мобілізаційного призначення, підприємствах, які мають важливе значення для сталого функціонування економіки області тощо.</w:t>
            </w:r>
          </w:p>
        </w:tc>
      </w:tr>
      <w:tr w:rsidR="00690A1F" w:rsidRPr="0029075D" w:rsidTr="00D106FD">
        <w:tc>
          <w:tcPr>
            <w:tcW w:w="483" w:type="dxa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43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Створення СФД  на  об’єкти  будівництва  для  проведення  відбудовчих робіт під час ліквідації наслідків надзвичайних ситуацій та аварійно -   відновлювальних робіт на об’єктах систем життєзабезпечення населення і транспортних зв’язків</w:t>
            </w:r>
          </w:p>
        </w:tc>
        <w:tc>
          <w:tcPr>
            <w:tcW w:w="1614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Укладання договорів на виконання робіт зі створення СФД</w:t>
            </w:r>
          </w:p>
        </w:tc>
        <w:tc>
          <w:tcPr>
            <w:tcW w:w="1214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2021-2025 </w:t>
            </w:r>
          </w:p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Структурні підрозділи облдержадміністрації;</w:t>
            </w:r>
          </w:p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райдержадміністрації;</w:t>
            </w:r>
          </w:p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виконкоми місцевих рад; підприємства, установи; ПРЦ СФД</w:t>
            </w:r>
            <w:r w:rsidR="0029075D"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(за згодою)</w:t>
            </w:r>
          </w:p>
        </w:tc>
        <w:tc>
          <w:tcPr>
            <w:tcW w:w="1691" w:type="dxa"/>
            <w:vAlign w:val="center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Не потребує окремого фінансування</w:t>
            </w:r>
          </w:p>
        </w:tc>
        <w:tc>
          <w:tcPr>
            <w:tcW w:w="1748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326"/>
        </w:trPr>
        <w:tc>
          <w:tcPr>
            <w:tcW w:w="483" w:type="dxa"/>
            <w:vMerge w:val="restart"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43" w:type="dxa"/>
            <w:vMerge w:val="restart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Створення СФД на рухомі пам’ятки культурної спадщини для відтворення</w:t>
            </w:r>
          </w:p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їх та документації на них</w:t>
            </w:r>
          </w:p>
        </w:tc>
        <w:tc>
          <w:tcPr>
            <w:tcW w:w="1614" w:type="dxa"/>
            <w:vMerge w:val="restart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Виконання робіт зі створення СФД</w:t>
            </w:r>
          </w:p>
        </w:tc>
        <w:tc>
          <w:tcPr>
            <w:tcW w:w="1214" w:type="dxa"/>
            <w:vMerge w:val="restart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2021-2025 </w:t>
            </w:r>
          </w:p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ПРЦ СФД</w:t>
            </w:r>
          </w:p>
        </w:tc>
        <w:tc>
          <w:tcPr>
            <w:tcW w:w="1691" w:type="dxa"/>
            <w:vMerge w:val="restart"/>
          </w:tcPr>
          <w:p w:rsidR="00690A1F" w:rsidRPr="0029075D" w:rsidRDefault="00690A1F" w:rsidP="00D106F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Обласний бюджет, місцеві бюджети, кошти </w:t>
            </w:r>
            <w:proofErr w:type="spellStart"/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небюджетних</w:t>
            </w:r>
            <w:proofErr w:type="spellEnd"/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 джерел</w:t>
            </w: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ind w:left="57"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21,074</w:t>
            </w:r>
          </w:p>
        </w:tc>
        <w:tc>
          <w:tcPr>
            <w:tcW w:w="1748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344"/>
        </w:trPr>
        <w:tc>
          <w:tcPr>
            <w:tcW w:w="483" w:type="dxa"/>
            <w:vMerge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ind w:left="57"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63,147</w:t>
            </w:r>
          </w:p>
        </w:tc>
        <w:tc>
          <w:tcPr>
            <w:tcW w:w="1748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362"/>
        </w:trPr>
        <w:tc>
          <w:tcPr>
            <w:tcW w:w="483" w:type="dxa"/>
            <w:vMerge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ind w:left="57"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57,069</w:t>
            </w:r>
          </w:p>
        </w:tc>
        <w:tc>
          <w:tcPr>
            <w:tcW w:w="1748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402"/>
        </w:trPr>
        <w:tc>
          <w:tcPr>
            <w:tcW w:w="483" w:type="dxa"/>
            <w:vMerge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ind w:left="57"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57,766</w:t>
            </w:r>
          </w:p>
        </w:tc>
        <w:tc>
          <w:tcPr>
            <w:tcW w:w="1748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70"/>
        </w:trPr>
        <w:tc>
          <w:tcPr>
            <w:tcW w:w="483" w:type="dxa"/>
            <w:vMerge/>
          </w:tcPr>
          <w:p w:rsidR="00690A1F" w:rsidRPr="0029075D" w:rsidRDefault="00690A1F" w:rsidP="00AD3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ind w:left="57"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37,141</w:t>
            </w:r>
          </w:p>
        </w:tc>
        <w:tc>
          <w:tcPr>
            <w:tcW w:w="1748" w:type="dxa"/>
            <w:vMerge/>
          </w:tcPr>
          <w:p w:rsidR="00690A1F" w:rsidRPr="0029075D" w:rsidRDefault="00690A1F" w:rsidP="00AD30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A1F" w:rsidRPr="0029075D" w:rsidTr="00D106FD">
        <w:trPr>
          <w:trHeight w:val="1134"/>
        </w:trPr>
        <w:tc>
          <w:tcPr>
            <w:tcW w:w="483" w:type="dxa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43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Створення СФД на нерухомі пам’ятки культурної спадщини для проведення відбудовчих робіт (реставрація, ремонт)</w:t>
            </w:r>
          </w:p>
        </w:tc>
        <w:tc>
          <w:tcPr>
            <w:tcW w:w="1614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Закладання виготовленої документації до СФД</w:t>
            </w:r>
          </w:p>
        </w:tc>
        <w:tc>
          <w:tcPr>
            <w:tcW w:w="1214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 xml:space="preserve">2021-2025 </w:t>
            </w:r>
          </w:p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ПРЦ СФД</w:t>
            </w:r>
          </w:p>
        </w:tc>
        <w:tc>
          <w:tcPr>
            <w:tcW w:w="1691" w:type="dxa"/>
            <w:vAlign w:val="center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83" w:type="dxa"/>
            <w:vAlign w:val="center"/>
          </w:tcPr>
          <w:p w:rsidR="00690A1F" w:rsidRPr="0029075D" w:rsidRDefault="00690A1F" w:rsidP="0069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75D">
              <w:rPr>
                <w:rFonts w:ascii="Times New Roman" w:hAnsi="Times New Roman" w:cs="Times New Roman"/>
                <w:sz w:val="20"/>
                <w:szCs w:val="20"/>
              </w:rPr>
              <w:t>Не потребує окремого фінансування</w:t>
            </w:r>
          </w:p>
        </w:tc>
        <w:tc>
          <w:tcPr>
            <w:tcW w:w="1748" w:type="dxa"/>
            <w:vMerge/>
          </w:tcPr>
          <w:p w:rsidR="00690A1F" w:rsidRPr="0029075D" w:rsidRDefault="00690A1F" w:rsidP="00690A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0BF2" w:rsidRPr="0029075D" w:rsidRDefault="00B60BF2" w:rsidP="00D106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60BF2" w:rsidRPr="0029075D" w:rsidSect="00D106FD">
      <w:pgSz w:w="16838" w:h="11906" w:orient="landscape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ECB" w:rsidRDefault="00165ECB" w:rsidP="00165ECB">
      <w:pPr>
        <w:spacing w:after="0" w:line="240" w:lineRule="auto"/>
      </w:pPr>
      <w:r>
        <w:separator/>
      </w:r>
    </w:p>
  </w:endnote>
  <w:endnote w:type="continuationSeparator" w:id="0">
    <w:p w:rsidR="00165ECB" w:rsidRDefault="00165ECB" w:rsidP="00165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ECB" w:rsidRDefault="00165ECB" w:rsidP="00165ECB">
      <w:pPr>
        <w:spacing w:after="0" w:line="240" w:lineRule="auto"/>
      </w:pPr>
      <w:r>
        <w:separator/>
      </w:r>
    </w:p>
  </w:footnote>
  <w:footnote w:type="continuationSeparator" w:id="0">
    <w:p w:rsidR="00165ECB" w:rsidRDefault="00165ECB" w:rsidP="00165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C48"/>
    <w:rsid w:val="000A7C48"/>
    <w:rsid w:val="000F1554"/>
    <w:rsid w:val="001102EA"/>
    <w:rsid w:val="00165ECB"/>
    <w:rsid w:val="00200BC8"/>
    <w:rsid w:val="00210221"/>
    <w:rsid w:val="00231A86"/>
    <w:rsid w:val="0029075D"/>
    <w:rsid w:val="004834FD"/>
    <w:rsid w:val="004F2970"/>
    <w:rsid w:val="00661CFD"/>
    <w:rsid w:val="00690A1F"/>
    <w:rsid w:val="006E0415"/>
    <w:rsid w:val="00712AAA"/>
    <w:rsid w:val="00750B78"/>
    <w:rsid w:val="00770855"/>
    <w:rsid w:val="007822D2"/>
    <w:rsid w:val="008D57F4"/>
    <w:rsid w:val="00A23C84"/>
    <w:rsid w:val="00A42696"/>
    <w:rsid w:val="00AD309A"/>
    <w:rsid w:val="00B3121A"/>
    <w:rsid w:val="00B340CA"/>
    <w:rsid w:val="00B60BF2"/>
    <w:rsid w:val="00C264C4"/>
    <w:rsid w:val="00C710F0"/>
    <w:rsid w:val="00D106FD"/>
    <w:rsid w:val="00E5762F"/>
    <w:rsid w:val="00EC0BFE"/>
    <w:rsid w:val="00F41E66"/>
    <w:rsid w:val="00F669AA"/>
    <w:rsid w:val="00F8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5E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ECB"/>
  </w:style>
  <w:style w:type="paragraph" w:styleId="a5">
    <w:name w:val="footer"/>
    <w:basedOn w:val="a"/>
    <w:link w:val="a6"/>
    <w:uiPriority w:val="99"/>
    <w:semiHidden/>
    <w:unhideWhenUsed/>
    <w:rsid w:val="00165E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ECB"/>
  </w:style>
  <w:style w:type="table" w:styleId="a7">
    <w:name w:val="Table Grid"/>
    <w:basedOn w:val="a1"/>
    <w:uiPriority w:val="59"/>
    <w:rsid w:val="0071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690A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90A1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90A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90A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90A1F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690A1F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690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90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2021-05-26T07:04:00Z</cp:lastPrinted>
  <dcterms:created xsi:type="dcterms:W3CDTF">2021-05-19T12:01:00Z</dcterms:created>
  <dcterms:modified xsi:type="dcterms:W3CDTF">2021-08-02T08:01:00Z</dcterms:modified>
</cp:coreProperties>
</file>