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FD" w:rsidRDefault="002A1FFD" w:rsidP="00866AC3">
      <w:pPr>
        <w:ind w:firstLine="4253"/>
        <w:rPr>
          <w:bCs/>
          <w:sz w:val="28"/>
          <w:szCs w:val="28"/>
        </w:rPr>
      </w:pPr>
      <w:bookmarkStart w:id="0" w:name="_GoBack"/>
      <w:bookmarkEnd w:id="0"/>
      <w:r>
        <w:rPr>
          <w:bCs/>
          <w:sz w:val="28"/>
          <w:szCs w:val="28"/>
          <w:lang w:val="uk-UA"/>
        </w:rPr>
        <w:t xml:space="preserve">                              </w:t>
      </w:r>
      <w:r>
        <w:rPr>
          <w:bCs/>
          <w:sz w:val="28"/>
          <w:szCs w:val="28"/>
        </w:rPr>
        <w:t xml:space="preserve">Додаток </w:t>
      </w:r>
    </w:p>
    <w:p w:rsidR="002A1FFD" w:rsidRDefault="002A1FFD" w:rsidP="00866AC3">
      <w:pPr>
        <w:ind w:firstLine="4253"/>
        <w:rPr>
          <w:bCs/>
          <w:sz w:val="28"/>
          <w:szCs w:val="28"/>
        </w:rPr>
      </w:pPr>
      <w:r>
        <w:rPr>
          <w:bCs/>
          <w:sz w:val="28"/>
          <w:szCs w:val="28"/>
          <w:lang w:val="uk-UA"/>
        </w:rPr>
        <w:t xml:space="preserve">                              </w:t>
      </w:r>
      <w:r>
        <w:rPr>
          <w:bCs/>
          <w:sz w:val="28"/>
          <w:szCs w:val="28"/>
        </w:rPr>
        <w:t>до рішення</w:t>
      </w:r>
      <w:r>
        <w:rPr>
          <w:bCs/>
          <w:sz w:val="28"/>
          <w:szCs w:val="28"/>
          <w:lang w:val="uk-UA"/>
        </w:rPr>
        <w:t xml:space="preserve"> </w:t>
      </w:r>
      <w:r>
        <w:rPr>
          <w:bCs/>
          <w:sz w:val="28"/>
          <w:szCs w:val="28"/>
        </w:rPr>
        <w:t>обласної ради</w:t>
      </w:r>
    </w:p>
    <w:p w:rsidR="002A1FFD" w:rsidRPr="0050755A" w:rsidRDefault="002A1FFD" w:rsidP="00BA55BC">
      <w:pPr>
        <w:ind w:left="4248"/>
        <w:rPr>
          <w:bCs/>
          <w:sz w:val="28"/>
          <w:szCs w:val="28"/>
          <w:lang w:val="uk-UA"/>
        </w:rPr>
      </w:pPr>
      <w:r>
        <w:rPr>
          <w:bCs/>
          <w:sz w:val="28"/>
          <w:szCs w:val="28"/>
          <w:lang w:val="uk-UA"/>
        </w:rPr>
        <w:t xml:space="preserve">                              </w:t>
      </w:r>
      <w:r>
        <w:rPr>
          <w:bCs/>
          <w:sz w:val="28"/>
          <w:szCs w:val="28"/>
        </w:rPr>
        <w:t xml:space="preserve">від  </w:t>
      </w:r>
      <w:r>
        <w:rPr>
          <w:bCs/>
          <w:sz w:val="28"/>
          <w:szCs w:val="28"/>
          <w:lang w:val="uk-UA"/>
        </w:rPr>
        <w:t>04.11.2021</w:t>
      </w:r>
      <w:r>
        <w:rPr>
          <w:bCs/>
          <w:sz w:val="28"/>
          <w:szCs w:val="28"/>
        </w:rPr>
        <w:t xml:space="preserve">  № </w:t>
      </w:r>
      <w:r>
        <w:rPr>
          <w:bCs/>
          <w:sz w:val="28"/>
          <w:szCs w:val="28"/>
          <w:lang w:val="uk-UA"/>
        </w:rPr>
        <w:t>264</w:t>
      </w:r>
    </w:p>
    <w:p w:rsidR="002A1FFD" w:rsidRDefault="002A1FFD" w:rsidP="00BA55BC">
      <w:pPr>
        <w:ind w:left="4248"/>
        <w:rPr>
          <w:bCs/>
          <w:sz w:val="16"/>
          <w:szCs w:val="16"/>
        </w:rPr>
      </w:pPr>
    </w:p>
    <w:p w:rsidR="002A1FFD" w:rsidRPr="00C44FF6" w:rsidRDefault="002A1FFD" w:rsidP="00866AC3">
      <w:pPr>
        <w:rPr>
          <w:rStyle w:val="Strong"/>
          <w:b w:val="0"/>
          <w:bCs/>
          <w:sz w:val="28"/>
          <w:szCs w:val="28"/>
        </w:rPr>
      </w:pPr>
    </w:p>
    <w:p w:rsidR="002A1FFD" w:rsidRPr="00D0695E" w:rsidRDefault="002A1FFD" w:rsidP="00EA2B4A">
      <w:pPr>
        <w:pStyle w:val="NormalWeb"/>
        <w:shd w:val="clear" w:color="auto" w:fill="FFFFFF"/>
        <w:ind w:left="4500"/>
        <w:jc w:val="both"/>
        <w:rPr>
          <w:rStyle w:val="Strong"/>
          <w:b w:val="0"/>
          <w:bCs/>
          <w:sz w:val="28"/>
          <w:szCs w:val="28"/>
          <w:lang w:val="uk-UA"/>
        </w:rPr>
      </w:pPr>
    </w:p>
    <w:p w:rsidR="002A1FFD" w:rsidRPr="00D0695E" w:rsidRDefault="002A1FFD" w:rsidP="00BA55BC">
      <w:pPr>
        <w:pStyle w:val="NormalWeb"/>
        <w:shd w:val="clear" w:color="auto" w:fill="FFFFFF"/>
        <w:jc w:val="center"/>
        <w:rPr>
          <w:rStyle w:val="Strong"/>
          <w:bCs/>
          <w:spacing w:val="120"/>
          <w:sz w:val="40"/>
          <w:szCs w:val="40"/>
          <w:lang w:val="uk-UA"/>
        </w:rPr>
      </w:pPr>
    </w:p>
    <w:p w:rsidR="002A1FFD" w:rsidRPr="00D0695E" w:rsidRDefault="002A1FFD" w:rsidP="00BA55BC">
      <w:pPr>
        <w:pStyle w:val="NormalWeb"/>
        <w:shd w:val="clear" w:color="auto" w:fill="FFFFFF"/>
        <w:jc w:val="center"/>
        <w:rPr>
          <w:rStyle w:val="Strong"/>
          <w:bCs/>
          <w:spacing w:val="120"/>
          <w:sz w:val="40"/>
          <w:szCs w:val="40"/>
          <w:lang w:val="uk-UA"/>
        </w:rPr>
      </w:pPr>
    </w:p>
    <w:p w:rsidR="002A1FFD" w:rsidRPr="00BA55BC" w:rsidRDefault="002A1FFD" w:rsidP="00BA55BC">
      <w:pPr>
        <w:pStyle w:val="NormalWeb"/>
        <w:shd w:val="clear" w:color="auto" w:fill="FFFFFF"/>
        <w:jc w:val="center"/>
        <w:rPr>
          <w:b/>
          <w:bCs/>
          <w:spacing w:val="120"/>
          <w:sz w:val="40"/>
          <w:szCs w:val="40"/>
          <w:lang w:val="uk-UA"/>
        </w:rPr>
      </w:pPr>
      <w:r w:rsidRPr="00D0695E">
        <w:rPr>
          <w:rStyle w:val="Strong"/>
          <w:bCs/>
          <w:spacing w:val="120"/>
          <w:sz w:val="40"/>
          <w:szCs w:val="40"/>
          <w:lang w:val="uk-UA"/>
        </w:rPr>
        <w:t>СТАТУТ</w:t>
      </w:r>
    </w:p>
    <w:p w:rsidR="002A1FFD" w:rsidRPr="00BA55BC" w:rsidRDefault="002A1FFD" w:rsidP="00BA55BC">
      <w:pPr>
        <w:pStyle w:val="NormalWeb"/>
        <w:shd w:val="clear" w:color="auto" w:fill="FFFFFF"/>
        <w:spacing w:before="0" w:after="0"/>
        <w:jc w:val="center"/>
        <w:rPr>
          <w:b/>
          <w:sz w:val="44"/>
          <w:szCs w:val="44"/>
          <w:lang w:val="uk-UA"/>
        </w:rPr>
      </w:pPr>
      <w:r w:rsidRPr="00BA55BC">
        <w:rPr>
          <w:b/>
          <w:sz w:val="44"/>
          <w:szCs w:val="44"/>
          <w:lang w:val="uk-UA"/>
        </w:rPr>
        <w:t>Центр</w:t>
      </w:r>
      <w:r w:rsidRPr="00BA55BC">
        <w:rPr>
          <w:b/>
          <w:sz w:val="44"/>
          <w:szCs w:val="44"/>
        </w:rPr>
        <w:t>у</w:t>
      </w:r>
      <w:r w:rsidRPr="00BA55BC">
        <w:rPr>
          <w:b/>
          <w:sz w:val="44"/>
          <w:szCs w:val="44"/>
          <w:lang w:val="uk-UA"/>
        </w:rPr>
        <w:t xml:space="preserve"> позашкільної освіти </w:t>
      </w:r>
      <w:r>
        <w:rPr>
          <w:b/>
          <w:sz w:val="44"/>
          <w:szCs w:val="44"/>
          <w:lang w:val="uk-UA"/>
        </w:rPr>
        <w:t xml:space="preserve">для </w:t>
      </w:r>
      <w:r w:rsidRPr="00BA55BC">
        <w:rPr>
          <w:b/>
          <w:sz w:val="44"/>
          <w:szCs w:val="44"/>
          <w:lang w:val="uk-UA"/>
        </w:rPr>
        <w:t>дітей та молоді</w:t>
      </w:r>
    </w:p>
    <w:p w:rsidR="002A1FFD" w:rsidRPr="00BA55BC" w:rsidRDefault="002A1FFD" w:rsidP="00BA55BC">
      <w:pPr>
        <w:pStyle w:val="NormalWeb"/>
        <w:shd w:val="clear" w:color="auto" w:fill="FFFFFF"/>
        <w:spacing w:before="0" w:after="0"/>
        <w:jc w:val="center"/>
        <w:rPr>
          <w:b/>
          <w:sz w:val="44"/>
          <w:szCs w:val="44"/>
          <w:lang w:val="uk-UA"/>
        </w:rPr>
      </w:pPr>
      <w:r w:rsidRPr="00BA55BC">
        <w:rPr>
          <w:b/>
          <w:sz w:val="44"/>
          <w:szCs w:val="44"/>
          <w:lang w:val="uk-UA"/>
        </w:rPr>
        <w:t>Житомирської обласної ради</w:t>
      </w:r>
    </w:p>
    <w:p w:rsidR="002A1FFD" w:rsidRPr="00D0695E" w:rsidRDefault="002A1FFD" w:rsidP="00BA55BC">
      <w:pPr>
        <w:pStyle w:val="NormalWeb"/>
        <w:shd w:val="clear" w:color="auto" w:fill="FFFFFF"/>
        <w:spacing w:before="0" w:after="0"/>
        <w:jc w:val="center"/>
        <w:rPr>
          <w:b/>
          <w:sz w:val="32"/>
          <w:szCs w:val="32"/>
          <w:lang w:val="uk-UA"/>
        </w:rPr>
      </w:pPr>
      <w:r>
        <w:rPr>
          <w:b/>
          <w:sz w:val="32"/>
          <w:szCs w:val="32"/>
          <w:lang w:val="uk-UA"/>
        </w:rPr>
        <w:t>(нова редакція)</w:t>
      </w: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BA55BC">
      <w:pPr>
        <w:pStyle w:val="NormalWeb"/>
        <w:shd w:val="clear" w:color="auto" w:fill="FFFFFF"/>
        <w:spacing w:before="0" w:after="0"/>
        <w:jc w:val="center"/>
        <w:rPr>
          <w:sz w:val="28"/>
          <w:szCs w:val="28"/>
          <w:lang w:val="uk-UA"/>
        </w:rPr>
      </w:pPr>
    </w:p>
    <w:p w:rsidR="002A1FFD" w:rsidRDefault="002A1FFD" w:rsidP="00866AC3">
      <w:pPr>
        <w:pStyle w:val="NormalWeb"/>
        <w:shd w:val="clear" w:color="auto" w:fill="FFFFFF"/>
        <w:spacing w:before="0" w:after="0"/>
        <w:rPr>
          <w:sz w:val="28"/>
          <w:szCs w:val="28"/>
          <w:lang w:val="uk-UA"/>
        </w:rPr>
      </w:pPr>
    </w:p>
    <w:p w:rsidR="002A1FFD" w:rsidRPr="00D0695E" w:rsidRDefault="002A1FFD" w:rsidP="00EA2B4A">
      <w:pPr>
        <w:pStyle w:val="NormalWeb"/>
        <w:shd w:val="clear" w:color="auto" w:fill="FFFFFF"/>
        <w:spacing w:before="0" w:after="0"/>
        <w:ind w:right="-1" w:firstLine="448"/>
        <w:jc w:val="center"/>
        <w:rPr>
          <w:b/>
          <w:sz w:val="28"/>
          <w:szCs w:val="28"/>
          <w:lang w:val="uk-UA"/>
        </w:rPr>
      </w:pPr>
      <w:r w:rsidRPr="00D0695E">
        <w:rPr>
          <w:sz w:val="28"/>
          <w:szCs w:val="28"/>
          <w:lang w:val="uk-UA"/>
        </w:rPr>
        <w:br w:type="page"/>
      </w:r>
      <w:r w:rsidRPr="004D28C7">
        <w:rPr>
          <w:b/>
          <w:sz w:val="28"/>
          <w:szCs w:val="28"/>
          <w:lang w:val="uk-UA"/>
        </w:rPr>
        <w:t>1. ЗАГАЛЬНА</w:t>
      </w:r>
      <w:r>
        <w:rPr>
          <w:b/>
          <w:sz w:val="28"/>
          <w:szCs w:val="28"/>
          <w:lang w:val="uk-UA"/>
        </w:rPr>
        <w:t xml:space="preserve"> ЧАСТИНА</w:t>
      </w:r>
    </w:p>
    <w:p w:rsidR="002A1FFD" w:rsidRPr="00D81FEA"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1.1. </w:t>
      </w:r>
      <w:r w:rsidRPr="00D0695E">
        <w:rPr>
          <w:sz w:val="28"/>
          <w:szCs w:val="28"/>
          <w:lang w:val="uk-UA"/>
        </w:rPr>
        <w:t>Цен</w:t>
      </w:r>
      <w:r>
        <w:rPr>
          <w:sz w:val="28"/>
          <w:szCs w:val="28"/>
          <w:lang w:val="uk-UA"/>
        </w:rPr>
        <w:t>тр позашкільної освіти для дітей та молоді</w:t>
      </w:r>
      <w:r w:rsidRPr="00D0695E">
        <w:rPr>
          <w:sz w:val="28"/>
          <w:szCs w:val="28"/>
          <w:lang w:val="uk-UA"/>
        </w:rPr>
        <w:t xml:space="preserve"> Житомирської обласної ради (надалі – Центр) є </w:t>
      </w:r>
      <w:r>
        <w:rPr>
          <w:sz w:val="28"/>
          <w:szCs w:val="28"/>
          <w:lang w:val="uk-UA"/>
        </w:rPr>
        <w:t>к</w:t>
      </w:r>
      <w:r w:rsidRPr="00D0695E">
        <w:rPr>
          <w:sz w:val="28"/>
          <w:szCs w:val="28"/>
          <w:lang w:val="uk-UA"/>
        </w:rPr>
        <w:t>омунал</w:t>
      </w:r>
      <w:r>
        <w:rPr>
          <w:sz w:val="28"/>
          <w:szCs w:val="28"/>
          <w:lang w:val="uk-UA"/>
        </w:rPr>
        <w:t xml:space="preserve">ьним, </w:t>
      </w:r>
      <w:r w:rsidRPr="00D81FEA">
        <w:rPr>
          <w:sz w:val="28"/>
          <w:szCs w:val="28"/>
          <w:lang w:val="uk-UA"/>
        </w:rPr>
        <w:t>комплексним закладом позашкільної освіти</w:t>
      </w:r>
      <w:r>
        <w:rPr>
          <w:sz w:val="28"/>
          <w:szCs w:val="28"/>
          <w:lang w:val="uk-UA"/>
        </w:rPr>
        <w:t xml:space="preserve">, який здійснює координацію позашкільної освіти художньо-естетичного, туристсько-краєзнавчого, науково-технічного, дослідницько-експериментального, військово-патріотичного, соціально-реабілітаційного, оздоровчого та гуманітарного напрямів в області. </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1.2. </w:t>
      </w:r>
      <w:r w:rsidRPr="00D0695E">
        <w:rPr>
          <w:sz w:val="28"/>
          <w:szCs w:val="28"/>
          <w:lang w:val="uk-UA"/>
        </w:rPr>
        <w:t xml:space="preserve">Центр заснований на спільній власності територіальних </w:t>
      </w:r>
      <w:r>
        <w:rPr>
          <w:sz w:val="28"/>
          <w:szCs w:val="28"/>
          <w:lang w:val="uk-UA"/>
        </w:rPr>
        <w:t>громад, сіл, селищ, міст області і</w:t>
      </w:r>
      <w:r w:rsidRPr="00D0695E">
        <w:rPr>
          <w:sz w:val="28"/>
          <w:szCs w:val="28"/>
          <w:lang w:val="uk-UA"/>
        </w:rPr>
        <w:t xml:space="preserve"> перебуває в управлінні Житомирської обласної ради (надалі – Орган управління майном).</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Центр є правонаступником всього майна, коштів, всіх прав та обов’язків комунального закладу позашкільної освіти «Обласний центр туризму, краєзнавства учнівської молоді» Житомирської обласної ради.</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1.3. </w:t>
      </w:r>
      <w:r w:rsidRPr="008F168F">
        <w:rPr>
          <w:sz w:val="28"/>
          <w:szCs w:val="28"/>
          <w:lang w:val="uk-UA"/>
        </w:rPr>
        <w:t>Центр у своїй діяльності керується Конститу</w:t>
      </w:r>
      <w:r>
        <w:rPr>
          <w:sz w:val="28"/>
          <w:szCs w:val="28"/>
          <w:lang w:val="uk-UA"/>
        </w:rPr>
        <w:t>цією України, законами України «Про освіту», «Про позашкільну освіту»</w:t>
      </w:r>
      <w:r w:rsidRPr="008F168F">
        <w:rPr>
          <w:sz w:val="28"/>
          <w:szCs w:val="28"/>
          <w:lang w:val="uk-UA"/>
        </w:rPr>
        <w:t>,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Положенням</w:t>
      </w:r>
      <w:r>
        <w:rPr>
          <w:sz w:val="28"/>
          <w:szCs w:val="28"/>
          <w:lang w:val="uk-UA"/>
        </w:rPr>
        <w:t xml:space="preserve"> про позашкільний навчальний заклад</w:t>
      </w:r>
      <w:r w:rsidRPr="008F168F">
        <w:rPr>
          <w:sz w:val="28"/>
          <w:szCs w:val="28"/>
          <w:lang w:val="uk-UA"/>
        </w:rPr>
        <w:t>, затвердженим постановою Кабінету Міністрів України</w:t>
      </w:r>
      <w:r>
        <w:rPr>
          <w:sz w:val="28"/>
          <w:szCs w:val="28"/>
          <w:lang w:val="uk-UA"/>
        </w:rPr>
        <w:t xml:space="preserve"> від 06.05.2001 №433</w:t>
      </w:r>
      <w:r w:rsidRPr="008F168F">
        <w:rPr>
          <w:sz w:val="28"/>
          <w:szCs w:val="28"/>
          <w:lang w:val="uk-UA"/>
        </w:rPr>
        <w:t xml:space="preserve">, </w:t>
      </w:r>
      <w:r w:rsidRPr="005D2D85">
        <w:rPr>
          <w:sz w:val="28"/>
          <w:szCs w:val="28"/>
          <w:lang w:val="uk-UA"/>
        </w:rPr>
        <w:t>Положенням про малу академію наук учнівської молоді, затвердженим наказом Міністерства освіти і науки України від 09.02.2006 №90</w:t>
      </w:r>
      <w:r>
        <w:rPr>
          <w:sz w:val="28"/>
          <w:szCs w:val="28"/>
          <w:lang w:val="uk-UA"/>
        </w:rPr>
        <w:t xml:space="preserve"> та</w:t>
      </w:r>
      <w:r w:rsidRPr="008F168F">
        <w:rPr>
          <w:sz w:val="28"/>
          <w:szCs w:val="28"/>
          <w:lang w:val="uk-UA"/>
        </w:rPr>
        <w:t xml:space="preserve">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w:t>
      </w:r>
      <w:r>
        <w:rPr>
          <w:sz w:val="28"/>
          <w:szCs w:val="28"/>
          <w:lang w:val="uk-UA"/>
        </w:rPr>
        <w:t xml:space="preserve"> Житомирської обласної ради, наказами Департаменту освіти і науки Житомирської обласної державної адміністрації</w:t>
      </w:r>
      <w:r w:rsidRPr="008F168F">
        <w:rPr>
          <w:sz w:val="28"/>
          <w:szCs w:val="28"/>
          <w:lang w:val="uk-UA"/>
        </w:rPr>
        <w:t xml:space="preserve"> та цим Статутом, який затверджується Органом управління майном.</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1.4. Найменування Центру:</w:t>
      </w:r>
    </w:p>
    <w:p w:rsidR="002A1FFD" w:rsidRPr="00F170FA"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Повна назва:</w:t>
      </w:r>
      <w:r>
        <w:rPr>
          <w:sz w:val="28"/>
          <w:szCs w:val="28"/>
          <w:lang w:val="uk-UA"/>
        </w:rPr>
        <w:t xml:space="preserve"> </w:t>
      </w:r>
      <w:r w:rsidRPr="00F170FA">
        <w:rPr>
          <w:sz w:val="28"/>
          <w:szCs w:val="28"/>
          <w:lang w:val="uk-UA"/>
        </w:rPr>
        <w:t>Центр поза</w:t>
      </w:r>
      <w:r>
        <w:rPr>
          <w:sz w:val="28"/>
          <w:szCs w:val="28"/>
          <w:lang w:val="uk-UA"/>
        </w:rPr>
        <w:t>шкільної освіти для дітей та молоді</w:t>
      </w:r>
      <w:r w:rsidRPr="00F170FA">
        <w:rPr>
          <w:sz w:val="28"/>
          <w:szCs w:val="28"/>
          <w:lang w:val="uk-UA"/>
        </w:rPr>
        <w:t xml:space="preserve"> Житомирської обласної ради</w:t>
      </w:r>
      <w:r>
        <w:rPr>
          <w:sz w:val="28"/>
          <w:szCs w:val="28"/>
          <w:lang w:val="uk-UA"/>
        </w:rPr>
        <w:t>.</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 xml:space="preserve">Скорочена </w:t>
      </w:r>
      <w:r>
        <w:rPr>
          <w:sz w:val="28"/>
          <w:szCs w:val="28"/>
          <w:lang w:val="uk-UA"/>
        </w:rPr>
        <w:t>назва: ЦПО для дітей та молоді ЖОР</w:t>
      </w:r>
      <w:r w:rsidRPr="00D0695E">
        <w:rPr>
          <w:sz w:val="28"/>
          <w:szCs w:val="28"/>
          <w:lang w:val="uk-UA"/>
        </w:rPr>
        <w:t>.</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1.5. </w:t>
      </w:r>
      <w:r w:rsidRPr="00D0695E">
        <w:rPr>
          <w:sz w:val="28"/>
          <w:szCs w:val="28"/>
          <w:lang w:val="uk-UA"/>
        </w:rPr>
        <w:t xml:space="preserve">Місцезнаходження Центру: 10003, Україна, м. Житомир, </w:t>
      </w:r>
      <w:r w:rsidRPr="00D0695E">
        <w:rPr>
          <w:sz w:val="28"/>
          <w:szCs w:val="28"/>
          <w:lang w:val="uk-UA"/>
        </w:rPr>
        <w:br/>
        <w:t>вул. Троянівська, 20.</w:t>
      </w:r>
    </w:p>
    <w:p w:rsidR="002A1FFD" w:rsidRPr="00D81FEA"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1.6. </w:t>
      </w:r>
      <w:r w:rsidRPr="00D0695E">
        <w:rPr>
          <w:sz w:val="28"/>
          <w:szCs w:val="28"/>
          <w:lang w:val="uk-UA"/>
        </w:rPr>
        <w:t>Головною метою діяльності Центру є:</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 xml:space="preserve">створення умов для здобуття доступної позашкільної освіти, спрямованої на формування компетентностей, пов’язаних з реалізацією дітей та молоді своїх прав і обов’язків як членів вільного демократичного суспільства; </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розвиток здібностей дітей та молоді у сфері освіти, науки, культури, фізичної культури і спорту, технічної та іншої творчості, здобуття ним</w:t>
      </w:r>
      <w:r>
        <w:rPr>
          <w:sz w:val="28"/>
          <w:szCs w:val="28"/>
          <w:lang w:val="uk-UA"/>
        </w:rPr>
        <w:t>и первинних професійних знань, у</w:t>
      </w:r>
      <w:r w:rsidRPr="00D0695E">
        <w:rPr>
          <w:sz w:val="28"/>
          <w:szCs w:val="28"/>
          <w:lang w:val="uk-UA"/>
        </w:rPr>
        <w:t>мінь і навичок, необхідних для їх соціалізації, подальшої самореалізації та/або професійної діяльності;</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вивчення історії рідного краю та довкілля, географічних, етнографічних, історичних об’єктів і явищ соціального життя, оволодіння практичними уміннями та навичками зі спортивного туризму та орієнтування, альпінізму, скелелазіння, краєзнавства;</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сприяння засвоєнню вихованцями норм громадянської етики та загальнолюдської моралі, особистісного спілкування, основ гігієни та здорового способу життя, початкових трудових умінь і навичок;</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збереження та зміцненн</w:t>
      </w:r>
      <w:r>
        <w:rPr>
          <w:sz w:val="28"/>
          <w:szCs w:val="28"/>
          <w:lang w:val="uk-UA"/>
        </w:rPr>
        <w:t>я фізичного і психічного здоров</w:t>
      </w:r>
      <w:r w:rsidRPr="00730CDF">
        <w:rPr>
          <w:sz w:val="28"/>
          <w:szCs w:val="28"/>
          <w:lang w:val="uk-UA"/>
        </w:rPr>
        <w:t>’</w:t>
      </w:r>
      <w:r w:rsidRPr="00D0695E">
        <w:rPr>
          <w:sz w:val="28"/>
          <w:szCs w:val="28"/>
          <w:lang w:val="uk-UA"/>
        </w:rPr>
        <w:t>я дітей;</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розвиток інклюзивного освітнього середовища для забезпечення прав і можливостей осіб з особливими освітніми потребами для здобуття ними позашкільної освіти;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виховання шанобливого ставлення та поваги до родини, народних традицій і звичаїв, рідної мови, національних цінностей українського народу та інших народів і націй;</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виховання у дітей поваги до Конституції України, державних символів України, почуття власної гідності, свідомого ставлення до обов’язків, прав та свобод людини.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8535D7">
        <w:rPr>
          <w:sz w:val="28"/>
          <w:szCs w:val="28"/>
          <w:lang w:val="uk-UA"/>
        </w:rPr>
        <w:t>1.</w:t>
      </w:r>
      <w:r>
        <w:rPr>
          <w:sz w:val="28"/>
          <w:szCs w:val="28"/>
          <w:lang w:val="uk-UA"/>
        </w:rPr>
        <w:t>7. </w:t>
      </w:r>
      <w:r w:rsidRPr="008535D7">
        <w:rPr>
          <w:sz w:val="28"/>
          <w:szCs w:val="28"/>
          <w:lang w:val="uk-UA"/>
        </w:rPr>
        <w:t xml:space="preserve">Центр є юридичною особою. Права і обов’язки юридичної особи Центр </w:t>
      </w:r>
      <w:r>
        <w:rPr>
          <w:sz w:val="28"/>
          <w:szCs w:val="28"/>
          <w:lang w:val="uk-UA"/>
        </w:rPr>
        <w:t>набуває з дня його державної реє</w:t>
      </w:r>
      <w:r w:rsidRPr="008535D7">
        <w:rPr>
          <w:sz w:val="28"/>
          <w:szCs w:val="28"/>
          <w:lang w:val="uk-UA"/>
        </w:rPr>
        <w:t>страції.</w:t>
      </w:r>
      <w:r>
        <w:rPr>
          <w:sz w:val="28"/>
          <w:szCs w:val="28"/>
          <w:lang w:val="uk-UA"/>
        </w:rPr>
        <w:t xml:space="preserve"> </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1.8. </w:t>
      </w:r>
      <w:r w:rsidRPr="008535D7">
        <w:rPr>
          <w:sz w:val="28"/>
          <w:szCs w:val="28"/>
          <w:lang w:val="uk-UA"/>
        </w:rPr>
        <w:t xml:space="preserve">З питань, віднесених законодавством до повноважень </w:t>
      </w:r>
      <w:r>
        <w:rPr>
          <w:sz w:val="28"/>
          <w:szCs w:val="28"/>
          <w:lang w:val="uk-UA"/>
        </w:rPr>
        <w:t>Департаменту освіти і науки Житомирської обласної державної адміністрації</w:t>
      </w:r>
      <w:r w:rsidRPr="008535D7">
        <w:rPr>
          <w:sz w:val="28"/>
          <w:szCs w:val="28"/>
          <w:lang w:val="uk-UA"/>
        </w:rPr>
        <w:t>, координацію діяль</w:t>
      </w:r>
      <w:r>
        <w:rPr>
          <w:sz w:val="28"/>
          <w:szCs w:val="28"/>
          <w:lang w:val="uk-UA"/>
        </w:rPr>
        <w:t>ності Центру здійснює вищезазначений Департамент</w:t>
      </w:r>
      <w:r w:rsidRPr="008535D7">
        <w:rPr>
          <w:sz w:val="28"/>
          <w:szCs w:val="28"/>
          <w:lang w:val="uk-UA"/>
        </w:rPr>
        <w:t>.</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1.9. </w:t>
      </w:r>
      <w:r w:rsidRPr="008535D7">
        <w:rPr>
          <w:sz w:val="28"/>
          <w:szCs w:val="28"/>
          <w:lang w:val="uk-UA"/>
        </w:rPr>
        <w:t>Центр веде самостійний баланс, має розрахунковий та інші рахунки в органах Державної казначейської служби України, гербову печатку, штампи, фірмові бланки з власним найменуванням, код за ЄДРПОУ.</w:t>
      </w:r>
    </w:p>
    <w:p w:rsidR="002A1FFD" w:rsidRPr="008535D7"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1.10</w:t>
      </w:r>
      <w:r w:rsidRPr="008535D7">
        <w:rPr>
          <w:sz w:val="28"/>
          <w:szCs w:val="28"/>
          <w:lang w:val="uk-UA"/>
        </w:rPr>
        <w:t>.</w:t>
      </w:r>
      <w:r>
        <w:rPr>
          <w:sz w:val="28"/>
          <w:szCs w:val="28"/>
          <w:lang w:val="uk-UA"/>
        </w:rPr>
        <w:t> </w:t>
      </w:r>
      <w:r w:rsidRPr="008535D7">
        <w:rPr>
          <w:sz w:val="28"/>
          <w:szCs w:val="28"/>
          <w:lang w:val="uk-UA"/>
        </w:rPr>
        <w:t>Центр не несе відповідальність за зобов’язання Органу управління майном.</w:t>
      </w:r>
    </w:p>
    <w:p w:rsidR="002A1FFD" w:rsidRDefault="002A1FFD" w:rsidP="00AE038F">
      <w:pPr>
        <w:pStyle w:val="NormalWeb"/>
        <w:shd w:val="clear" w:color="auto" w:fill="FFFFFF"/>
        <w:spacing w:before="0" w:beforeAutospacing="0" w:after="0" w:afterAutospacing="0"/>
        <w:ind w:firstLine="448"/>
        <w:jc w:val="both"/>
        <w:rPr>
          <w:sz w:val="28"/>
          <w:szCs w:val="28"/>
          <w:lang w:val="uk-UA"/>
        </w:rPr>
      </w:pPr>
      <w:r>
        <w:rPr>
          <w:sz w:val="28"/>
          <w:szCs w:val="28"/>
          <w:lang w:val="uk-UA"/>
        </w:rPr>
        <w:t>1</w:t>
      </w:r>
      <w:r w:rsidRPr="008535D7">
        <w:rPr>
          <w:sz w:val="28"/>
          <w:szCs w:val="28"/>
          <w:lang w:val="uk-UA"/>
        </w:rPr>
        <w:t>.</w:t>
      </w:r>
      <w:r>
        <w:rPr>
          <w:sz w:val="28"/>
          <w:szCs w:val="28"/>
          <w:lang w:val="uk-UA"/>
        </w:rPr>
        <w:t>11. </w:t>
      </w:r>
      <w:r w:rsidRPr="008535D7">
        <w:rPr>
          <w:sz w:val="28"/>
          <w:szCs w:val="28"/>
          <w:lang w:val="uk-UA"/>
        </w:rPr>
        <w:t>Центр має право укладати договори (угоди), набувати майнові та пов’язані з ними немайнові права, виконувати обов’язки згідно з законодавством, бути позивачем, відповідачем і третьою особою в судах.</w:t>
      </w:r>
    </w:p>
    <w:p w:rsidR="002A1FFD" w:rsidRDefault="002A1FFD" w:rsidP="00AE038F">
      <w:pPr>
        <w:pStyle w:val="NormalWeb"/>
        <w:shd w:val="clear" w:color="auto" w:fill="FFFFFF"/>
        <w:spacing w:before="0" w:beforeAutospacing="0" w:after="0" w:afterAutospacing="0"/>
        <w:ind w:firstLine="448"/>
        <w:jc w:val="both"/>
        <w:rPr>
          <w:sz w:val="28"/>
          <w:szCs w:val="28"/>
          <w:lang w:val="uk-UA"/>
        </w:rPr>
      </w:pPr>
      <w:r>
        <w:rPr>
          <w:sz w:val="28"/>
          <w:szCs w:val="28"/>
          <w:lang w:val="uk-UA"/>
        </w:rPr>
        <w:t>1.12</w:t>
      </w:r>
      <w:r w:rsidRPr="008535D7">
        <w:rPr>
          <w:sz w:val="28"/>
          <w:szCs w:val="28"/>
          <w:lang w:val="uk-UA"/>
        </w:rPr>
        <w:t>.</w:t>
      </w:r>
      <w:r>
        <w:rPr>
          <w:sz w:val="28"/>
          <w:szCs w:val="28"/>
          <w:lang w:val="uk-UA"/>
        </w:rPr>
        <w:t> </w:t>
      </w:r>
      <w:r w:rsidRPr="008535D7">
        <w:rPr>
          <w:sz w:val="28"/>
          <w:szCs w:val="28"/>
          <w:lang w:val="uk-UA"/>
        </w:rPr>
        <w:t xml:space="preserve">Центр є неприбутковим закладом, що відповідає вимогам </w:t>
      </w:r>
      <w:r>
        <w:rPr>
          <w:sz w:val="28"/>
          <w:szCs w:val="28"/>
          <w:lang w:val="uk-UA"/>
        </w:rPr>
        <w:br/>
      </w:r>
      <w:r w:rsidRPr="008535D7">
        <w:rPr>
          <w:sz w:val="28"/>
          <w:szCs w:val="28"/>
          <w:lang w:val="uk-UA"/>
        </w:rPr>
        <w:t>п.133.4 ст. 133 Податкового кодексу України, і не є платником податку.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p>
    <w:p w:rsidR="002A1FFD" w:rsidRDefault="002A1FFD" w:rsidP="00AE038F">
      <w:pPr>
        <w:pStyle w:val="NormalWeb"/>
        <w:shd w:val="clear" w:color="auto" w:fill="FFFFFF"/>
        <w:spacing w:before="0" w:beforeAutospacing="0" w:after="0" w:afterAutospacing="0"/>
        <w:ind w:right="-1" w:firstLine="448"/>
        <w:jc w:val="center"/>
        <w:rPr>
          <w:b/>
          <w:sz w:val="28"/>
          <w:szCs w:val="28"/>
          <w:lang w:val="uk-UA"/>
        </w:rPr>
      </w:pPr>
      <w:r>
        <w:rPr>
          <w:b/>
          <w:sz w:val="28"/>
          <w:szCs w:val="28"/>
          <w:lang w:val="uk-UA"/>
        </w:rPr>
        <w:t>2. ОРГАНІЗАЦІЙНО-ПРАВОВІ ЗАСАДИ ДІЯЛЬНОСТІ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2.1. </w:t>
      </w:r>
      <w:r w:rsidRPr="00C71321">
        <w:rPr>
          <w:sz w:val="28"/>
          <w:szCs w:val="28"/>
          <w:lang w:val="uk-UA"/>
        </w:rPr>
        <w:t>Структура та штат Центру розробляються директором у межах затверджених видатків на оплату праці, відповідно до встановлених нормативів, і затверджуються Департаментом освіти і науки Житомирської обласної державної адміністрації.</w:t>
      </w:r>
    </w:p>
    <w:p w:rsidR="002A1FFD" w:rsidRPr="00A05BD6"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w:t>
      </w:r>
      <w:r w:rsidRPr="00C71321">
        <w:rPr>
          <w:sz w:val="28"/>
          <w:szCs w:val="28"/>
          <w:lang w:val="uk-UA"/>
        </w:rPr>
        <w:t>.2.</w:t>
      </w:r>
      <w:r>
        <w:rPr>
          <w:sz w:val="28"/>
          <w:szCs w:val="28"/>
          <w:lang w:val="uk-UA"/>
        </w:rPr>
        <w:t> </w:t>
      </w:r>
      <w:r w:rsidRPr="00C71321">
        <w:rPr>
          <w:sz w:val="28"/>
          <w:szCs w:val="28"/>
          <w:lang w:val="uk-UA"/>
        </w:rPr>
        <w:t xml:space="preserve">Структурними підрозділами Центру є художньо-естетичний, спортивно-туристський, екскурсійно-краєзнавчий, науково-технічний, дослідницько-експериментальний (Житомирське територіальне відділення Малої академії наук України), військово-патріотичний та інформаційно-комунікаційний </w:t>
      </w:r>
      <w:r w:rsidRPr="00A05BD6">
        <w:rPr>
          <w:sz w:val="28"/>
          <w:szCs w:val="28"/>
          <w:lang w:val="uk-UA"/>
        </w:rPr>
        <w:t>відділи, бухгалтерія.</w:t>
      </w:r>
    </w:p>
    <w:p w:rsidR="002A1FFD" w:rsidRPr="00A05BD6"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2.3</w:t>
      </w:r>
      <w:r w:rsidRPr="00A05BD6">
        <w:rPr>
          <w:sz w:val="28"/>
          <w:szCs w:val="28"/>
          <w:lang w:val="uk-UA"/>
        </w:rPr>
        <w:t>.</w:t>
      </w:r>
      <w:r>
        <w:rPr>
          <w:sz w:val="28"/>
          <w:szCs w:val="28"/>
          <w:lang w:val="uk-UA"/>
        </w:rPr>
        <w:t> </w:t>
      </w:r>
      <w:r w:rsidRPr="00A05BD6">
        <w:rPr>
          <w:sz w:val="28"/>
          <w:szCs w:val="28"/>
          <w:lang w:val="uk-UA"/>
        </w:rPr>
        <w:t>Положення про структурні підрозділи, їхні права та обов’язки затверджуються директором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2.4. </w:t>
      </w:r>
      <w:r w:rsidRPr="00A05BD6">
        <w:rPr>
          <w:sz w:val="28"/>
          <w:szCs w:val="28"/>
          <w:lang w:val="uk-UA"/>
        </w:rPr>
        <w:t>Мова освітнього процесу у Центрі визначається Конституцією України, Законом України «Про засади державної мовної політики» і є українською.</w:t>
      </w:r>
    </w:p>
    <w:p w:rsidR="002A1FFD" w:rsidRPr="00A05BD6"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2.5</w:t>
      </w:r>
      <w:r w:rsidRPr="00A05BD6">
        <w:rPr>
          <w:sz w:val="28"/>
          <w:szCs w:val="28"/>
          <w:lang w:val="uk-UA"/>
        </w:rPr>
        <w:t>.</w:t>
      </w:r>
      <w:r>
        <w:rPr>
          <w:sz w:val="28"/>
          <w:szCs w:val="28"/>
          <w:lang w:val="uk-UA"/>
        </w:rPr>
        <w:t> </w:t>
      </w:r>
      <w:r w:rsidRPr="00A05BD6">
        <w:rPr>
          <w:sz w:val="28"/>
          <w:szCs w:val="28"/>
          <w:lang w:val="uk-UA"/>
        </w:rPr>
        <w:t>Центр може організовувати проведення на своїй базі виробничу та педагогічну практики здобувачів освіти закладів загальної середньої, професійної (професійно-технічної), фахової передвищої та вищої освіти.</w:t>
      </w:r>
    </w:p>
    <w:p w:rsidR="002A1FFD" w:rsidRDefault="002A1FFD" w:rsidP="009B025C">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2.6</w:t>
      </w:r>
      <w:r w:rsidRPr="00A05BD6">
        <w:rPr>
          <w:sz w:val="28"/>
          <w:szCs w:val="28"/>
          <w:lang w:val="uk-UA"/>
        </w:rPr>
        <w:t>.</w:t>
      </w:r>
      <w:r>
        <w:rPr>
          <w:sz w:val="28"/>
          <w:szCs w:val="28"/>
          <w:lang w:val="uk-UA"/>
        </w:rPr>
        <w:t> </w:t>
      </w:r>
      <w:r w:rsidRPr="00A05BD6">
        <w:rPr>
          <w:sz w:val="28"/>
          <w:szCs w:val="28"/>
          <w:lang w:val="uk-UA"/>
        </w:rPr>
        <w:t>Центр може укладати угоду про співпрацю з науково-дослідними, творчими організаціями, закладами вищої освіти, музеями та іншими культурно-освітніми установами, створювати лабораторії для творчої, експериментальної, науково-дослідної роботи з метою розвитку і підтримки інтересів дітей та молоді.</w:t>
      </w:r>
    </w:p>
    <w:p w:rsidR="002A1FFD" w:rsidRPr="00D0695E" w:rsidRDefault="002A1FFD" w:rsidP="00AE038F">
      <w:pPr>
        <w:pStyle w:val="NormalWeb"/>
        <w:shd w:val="clear" w:color="auto" w:fill="FFFFFF"/>
        <w:spacing w:before="0" w:beforeAutospacing="0" w:after="0" w:afterAutospacing="0"/>
        <w:ind w:right="-1" w:firstLine="448"/>
        <w:rPr>
          <w:sz w:val="28"/>
          <w:szCs w:val="28"/>
          <w:lang w:val="uk-UA"/>
        </w:rPr>
      </w:pPr>
      <w:r>
        <w:rPr>
          <w:sz w:val="28"/>
          <w:szCs w:val="28"/>
          <w:lang w:val="uk-UA"/>
        </w:rPr>
        <w:t>2.7. </w:t>
      </w:r>
      <w:r w:rsidRPr="00D0695E">
        <w:rPr>
          <w:sz w:val="28"/>
          <w:szCs w:val="28"/>
          <w:lang w:val="uk-UA"/>
        </w:rPr>
        <w:t>Предметом діяльності Центру є:</w:t>
      </w:r>
    </w:p>
    <w:p w:rsidR="002A1FFD" w:rsidRDefault="002A1FFD" w:rsidP="00AE038F">
      <w:pPr>
        <w:pStyle w:val="NormalWe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координації позашкільної освіти</w:t>
      </w:r>
      <w:r>
        <w:rPr>
          <w:sz w:val="28"/>
          <w:szCs w:val="28"/>
          <w:lang w:val="uk-UA"/>
        </w:rPr>
        <w:t xml:space="preserve"> </w:t>
      </w:r>
      <w:r w:rsidRPr="0031573C">
        <w:rPr>
          <w:sz w:val="28"/>
          <w:szCs w:val="28"/>
          <w:lang w:val="uk-UA"/>
        </w:rPr>
        <w:t>художньо-естетичного</w:t>
      </w:r>
      <w:r>
        <w:rPr>
          <w:sz w:val="28"/>
          <w:szCs w:val="28"/>
          <w:lang w:val="uk-UA"/>
        </w:rPr>
        <w:t>, туристсько-краєзнавчого,</w:t>
      </w:r>
      <w:r w:rsidRPr="0031573C">
        <w:rPr>
          <w:sz w:val="28"/>
          <w:szCs w:val="28"/>
          <w:lang w:val="uk-UA"/>
        </w:rPr>
        <w:t xml:space="preserve"> </w:t>
      </w:r>
      <w:r w:rsidRPr="00D0695E">
        <w:rPr>
          <w:sz w:val="28"/>
          <w:szCs w:val="28"/>
          <w:lang w:val="uk-UA"/>
        </w:rPr>
        <w:t>науково-технічного, дослідницько-експериментального,</w:t>
      </w:r>
      <w:r>
        <w:rPr>
          <w:sz w:val="28"/>
          <w:szCs w:val="28"/>
          <w:lang w:val="uk-UA"/>
        </w:rPr>
        <w:t xml:space="preserve"> військово-патріотичного, соціально-реабілітаційного, </w:t>
      </w:r>
      <w:r w:rsidRPr="00D0695E">
        <w:rPr>
          <w:sz w:val="28"/>
          <w:szCs w:val="28"/>
          <w:lang w:val="uk-UA"/>
        </w:rPr>
        <w:t>оздоровчого</w:t>
      </w:r>
      <w:r>
        <w:rPr>
          <w:sz w:val="28"/>
          <w:szCs w:val="28"/>
          <w:lang w:val="uk-UA"/>
        </w:rPr>
        <w:t xml:space="preserve"> та гуманітарного </w:t>
      </w:r>
      <w:r w:rsidRPr="00D0695E">
        <w:rPr>
          <w:sz w:val="28"/>
          <w:szCs w:val="28"/>
          <w:lang w:val="uk-UA"/>
        </w:rPr>
        <w:t>напрямів в області;</w:t>
      </w:r>
      <w:r>
        <w:rPr>
          <w:sz w:val="28"/>
          <w:szCs w:val="28"/>
          <w:lang w:val="uk-UA"/>
        </w:rPr>
        <w:t xml:space="preserve"> </w:t>
      </w:r>
    </w:p>
    <w:p w:rsidR="002A1FFD" w:rsidRDefault="002A1FFD" w:rsidP="00AE038F">
      <w:pPr>
        <w:pStyle w:val="NormalWe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освітнього процесу;</w:t>
      </w:r>
      <w:r>
        <w:rPr>
          <w:sz w:val="28"/>
          <w:szCs w:val="28"/>
          <w:lang w:val="uk-UA"/>
        </w:rPr>
        <w:t xml:space="preserve"> </w:t>
      </w:r>
    </w:p>
    <w:p w:rsidR="002A1FFD" w:rsidRDefault="002A1FFD" w:rsidP="00AE038F">
      <w:pPr>
        <w:pStyle w:val="NormalWe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організаційно-масової роботи;</w:t>
      </w:r>
      <w:r>
        <w:rPr>
          <w:sz w:val="28"/>
          <w:szCs w:val="28"/>
          <w:lang w:val="uk-UA"/>
        </w:rPr>
        <w:t xml:space="preserve"> </w:t>
      </w:r>
    </w:p>
    <w:p w:rsidR="002A1FFD" w:rsidRDefault="002A1FFD" w:rsidP="00AE038F">
      <w:pPr>
        <w:pStyle w:val="NormalWeb"/>
        <w:shd w:val="clear" w:color="auto" w:fill="FFFFFF"/>
        <w:tabs>
          <w:tab w:val="left" w:pos="426"/>
          <w:tab w:val="left" w:pos="1260"/>
        </w:tabs>
        <w:spacing w:before="0" w:beforeAutospacing="0" w:after="0" w:afterAutospacing="0"/>
        <w:ind w:right="-1" w:firstLine="448"/>
        <w:jc w:val="both"/>
        <w:rPr>
          <w:sz w:val="28"/>
          <w:szCs w:val="28"/>
          <w:lang w:val="uk-UA"/>
        </w:rPr>
      </w:pPr>
      <w:r>
        <w:rPr>
          <w:sz w:val="28"/>
          <w:szCs w:val="28"/>
          <w:lang w:val="uk-UA"/>
        </w:rPr>
        <w:t xml:space="preserve">здійснення екскурсійної роботи; </w:t>
      </w:r>
    </w:p>
    <w:p w:rsidR="002A1FFD" w:rsidRDefault="002A1FFD" w:rsidP="00AE038F">
      <w:pPr>
        <w:pStyle w:val="NormalWeb"/>
        <w:shd w:val="clear" w:color="auto" w:fill="FFFFFF"/>
        <w:tabs>
          <w:tab w:val="left" w:pos="426"/>
          <w:tab w:val="left" w:pos="1260"/>
        </w:tabs>
        <w:spacing w:before="0" w:beforeAutospacing="0" w:after="0" w:afterAutospacing="0"/>
        <w:ind w:right="-1" w:firstLine="448"/>
        <w:jc w:val="both"/>
        <w:rPr>
          <w:sz w:val="28"/>
          <w:szCs w:val="28"/>
          <w:lang w:val="uk-UA"/>
        </w:rPr>
      </w:pPr>
      <w:r>
        <w:rPr>
          <w:sz w:val="28"/>
          <w:szCs w:val="28"/>
          <w:lang w:val="uk-UA"/>
        </w:rPr>
        <w:t xml:space="preserve">здійснення туристсько-спортивної роботи; </w:t>
      </w:r>
    </w:p>
    <w:p w:rsidR="002A1FFD" w:rsidRDefault="002A1FFD" w:rsidP="00AE038F">
      <w:pPr>
        <w:pStyle w:val="NormalWeb"/>
        <w:shd w:val="clear" w:color="auto" w:fill="FFFFFF"/>
        <w:tabs>
          <w:tab w:val="left" w:pos="426"/>
          <w:tab w:val="left" w:pos="1260"/>
        </w:tabs>
        <w:spacing w:before="0" w:beforeAutospacing="0" w:after="0" w:afterAutospacing="0"/>
        <w:ind w:right="-1" w:firstLine="448"/>
        <w:jc w:val="both"/>
        <w:rPr>
          <w:sz w:val="28"/>
          <w:szCs w:val="28"/>
          <w:lang w:val="uk-UA"/>
        </w:rPr>
      </w:pPr>
      <w:r w:rsidRPr="00D0695E">
        <w:rPr>
          <w:sz w:val="28"/>
          <w:szCs w:val="28"/>
          <w:lang w:val="uk-UA"/>
        </w:rPr>
        <w:t>здійснення інформаційно-методичної роботи.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2.8. </w:t>
      </w:r>
      <w:r w:rsidRPr="00D0695E">
        <w:rPr>
          <w:sz w:val="28"/>
          <w:szCs w:val="28"/>
          <w:lang w:val="uk-UA"/>
        </w:rPr>
        <w:t>Напрями діяльності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31573C">
        <w:rPr>
          <w:sz w:val="28"/>
          <w:szCs w:val="28"/>
          <w:lang w:val="uk-UA"/>
        </w:rPr>
        <w:t>художньо-естетичний напрям забезпечує розвиток творчих здібностей, обдарува</w:t>
      </w:r>
      <w:r>
        <w:rPr>
          <w:sz w:val="28"/>
          <w:szCs w:val="28"/>
          <w:lang w:val="uk-UA"/>
        </w:rPr>
        <w:t>нь, набуття здобувачами освіти</w:t>
      </w:r>
      <w:r w:rsidRPr="0031573C">
        <w:rPr>
          <w:sz w:val="28"/>
          <w:szCs w:val="28"/>
          <w:lang w:val="uk-UA"/>
        </w:rPr>
        <w:t xml:space="preserve"> практичних навичок, оволоді</w:t>
      </w:r>
      <w:r>
        <w:rPr>
          <w:sz w:val="28"/>
          <w:szCs w:val="28"/>
          <w:lang w:val="uk-UA"/>
        </w:rPr>
        <w:t>ння знаннями у сфері української</w:t>
      </w:r>
      <w:r w:rsidRPr="0031573C">
        <w:rPr>
          <w:sz w:val="28"/>
          <w:szCs w:val="28"/>
          <w:lang w:val="uk-UA"/>
        </w:rPr>
        <w:t xml:space="preserve"> і</w:t>
      </w:r>
      <w:r>
        <w:rPr>
          <w:sz w:val="28"/>
          <w:szCs w:val="28"/>
          <w:lang w:val="uk-UA"/>
        </w:rPr>
        <w:t xml:space="preserve"> світової культури та мистецтва; </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туристсько-краєзнавчий напрям спрямований на залучення здобувачів освіти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науково-технічний напрям</w:t>
      </w:r>
      <w:r>
        <w:rPr>
          <w:sz w:val="28"/>
          <w:szCs w:val="28"/>
          <w:lang w:val="uk-UA"/>
        </w:rPr>
        <w:t xml:space="preserve"> забезпечує набуття здобувачами освіти </w:t>
      </w:r>
      <w:r w:rsidRPr="00D0695E">
        <w:rPr>
          <w:sz w:val="28"/>
          <w:szCs w:val="28"/>
          <w:lang w:val="uk-UA"/>
        </w:rPr>
        <w:t>техніко-технологічних умінь та навичок, розширення наукового світогляду, підготовку до активної науково-дослідної роботи,</w:t>
      </w:r>
      <w:r>
        <w:rPr>
          <w:sz w:val="28"/>
          <w:szCs w:val="28"/>
          <w:lang w:val="uk-UA"/>
        </w:rPr>
        <w:t xml:space="preserve"> оволодіння сучасною технікою </w:t>
      </w:r>
      <w:r w:rsidRPr="009D0302">
        <w:rPr>
          <w:sz w:val="28"/>
          <w:szCs w:val="28"/>
          <w:lang w:val="uk-UA"/>
        </w:rPr>
        <w:t>і</w:t>
      </w:r>
      <w:r w:rsidRPr="00D0695E">
        <w:rPr>
          <w:sz w:val="28"/>
          <w:szCs w:val="28"/>
          <w:lang w:val="uk-UA"/>
        </w:rPr>
        <w:t xml:space="preserve"> технологіями;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дослідницько-експериментальний напря</w:t>
      </w:r>
      <w:r>
        <w:rPr>
          <w:sz w:val="28"/>
          <w:szCs w:val="28"/>
          <w:lang w:val="uk-UA"/>
        </w:rPr>
        <w:t>м (Мала академія наук, надалі –</w:t>
      </w:r>
      <w:r w:rsidRPr="00D0695E">
        <w:rPr>
          <w:sz w:val="28"/>
          <w:szCs w:val="28"/>
          <w:lang w:val="uk-UA"/>
        </w:rPr>
        <w:t>МАН) сприяє залученн</w:t>
      </w:r>
      <w:r>
        <w:rPr>
          <w:sz w:val="28"/>
          <w:szCs w:val="28"/>
          <w:lang w:val="uk-UA"/>
        </w:rPr>
        <w:t xml:space="preserve">ю здобувачів освіти </w:t>
      </w:r>
      <w:r w:rsidRPr="00D0695E">
        <w:rPr>
          <w:sz w:val="28"/>
          <w:szCs w:val="28"/>
          <w:lang w:val="uk-UA"/>
        </w:rPr>
        <w:t>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виявлення, розвитку і підтримки юних талантів та</w:t>
      </w:r>
      <w:r>
        <w:rPr>
          <w:sz w:val="28"/>
          <w:szCs w:val="28"/>
          <w:lang w:val="uk-UA"/>
        </w:rPr>
        <w:t> </w:t>
      </w:r>
      <w:r w:rsidRPr="00D0695E">
        <w:rPr>
          <w:sz w:val="28"/>
          <w:szCs w:val="28"/>
          <w:lang w:val="uk-UA"/>
        </w:rPr>
        <w:t>обдарувань;</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військово-патріотичний напрям забезпечує належний рівень підготовки здобувачів освіти до військової служби, виховання патріотичних почуттів та громадянської відповідальності;</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соціально-реабілітаційний напрям забезпечує соціальне становлення та розвиток інтересів, здібностей, нахилів потреб у самореалізації здобувачів освіти, підготовку їх до активної професійної та громадської діяльності, організацію їх змістовного дозвілля та відпочинку;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 xml:space="preserve">оздоровчий напрям забезпечує необхідні умови для змістовного відпочинку та передбачає оволодіння </w:t>
      </w:r>
      <w:r>
        <w:rPr>
          <w:sz w:val="28"/>
          <w:szCs w:val="28"/>
          <w:lang w:val="uk-UA"/>
        </w:rPr>
        <w:t>здобувачами освіти знань</w:t>
      </w:r>
      <w:r w:rsidRPr="00D0695E">
        <w:rPr>
          <w:sz w:val="28"/>
          <w:szCs w:val="28"/>
          <w:lang w:val="uk-UA"/>
        </w:rPr>
        <w:t xml:space="preserve"> про здоровий спосіб життя, організацію їх оздоровлення, набуття і закріплення навичок</w:t>
      </w:r>
      <w:r>
        <w:rPr>
          <w:sz w:val="28"/>
          <w:szCs w:val="28"/>
          <w:lang w:val="uk-UA"/>
        </w:rPr>
        <w:t xml:space="preserve"> зі зміцнення особистого здоров</w:t>
      </w:r>
      <w:r w:rsidRPr="00115B2B">
        <w:rPr>
          <w:sz w:val="28"/>
          <w:szCs w:val="28"/>
          <w:lang w:val="uk-UA"/>
        </w:rPr>
        <w:t>’</w:t>
      </w:r>
      <w:r w:rsidRPr="00D0695E">
        <w:rPr>
          <w:sz w:val="28"/>
          <w:szCs w:val="28"/>
          <w:lang w:val="uk-UA"/>
        </w:rPr>
        <w:t xml:space="preserve">я </w:t>
      </w:r>
      <w:r w:rsidRPr="00115B2B">
        <w:rPr>
          <w:sz w:val="28"/>
          <w:szCs w:val="28"/>
          <w:lang w:val="uk-UA"/>
        </w:rPr>
        <w:t>та</w:t>
      </w:r>
      <w:r w:rsidRPr="00D0695E">
        <w:rPr>
          <w:sz w:val="28"/>
          <w:szCs w:val="28"/>
          <w:lang w:val="uk-UA"/>
        </w:rPr>
        <w:t xml:space="preserve"> </w:t>
      </w:r>
      <w:r>
        <w:rPr>
          <w:sz w:val="28"/>
          <w:szCs w:val="28"/>
          <w:lang w:val="uk-UA"/>
        </w:rPr>
        <w:t>формування гігієнічної культури </w:t>
      </w:r>
      <w:r w:rsidRPr="00D0695E">
        <w:rPr>
          <w:sz w:val="28"/>
          <w:szCs w:val="28"/>
          <w:lang w:val="uk-UA"/>
        </w:rPr>
        <w:t>особистості;</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 xml:space="preserve">гуманітарний напрям </w:t>
      </w:r>
      <w:r w:rsidRPr="009440BE">
        <w:rPr>
          <w:sz w:val="28"/>
          <w:szCs w:val="28"/>
          <w:lang w:val="uk-UA"/>
        </w:rPr>
        <w:t>забезпечує розвиток здібностей, обдарувань, практичних навич</w:t>
      </w:r>
      <w:r>
        <w:rPr>
          <w:sz w:val="28"/>
          <w:szCs w:val="28"/>
          <w:lang w:val="uk-UA"/>
        </w:rPr>
        <w:t>ок здобувачів освіти</w:t>
      </w:r>
      <w:r w:rsidRPr="009440BE">
        <w:rPr>
          <w:sz w:val="28"/>
          <w:szCs w:val="28"/>
          <w:lang w:val="uk-UA"/>
        </w:rPr>
        <w:t>, оволодіння знаннями з основ наук соціально-гуманітарного циклу.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2.9. </w:t>
      </w:r>
      <w:r w:rsidRPr="00D0695E">
        <w:rPr>
          <w:sz w:val="28"/>
          <w:szCs w:val="28"/>
          <w:lang w:val="uk-UA"/>
        </w:rPr>
        <w:t>До організаційно-масової роботи залуча</w:t>
      </w:r>
      <w:r>
        <w:rPr>
          <w:sz w:val="28"/>
          <w:szCs w:val="28"/>
          <w:lang w:val="uk-UA"/>
        </w:rPr>
        <w:t>ються здобувачі освіти</w:t>
      </w:r>
      <w:r w:rsidRPr="00D0695E">
        <w:rPr>
          <w:sz w:val="28"/>
          <w:szCs w:val="28"/>
          <w:lang w:val="uk-UA"/>
        </w:rPr>
        <w:t xml:space="preserve"> закладів</w:t>
      </w:r>
      <w:r>
        <w:rPr>
          <w:sz w:val="28"/>
          <w:szCs w:val="28"/>
          <w:lang w:val="uk-UA"/>
        </w:rPr>
        <w:t xml:space="preserve"> дошкільної,</w:t>
      </w:r>
      <w:r w:rsidRPr="00D0695E">
        <w:rPr>
          <w:sz w:val="28"/>
          <w:szCs w:val="28"/>
          <w:lang w:val="uk-UA"/>
        </w:rPr>
        <w:t xml:space="preserve"> загальної середньої</w:t>
      </w:r>
      <w:r>
        <w:rPr>
          <w:sz w:val="28"/>
          <w:szCs w:val="28"/>
          <w:lang w:val="uk-UA"/>
        </w:rPr>
        <w:t>, професійної (професійно-технічної), фахової передвищої, вищої</w:t>
      </w:r>
      <w:r w:rsidRPr="00D0695E">
        <w:rPr>
          <w:sz w:val="28"/>
          <w:szCs w:val="28"/>
          <w:lang w:val="uk-UA"/>
        </w:rPr>
        <w:t xml:space="preserve"> та поз</w:t>
      </w:r>
      <w:r>
        <w:rPr>
          <w:sz w:val="28"/>
          <w:szCs w:val="28"/>
          <w:lang w:val="uk-UA"/>
        </w:rPr>
        <w:t>ашкільної освіти, а також н</w:t>
      </w:r>
      <w:r w:rsidRPr="00D0695E">
        <w:rPr>
          <w:sz w:val="28"/>
          <w:szCs w:val="28"/>
          <w:lang w:val="uk-UA"/>
        </w:rPr>
        <w:t>аукових товариств та філій Житомирського територіального відділення МАН України.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2.10. </w:t>
      </w:r>
      <w:r w:rsidRPr="00D0695E">
        <w:rPr>
          <w:sz w:val="28"/>
          <w:szCs w:val="28"/>
          <w:lang w:val="uk-UA"/>
        </w:rPr>
        <w:t xml:space="preserve">Організаційно-масова робота Центру за напрямами позашкільної освіти проводиться у формі конкурсів, турнірів, виставок-конкурсів, конкурсів-змагань, фестивалів, </w:t>
      </w:r>
      <w:r>
        <w:rPr>
          <w:sz w:val="28"/>
          <w:szCs w:val="28"/>
          <w:lang w:val="uk-UA"/>
        </w:rPr>
        <w:t>свят, к</w:t>
      </w:r>
      <w:r w:rsidRPr="00D0695E">
        <w:rPr>
          <w:sz w:val="28"/>
          <w:szCs w:val="28"/>
          <w:lang w:val="uk-UA"/>
        </w:rPr>
        <w:t xml:space="preserve">онференцій, </w:t>
      </w:r>
      <w:r>
        <w:rPr>
          <w:sz w:val="28"/>
          <w:szCs w:val="28"/>
          <w:lang w:val="uk-UA"/>
        </w:rPr>
        <w:t xml:space="preserve">кінолекторіїв, відеолекторіїв, чемпіонатів, походів, </w:t>
      </w:r>
      <w:r w:rsidRPr="00D0695E">
        <w:rPr>
          <w:sz w:val="28"/>
          <w:szCs w:val="28"/>
          <w:lang w:val="uk-UA"/>
        </w:rPr>
        <w:t>очних та заочних шкіл, настановних сесій, екскурсій, експедицій,</w:t>
      </w:r>
      <w:r>
        <w:rPr>
          <w:sz w:val="28"/>
          <w:szCs w:val="28"/>
          <w:lang w:val="uk-UA"/>
        </w:rPr>
        <w:t xml:space="preserve"> науково-практичних творчих лабораторій</w:t>
      </w:r>
      <w:r w:rsidRPr="00D0695E">
        <w:rPr>
          <w:sz w:val="28"/>
          <w:szCs w:val="28"/>
          <w:lang w:val="uk-UA"/>
        </w:rPr>
        <w:t xml:space="preserve"> для </w:t>
      </w:r>
      <w:r>
        <w:rPr>
          <w:sz w:val="28"/>
          <w:szCs w:val="28"/>
          <w:lang w:val="uk-UA"/>
        </w:rPr>
        <w:t>дітей та молоді</w:t>
      </w:r>
      <w:r w:rsidRPr="00D0695E">
        <w:rPr>
          <w:sz w:val="28"/>
          <w:szCs w:val="28"/>
          <w:lang w:val="uk-UA"/>
        </w:rPr>
        <w:t>.</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2.11. </w:t>
      </w:r>
      <w:r w:rsidRPr="00D0695E">
        <w:rPr>
          <w:sz w:val="28"/>
          <w:szCs w:val="28"/>
          <w:lang w:val="uk-UA"/>
        </w:rPr>
        <w:t>Центр залучає до роботи в журі масових заходів та до інформаційно-методичної роботи професорсько-викладацький склад, аспірантів та студентів закладів</w:t>
      </w:r>
      <w:r>
        <w:rPr>
          <w:sz w:val="28"/>
          <w:szCs w:val="28"/>
          <w:lang w:val="uk-UA"/>
        </w:rPr>
        <w:t xml:space="preserve"> передвищої та</w:t>
      </w:r>
      <w:r w:rsidRPr="00D0695E">
        <w:rPr>
          <w:sz w:val="28"/>
          <w:szCs w:val="28"/>
          <w:lang w:val="uk-UA"/>
        </w:rPr>
        <w:t xml:space="preserve"> вищої освіти, працівників наукових установ, закладів загальної середньої та позашкільної освіти, майстрів народної творчості, інших фахівців.</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2.12. </w:t>
      </w:r>
      <w:r w:rsidRPr="00D0695E">
        <w:rPr>
          <w:sz w:val="28"/>
          <w:szCs w:val="28"/>
          <w:lang w:val="uk-UA"/>
        </w:rPr>
        <w:t>Центр проводить навчально-тренувальні</w:t>
      </w:r>
      <w:r>
        <w:rPr>
          <w:sz w:val="28"/>
          <w:szCs w:val="28"/>
          <w:lang w:val="uk-UA"/>
        </w:rPr>
        <w:t>, спортивні</w:t>
      </w:r>
      <w:r w:rsidRPr="00D0695E">
        <w:rPr>
          <w:sz w:val="28"/>
          <w:szCs w:val="28"/>
          <w:lang w:val="uk-UA"/>
        </w:rPr>
        <w:t xml:space="preserve"> збори та забезпечує формування і участь команд області у Всеукраїнських масових заходах.</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 xml:space="preserve">2.13. Переможці обласних </w:t>
      </w:r>
      <w:r w:rsidRPr="00D0695E">
        <w:rPr>
          <w:sz w:val="28"/>
          <w:szCs w:val="28"/>
          <w:lang w:val="uk-UA"/>
        </w:rPr>
        <w:t>масових заходів нагороджуються дипломами Центру та цінними подарунками.</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2.14</w:t>
      </w:r>
      <w:r w:rsidRPr="002A56BD">
        <w:rPr>
          <w:sz w:val="28"/>
          <w:szCs w:val="28"/>
          <w:lang w:val="uk-UA"/>
        </w:rPr>
        <w:t>.</w:t>
      </w:r>
      <w:r>
        <w:rPr>
          <w:sz w:val="28"/>
          <w:szCs w:val="28"/>
          <w:lang w:val="uk-UA"/>
        </w:rPr>
        <w:t> </w:t>
      </w:r>
      <w:r w:rsidRPr="00D0695E">
        <w:rPr>
          <w:sz w:val="28"/>
          <w:szCs w:val="28"/>
          <w:lang w:val="uk-UA"/>
        </w:rPr>
        <w:t xml:space="preserve">Методична робота Центру за напрямами позашкільної освіти проводиться для педагогічних працівників </w:t>
      </w:r>
      <w:r>
        <w:rPr>
          <w:sz w:val="28"/>
          <w:szCs w:val="28"/>
          <w:lang w:val="uk-UA"/>
        </w:rPr>
        <w:t xml:space="preserve">закладів освіти </w:t>
      </w:r>
      <w:r w:rsidRPr="00D0695E">
        <w:rPr>
          <w:sz w:val="28"/>
          <w:szCs w:val="28"/>
          <w:lang w:val="uk-UA"/>
        </w:rPr>
        <w:t>області у формі усних та письмових консультацій, семінарів, семінарів-прак</w:t>
      </w:r>
      <w:r>
        <w:rPr>
          <w:sz w:val="28"/>
          <w:szCs w:val="28"/>
          <w:lang w:val="uk-UA"/>
        </w:rPr>
        <w:t>тикумів, засідань методичних об</w:t>
      </w:r>
      <w:r w:rsidRPr="002A56BD">
        <w:rPr>
          <w:sz w:val="28"/>
          <w:szCs w:val="28"/>
          <w:lang w:val="uk-UA"/>
        </w:rPr>
        <w:t>’</w:t>
      </w:r>
      <w:r w:rsidRPr="00D0695E">
        <w:rPr>
          <w:sz w:val="28"/>
          <w:szCs w:val="28"/>
          <w:lang w:val="uk-UA"/>
        </w:rPr>
        <w:t>єднань та методичних рад, нарад, майстер-класів,</w:t>
      </w:r>
      <w:r>
        <w:rPr>
          <w:sz w:val="28"/>
          <w:szCs w:val="28"/>
          <w:lang w:val="uk-UA"/>
        </w:rPr>
        <w:t xml:space="preserve"> науково-практичних конференцій очної, заочної та дистанційної форм роботи.</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2.15. </w:t>
      </w:r>
      <w:r w:rsidRPr="00D0695E">
        <w:rPr>
          <w:sz w:val="28"/>
          <w:szCs w:val="28"/>
          <w:lang w:val="uk-UA"/>
        </w:rPr>
        <w:t>Інформаційна робота Центру за напрямами позашкільної освіти проводиться шляхом видання програм, методичних рекомендацій, посібників, збірників кращих робіт учасників масових заходів, тез науково-дослідницьких робіт тощо.</w:t>
      </w:r>
    </w:p>
    <w:p w:rsidR="002A1FFD" w:rsidRPr="00D0695E" w:rsidRDefault="002A1FFD" w:rsidP="00AE038F">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2.16. </w:t>
      </w:r>
      <w:r w:rsidRPr="00D0695E">
        <w:rPr>
          <w:rFonts w:ascii="Times New Roman" w:hAnsi="Times New Roman"/>
          <w:sz w:val="28"/>
          <w:szCs w:val="28"/>
          <w:lang w:val="uk-UA"/>
        </w:rPr>
        <w:t xml:space="preserve">Центр координує діяльність профільних та комплексних закладів позашкільної освіти області за напрямами роботи Центру. </w:t>
      </w:r>
    </w:p>
    <w:p w:rsidR="002A1FFD" w:rsidRDefault="002A1FFD" w:rsidP="00AE038F">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2.17. </w:t>
      </w:r>
      <w:r w:rsidRPr="00D0695E">
        <w:rPr>
          <w:rFonts w:ascii="Times New Roman" w:hAnsi="Times New Roman"/>
          <w:sz w:val="28"/>
          <w:szCs w:val="28"/>
          <w:lang w:val="uk-UA"/>
        </w:rPr>
        <w:t xml:space="preserve">Центр вивчає, узагальнює та розповсюджує кращий </w:t>
      </w:r>
      <w:r>
        <w:rPr>
          <w:rFonts w:ascii="Times New Roman" w:hAnsi="Times New Roman"/>
          <w:sz w:val="28"/>
          <w:szCs w:val="28"/>
          <w:lang w:val="uk-UA"/>
        </w:rPr>
        <w:t xml:space="preserve">педагогічний </w:t>
      </w:r>
      <w:r w:rsidRPr="00D0695E">
        <w:rPr>
          <w:rFonts w:ascii="Times New Roman" w:hAnsi="Times New Roman"/>
          <w:sz w:val="28"/>
          <w:szCs w:val="28"/>
          <w:lang w:val="uk-UA"/>
        </w:rPr>
        <w:t>досвід роботи з визначених напрямів позашкільної освіти.</w:t>
      </w:r>
    </w:p>
    <w:p w:rsidR="002A1FFD" w:rsidRDefault="002A1FFD" w:rsidP="00AE038F">
      <w:pPr>
        <w:pStyle w:val="PlainText"/>
        <w:ind w:right="-1" w:firstLine="448"/>
        <w:jc w:val="center"/>
        <w:rPr>
          <w:rFonts w:ascii="Times New Roman" w:hAnsi="Times New Roman"/>
          <w:b/>
          <w:sz w:val="28"/>
          <w:szCs w:val="28"/>
          <w:lang w:val="uk-UA"/>
        </w:rPr>
      </w:pPr>
    </w:p>
    <w:p w:rsidR="002A1FFD" w:rsidRDefault="002A1FFD" w:rsidP="00AE038F">
      <w:pPr>
        <w:pStyle w:val="PlainText"/>
        <w:ind w:right="-1" w:firstLine="448"/>
        <w:jc w:val="center"/>
        <w:rPr>
          <w:rFonts w:ascii="Times New Roman" w:hAnsi="Times New Roman"/>
          <w:b/>
          <w:sz w:val="28"/>
          <w:szCs w:val="28"/>
          <w:lang w:val="uk-UA"/>
        </w:rPr>
      </w:pPr>
      <w:r w:rsidRPr="008B7E1F">
        <w:rPr>
          <w:rFonts w:ascii="Times New Roman" w:hAnsi="Times New Roman"/>
          <w:b/>
          <w:sz w:val="28"/>
          <w:szCs w:val="28"/>
          <w:lang w:val="uk-UA"/>
        </w:rPr>
        <w:t>3. УЧАСНИКИ ОСВІТНЬОГО ПРОЦЕСУ</w:t>
      </w:r>
    </w:p>
    <w:p w:rsidR="002A1FFD" w:rsidRPr="008B7E1F" w:rsidRDefault="002A1FFD" w:rsidP="00AE038F">
      <w:pPr>
        <w:pStyle w:val="PlainText"/>
        <w:ind w:right="-1" w:firstLine="448"/>
        <w:jc w:val="center"/>
        <w:rPr>
          <w:rFonts w:ascii="Times New Roman" w:hAnsi="Times New Roman"/>
          <w:b/>
          <w:sz w:val="28"/>
          <w:szCs w:val="28"/>
          <w:lang w:val="uk-UA"/>
        </w:rPr>
      </w:pP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3.1</w:t>
      </w:r>
      <w:r w:rsidRPr="00D0695E">
        <w:rPr>
          <w:sz w:val="28"/>
          <w:szCs w:val="28"/>
          <w:lang w:val="uk-UA"/>
        </w:rPr>
        <w:t>.</w:t>
      </w:r>
      <w:r>
        <w:rPr>
          <w:sz w:val="28"/>
          <w:szCs w:val="28"/>
          <w:lang w:val="uk-UA"/>
        </w:rPr>
        <w:t> Учасниками освітнього процесу в Центрі є:</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116902">
        <w:rPr>
          <w:sz w:val="28"/>
          <w:szCs w:val="28"/>
          <w:lang w:val="uk-UA"/>
        </w:rPr>
        <w:t xml:space="preserve">здобувачі освіти </w:t>
      </w:r>
      <w:r>
        <w:rPr>
          <w:sz w:val="28"/>
          <w:szCs w:val="28"/>
          <w:lang w:val="uk-UA"/>
        </w:rPr>
        <w:t>(вихованці, учні і слухачі);</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директор, заступники директора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педагогічні працівники, психолог та інші спеціалісти залучені до освітнього процесу;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батьки або особи, які їх замінюють;</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 xml:space="preserve">представники підприємств, установ та організацій, які беруть участь у освітньому процесі. </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3.2. </w:t>
      </w:r>
      <w:r w:rsidRPr="00D0695E">
        <w:rPr>
          <w:sz w:val="28"/>
          <w:szCs w:val="28"/>
          <w:lang w:val="uk-UA"/>
        </w:rPr>
        <w:t>У</w:t>
      </w:r>
      <w:r>
        <w:rPr>
          <w:sz w:val="28"/>
          <w:szCs w:val="28"/>
          <w:lang w:val="uk-UA"/>
        </w:rPr>
        <w:t xml:space="preserve"> гуртки</w:t>
      </w:r>
      <w:r w:rsidRPr="00D0695E">
        <w:rPr>
          <w:sz w:val="28"/>
          <w:szCs w:val="28"/>
          <w:lang w:val="uk-UA"/>
        </w:rPr>
        <w:t xml:space="preserve"> Центр</w:t>
      </w:r>
      <w:r>
        <w:rPr>
          <w:sz w:val="28"/>
          <w:szCs w:val="28"/>
          <w:lang w:val="uk-UA"/>
        </w:rPr>
        <w:t>у</w:t>
      </w:r>
      <w:r w:rsidRPr="00D0695E">
        <w:rPr>
          <w:sz w:val="28"/>
          <w:szCs w:val="28"/>
          <w:lang w:val="uk-UA"/>
        </w:rPr>
        <w:t xml:space="preserve"> зарахову</w:t>
      </w:r>
      <w:r>
        <w:rPr>
          <w:sz w:val="28"/>
          <w:szCs w:val="28"/>
          <w:lang w:val="uk-UA"/>
        </w:rPr>
        <w:t>ються діти та молодь (здобувачі освіти) віком від 3-х до 25-ти</w:t>
      </w:r>
      <w:r w:rsidRPr="00D0695E">
        <w:rPr>
          <w:sz w:val="28"/>
          <w:szCs w:val="28"/>
          <w:lang w:val="uk-UA"/>
        </w:rPr>
        <w:t xml:space="preserve"> років:</w:t>
      </w:r>
    </w:p>
    <w:p w:rsidR="002A1FFD" w:rsidRPr="00FE36A3" w:rsidRDefault="002A1FFD" w:rsidP="00AE038F">
      <w:pPr>
        <w:pStyle w:val="NormalWeb"/>
        <w:shd w:val="clear" w:color="auto" w:fill="FFFFFF"/>
        <w:spacing w:before="0" w:beforeAutospacing="0" w:after="0" w:afterAutospacing="0"/>
        <w:ind w:right="-1" w:firstLine="448"/>
        <w:jc w:val="both"/>
        <w:rPr>
          <w:sz w:val="28"/>
          <w:szCs w:val="28"/>
          <w:lang w:val="uk-UA"/>
        </w:rPr>
      </w:pPr>
      <w:r w:rsidRPr="00116902">
        <w:rPr>
          <w:sz w:val="28"/>
          <w:szCs w:val="28"/>
          <w:lang w:val="uk-UA"/>
        </w:rPr>
        <w:t xml:space="preserve">здобувачі освіти </w:t>
      </w:r>
      <w:r>
        <w:rPr>
          <w:sz w:val="28"/>
          <w:szCs w:val="28"/>
          <w:lang w:val="uk-UA"/>
        </w:rPr>
        <w:t xml:space="preserve">(вихованці, учні, слухачі) – </w:t>
      </w:r>
      <w:r w:rsidRPr="00D0695E">
        <w:rPr>
          <w:sz w:val="28"/>
          <w:szCs w:val="28"/>
          <w:lang w:val="uk-UA"/>
        </w:rPr>
        <w:t>особи, які відвідують гуртки, клуби, творчі об'єднання, секції Центру за інтересами, здібностями та нахилами, отримують допрофесійну</w:t>
      </w:r>
      <w:r>
        <w:rPr>
          <w:sz w:val="28"/>
          <w:szCs w:val="28"/>
          <w:lang w:val="uk-UA"/>
        </w:rPr>
        <w:t> </w:t>
      </w:r>
      <w:r w:rsidRPr="00D0695E">
        <w:rPr>
          <w:sz w:val="28"/>
          <w:szCs w:val="28"/>
          <w:lang w:val="uk-UA"/>
        </w:rPr>
        <w:t>підготовку</w:t>
      </w:r>
      <w:bookmarkStart w:id="1" w:name="19"/>
      <w:bookmarkStart w:id="2" w:name="20"/>
      <w:bookmarkEnd w:id="1"/>
      <w:bookmarkEnd w:id="2"/>
      <w:r>
        <w:rPr>
          <w:sz w:val="28"/>
          <w:szCs w:val="28"/>
          <w:lang w:val="uk-UA"/>
        </w:rPr>
        <w:t xml:space="preserve">, </w:t>
      </w:r>
      <w:r w:rsidRPr="00FE36A3">
        <w:rPr>
          <w:sz w:val="28"/>
          <w:szCs w:val="28"/>
          <w:lang w:val="uk-UA"/>
        </w:rPr>
        <w:t>проводять дослідницьку, пошукову та експериментальну роботу з різних проблем науки, техніки, мистецтва,</w:t>
      </w:r>
      <w:r>
        <w:rPr>
          <w:sz w:val="28"/>
          <w:szCs w:val="28"/>
          <w:lang w:val="uk-UA"/>
        </w:rPr>
        <w:t xml:space="preserve"> спорту, туризму, краєзнавства, які одночасно є здобувачами</w:t>
      </w:r>
      <w:r w:rsidRPr="00FE36A3">
        <w:rPr>
          <w:sz w:val="28"/>
          <w:szCs w:val="28"/>
          <w:lang w:val="uk-UA"/>
        </w:rPr>
        <w:t xml:space="preserve"> освіти закладів дошкільної, загальної середньої, професійної (професійно</w:t>
      </w:r>
      <w:r>
        <w:rPr>
          <w:sz w:val="28"/>
          <w:szCs w:val="28"/>
          <w:lang w:val="uk-UA"/>
        </w:rPr>
        <w:t>-технічної), фахової передвищої та</w:t>
      </w:r>
      <w:r w:rsidRPr="00FE36A3">
        <w:rPr>
          <w:sz w:val="28"/>
          <w:szCs w:val="28"/>
          <w:lang w:val="uk-UA"/>
        </w:rPr>
        <w:t xml:space="preserve"> вищої</w:t>
      </w:r>
      <w:r>
        <w:rPr>
          <w:sz w:val="28"/>
          <w:szCs w:val="28"/>
          <w:lang w:val="uk-UA"/>
        </w:rPr>
        <w:t xml:space="preserve"> </w:t>
      </w:r>
      <w:r w:rsidRPr="00FE36A3">
        <w:rPr>
          <w:sz w:val="28"/>
          <w:szCs w:val="28"/>
          <w:lang w:val="uk-UA"/>
        </w:rPr>
        <w:t>освіти.</w:t>
      </w:r>
    </w:p>
    <w:p w:rsidR="002A1FFD" w:rsidRDefault="002A1FFD" w:rsidP="00AE038F">
      <w:pPr>
        <w:ind w:right="-1" w:firstLine="448"/>
        <w:jc w:val="both"/>
        <w:rPr>
          <w:sz w:val="28"/>
          <w:szCs w:val="28"/>
          <w:lang w:val="uk-UA"/>
        </w:rPr>
      </w:pPr>
      <w:r>
        <w:rPr>
          <w:sz w:val="28"/>
          <w:szCs w:val="28"/>
          <w:lang w:val="uk-UA"/>
        </w:rPr>
        <w:t>3</w:t>
      </w:r>
      <w:r w:rsidRPr="00D0695E">
        <w:rPr>
          <w:sz w:val="28"/>
          <w:szCs w:val="28"/>
          <w:lang w:val="uk-UA"/>
        </w:rPr>
        <w:t>.</w:t>
      </w:r>
      <w:r>
        <w:rPr>
          <w:sz w:val="28"/>
          <w:szCs w:val="28"/>
          <w:lang w:val="uk-UA"/>
        </w:rPr>
        <w:t>3. </w:t>
      </w:r>
      <w:r w:rsidRPr="00D0695E">
        <w:rPr>
          <w:sz w:val="28"/>
          <w:szCs w:val="28"/>
          <w:lang w:val="uk-UA"/>
        </w:rPr>
        <w:t>Основна діяльніс</w:t>
      </w:r>
      <w:r>
        <w:rPr>
          <w:sz w:val="28"/>
          <w:szCs w:val="28"/>
          <w:lang w:val="uk-UA"/>
        </w:rPr>
        <w:t xml:space="preserve">ть </w:t>
      </w:r>
      <w:r w:rsidRPr="00116902">
        <w:rPr>
          <w:sz w:val="28"/>
          <w:szCs w:val="28"/>
          <w:lang w:val="uk-UA"/>
        </w:rPr>
        <w:t xml:space="preserve">здобувачів освіти </w:t>
      </w:r>
      <w:r w:rsidRPr="00D0695E">
        <w:rPr>
          <w:sz w:val="28"/>
          <w:szCs w:val="28"/>
          <w:lang w:val="uk-UA"/>
        </w:rPr>
        <w:t>у Центрі здійснюється в одновік</w:t>
      </w:r>
      <w:r>
        <w:rPr>
          <w:sz w:val="28"/>
          <w:szCs w:val="28"/>
          <w:lang w:val="uk-UA"/>
        </w:rPr>
        <w:t>ових та різновікових творчих об</w:t>
      </w:r>
      <w:r w:rsidRPr="005542FF">
        <w:rPr>
          <w:sz w:val="28"/>
          <w:szCs w:val="28"/>
          <w:lang w:val="uk-UA"/>
        </w:rPr>
        <w:t>’</w:t>
      </w:r>
      <w:r w:rsidRPr="00D0695E">
        <w:rPr>
          <w:sz w:val="28"/>
          <w:szCs w:val="28"/>
          <w:lang w:val="uk-UA"/>
        </w:rPr>
        <w:t>єднаннях за інтересами (гурток, секція, студія, наукове товариство та інші творчі об’єднан</w:t>
      </w:r>
      <w:r>
        <w:rPr>
          <w:sz w:val="28"/>
          <w:szCs w:val="28"/>
          <w:lang w:val="uk-UA"/>
        </w:rPr>
        <w:t>ня</w:t>
      </w:r>
      <w:r w:rsidRPr="00D0695E">
        <w:rPr>
          <w:sz w:val="28"/>
          <w:szCs w:val="28"/>
          <w:lang w:val="uk-UA"/>
        </w:rPr>
        <w:t>:</w:t>
      </w:r>
    </w:p>
    <w:p w:rsidR="002A1FFD" w:rsidRDefault="002A1FFD" w:rsidP="00AE038F">
      <w:pPr>
        <w:ind w:right="-1" w:firstLine="448"/>
        <w:jc w:val="both"/>
        <w:rPr>
          <w:sz w:val="28"/>
          <w:lang w:val="uk-UA"/>
        </w:rPr>
      </w:pPr>
      <w:r w:rsidRPr="00D0695E">
        <w:rPr>
          <w:sz w:val="28"/>
          <w:lang w:val="uk-UA"/>
        </w:rPr>
        <w:t xml:space="preserve">гурток </w:t>
      </w:r>
      <w:r w:rsidRPr="00D0695E">
        <w:rPr>
          <w:sz w:val="28"/>
          <w:szCs w:val="28"/>
          <w:lang w:val="uk-UA"/>
        </w:rPr>
        <w:sym w:font="Symbol" w:char="F02D"/>
      </w:r>
      <w:r w:rsidRPr="00D0695E">
        <w:rPr>
          <w:sz w:val="28"/>
          <w:lang w:val="uk-UA"/>
        </w:rPr>
        <w:t xml:space="preserve"> це т</w:t>
      </w:r>
      <w:r>
        <w:rPr>
          <w:sz w:val="28"/>
          <w:lang w:val="uk-UA"/>
        </w:rPr>
        <w:t xml:space="preserve">ворче об’єднання </w:t>
      </w:r>
      <w:r w:rsidRPr="00116902">
        <w:rPr>
          <w:sz w:val="28"/>
          <w:lang w:val="uk-UA"/>
        </w:rPr>
        <w:t xml:space="preserve">здобувачів освіти </w:t>
      </w:r>
      <w:r>
        <w:rPr>
          <w:sz w:val="28"/>
          <w:lang w:val="uk-UA"/>
        </w:rPr>
        <w:t xml:space="preserve">відповідно до їх </w:t>
      </w:r>
      <w:r w:rsidRPr="00D0695E">
        <w:rPr>
          <w:sz w:val="28"/>
          <w:lang w:val="uk-UA"/>
        </w:rPr>
        <w:t>нахилів, здібностей, інтересів до конкретного виду діяльності з урахуванням їх віку, психофізичних особливостей, стану здоров’я;</w:t>
      </w:r>
    </w:p>
    <w:p w:rsidR="002A1FFD" w:rsidRDefault="002A1FFD" w:rsidP="00AE038F">
      <w:pPr>
        <w:ind w:right="-1" w:firstLine="448"/>
        <w:jc w:val="both"/>
        <w:rPr>
          <w:sz w:val="28"/>
          <w:lang w:val="uk-UA"/>
        </w:rPr>
      </w:pPr>
      <w:r w:rsidRPr="00D0695E">
        <w:rPr>
          <w:sz w:val="28"/>
          <w:lang w:val="uk-UA"/>
        </w:rPr>
        <w:t xml:space="preserve">група </w:t>
      </w:r>
      <w:r w:rsidRPr="00D0695E">
        <w:rPr>
          <w:sz w:val="28"/>
          <w:szCs w:val="28"/>
          <w:lang w:val="uk-UA"/>
        </w:rPr>
        <w:sym w:font="Symbol" w:char="F02D"/>
      </w:r>
      <w:r w:rsidRPr="00D0695E">
        <w:rPr>
          <w:sz w:val="28"/>
          <w:lang w:val="uk-UA"/>
        </w:rPr>
        <w:t xml:space="preserve"> це складова гуртка або іншого творчого об’єднання одного профілю, наповнюваність якої становить, як правило, 10-</w:t>
      </w:r>
      <w:r>
        <w:rPr>
          <w:sz w:val="28"/>
          <w:lang w:val="uk-UA"/>
        </w:rPr>
        <w:t>15 здобувачів освіти</w:t>
      </w:r>
      <w:r w:rsidRPr="00D0695E">
        <w:rPr>
          <w:sz w:val="28"/>
          <w:lang w:val="uk-UA"/>
        </w:rPr>
        <w:t>;</w:t>
      </w:r>
    </w:p>
    <w:p w:rsidR="002A1FFD" w:rsidRDefault="002A1FFD" w:rsidP="00AE038F">
      <w:pPr>
        <w:ind w:right="-1" w:firstLine="448"/>
        <w:jc w:val="both"/>
        <w:rPr>
          <w:sz w:val="28"/>
          <w:lang w:val="uk-UA"/>
        </w:rPr>
      </w:pPr>
      <w:r w:rsidRPr="00D0695E">
        <w:rPr>
          <w:sz w:val="28"/>
          <w:lang w:val="uk-UA"/>
        </w:rPr>
        <w:t xml:space="preserve">секція </w:t>
      </w:r>
      <w:r w:rsidRPr="00D0695E">
        <w:rPr>
          <w:sz w:val="28"/>
          <w:szCs w:val="28"/>
          <w:lang w:val="uk-UA"/>
        </w:rPr>
        <w:sym w:font="Symbol" w:char="F02D"/>
      </w:r>
      <w:r w:rsidRPr="00D0695E">
        <w:rPr>
          <w:sz w:val="28"/>
          <w:lang w:val="uk-UA"/>
        </w:rPr>
        <w:t xml:space="preserve"> </w:t>
      </w:r>
      <w:r>
        <w:rPr>
          <w:sz w:val="28"/>
          <w:lang w:val="uk-UA"/>
        </w:rPr>
        <w:t xml:space="preserve">це творче об’єднання дітей та </w:t>
      </w:r>
      <w:r w:rsidRPr="00D0695E">
        <w:rPr>
          <w:sz w:val="28"/>
          <w:lang w:val="uk-UA"/>
        </w:rPr>
        <w:t>молоді, яка проводить дослідницьку, пошукову та експериментальну роботу з різних проблем науки, техніки, мистецтва,</w:t>
      </w:r>
      <w:r>
        <w:rPr>
          <w:sz w:val="28"/>
          <w:lang w:val="uk-UA"/>
        </w:rPr>
        <w:t xml:space="preserve"> а також за спортивно-технічним, військово-патріотичним, туристсько-краєзнавчим </w:t>
      </w:r>
      <w:r w:rsidRPr="00D0695E">
        <w:rPr>
          <w:sz w:val="28"/>
          <w:lang w:val="uk-UA"/>
        </w:rPr>
        <w:t>або іншим напрямом</w:t>
      </w:r>
      <w:r>
        <w:rPr>
          <w:sz w:val="28"/>
          <w:lang w:val="uk-UA"/>
        </w:rPr>
        <w:t> </w:t>
      </w:r>
      <w:r w:rsidRPr="00D0695E">
        <w:rPr>
          <w:sz w:val="28"/>
          <w:lang w:val="uk-UA"/>
        </w:rPr>
        <w:t>діяльності;</w:t>
      </w:r>
    </w:p>
    <w:p w:rsidR="002A1FFD" w:rsidRPr="00E34300" w:rsidRDefault="002A1FFD" w:rsidP="00AE038F">
      <w:pPr>
        <w:ind w:right="-1" w:firstLine="448"/>
        <w:jc w:val="both"/>
        <w:rPr>
          <w:sz w:val="28"/>
          <w:szCs w:val="28"/>
          <w:lang w:val="uk-UA"/>
        </w:rPr>
      </w:pPr>
      <w:r w:rsidRPr="00D0695E">
        <w:rPr>
          <w:sz w:val="28"/>
          <w:lang w:val="uk-UA"/>
        </w:rPr>
        <w:t xml:space="preserve">студія </w:t>
      </w:r>
      <w:r w:rsidRPr="00D0695E">
        <w:rPr>
          <w:sz w:val="28"/>
          <w:szCs w:val="28"/>
          <w:lang w:val="uk-UA"/>
        </w:rPr>
        <w:sym w:font="Symbol" w:char="F02D"/>
      </w:r>
      <w:r>
        <w:rPr>
          <w:sz w:val="28"/>
          <w:lang w:val="uk-UA"/>
        </w:rPr>
        <w:t xml:space="preserve"> це творче об’єднання дітей та</w:t>
      </w:r>
      <w:r w:rsidRPr="00D0695E">
        <w:rPr>
          <w:sz w:val="28"/>
          <w:lang w:val="uk-UA"/>
        </w:rPr>
        <w:t xml:space="preserve"> молоді з різних видів або жанрів мистецтв: музичного, вокально-хорового, театрального, хореографічного, фольклорного, фольклорно-етнографічного, акторського, образотворчого, декоративно-ужиткового, кіно</w:t>
      </w:r>
      <w:r>
        <w:rPr>
          <w:sz w:val="28"/>
          <w:lang w:val="uk-UA"/>
        </w:rPr>
        <w:t>-</w:t>
      </w:r>
      <w:r w:rsidRPr="00D0695E">
        <w:rPr>
          <w:sz w:val="28"/>
          <w:lang w:val="uk-UA"/>
        </w:rPr>
        <w:t>, відео</w:t>
      </w:r>
      <w:r>
        <w:rPr>
          <w:sz w:val="28"/>
          <w:lang w:val="uk-UA"/>
        </w:rPr>
        <w:t>-</w:t>
      </w:r>
      <w:r w:rsidRPr="00D0695E">
        <w:rPr>
          <w:sz w:val="28"/>
          <w:lang w:val="uk-UA"/>
        </w:rPr>
        <w:t>, фотоаматорського, літературно-творчого, композиторського тощо.</w:t>
      </w:r>
    </w:p>
    <w:p w:rsidR="002A1FFD" w:rsidRPr="00D0695E" w:rsidRDefault="002A1FFD" w:rsidP="00AE038F">
      <w:pPr>
        <w:pStyle w:val="ce"/>
        <w:ind w:right="-1" w:firstLine="448"/>
        <w:jc w:val="both"/>
        <w:rPr>
          <w:sz w:val="28"/>
          <w:lang w:val="uk-UA"/>
        </w:rPr>
      </w:pPr>
      <w:r w:rsidRPr="00D0695E">
        <w:rPr>
          <w:sz w:val="28"/>
          <w:szCs w:val="28"/>
          <w:lang w:val="uk-UA"/>
        </w:rPr>
        <w:t>Наповнюваність окремих гу</w:t>
      </w:r>
      <w:r>
        <w:rPr>
          <w:sz w:val="28"/>
          <w:szCs w:val="28"/>
          <w:lang w:val="uk-UA"/>
        </w:rPr>
        <w:t>ртків, груп та інших творчих об</w:t>
      </w:r>
      <w:r w:rsidRPr="000F7097">
        <w:rPr>
          <w:sz w:val="28"/>
          <w:szCs w:val="28"/>
          <w:lang w:val="uk-UA"/>
        </w:rPr>
        <w:t>’</w:t>
      </w:r>
      <w:r w:rsidRPr="00D0695E">
        <w:rPr>
          <w:sz w:val="28"/>
          <w:szCs w:val="28"/>
          <w:lang w:val="uk-UA"/>
        </w:rPr>
        <w:t>єднань установлюється директором Центру залежно від профілю, навчальних планів, програм та можливостей організації освітнього, тренувального процесу, рівня майстернос</w:t>
      </w:r>
      <w:r>
        <w:rPr>
          <w:sz w:val="28"/>
          <w:szCs w:val="28"/>
          <w:lang w:val="uk-UA"/>
        </w:rPr>
        <w:t>ті здобувачів освіти</w:t>
      </w:r>
      <w:r w:rsidRPr="00D0695E">
        <w:rPr>
          <w:sz w:val="28"/>
          <w:szCs w:val="28"/>
          <w:lang w:val="uk-UA"/>
        </w:rPr>
        <w:t xml:space="preserve"> і становить не більше </w:t>
      </w:r>
      <w:r>
        <w:rPr>
          <w:sz w:val="28"/>
          <w:szCs w:val="28"/>
          <w:lang w:val="uk-UA"/>
        </w:rPr>
        <w:t>25-ти осіб</w:t>
      </w:r>
      <w:r w:rsidRPr="00D0695E">
        <w:rPr>
          <w:sz w:val="28"/>
          <w:szCs w:val="28"/>
          <w:lang w:val="uk-UA"/>
        </w:rPr>
        <w:t>.</w:t>
      </w:r>
    </w:p>
    <w:p w:rsidR="002A1FFD" w:rsidRPr="00D0695E" w:rsidRDefault="002A1FFD" w:rsidP="00AE038F">
      <w:pPr>
        <w:ind w:right="-1" w:firstLine="448"/>
        <w:jc w:val="both"/>
        <w:rPr>
          <w:sz w:val="28"/>
          <w:szCs w:val="28"/>
          <w:lang w:val="uk-UA"/>
        </w:rPr>
      </w:pPr>
      <w:r w:rsidRPr="00D0695E">
        <w:rPr>
          <w:sz w:val="28"/>
          <w:szCs w:val="28"/>
          <w:lang w:val="uk-UA"/>
        </w:rPr>
        <w:t>Прийом у Це</w:t>
      </w:r>
      <w:r>
        <w:rPr>
          <w:sz w:val="28"/>
          <w:szCs w:val="28"/>
          <w:lang w:val="uk-UA"/>
        </w:rPr>
        <w:t>нтр здобувачів освіти</w:t>
      </w:r>
      <w:r w:rsidRPr="00D0695E">
        <w:rPr>
          <w:sz w:val="28"/>
          <w:szCs w:val="28"/>
          <w:lang w:val="uk-UA"/>
        </w:rPr>
        <w:t xml:space="preserve"> може здійснюватися упродовж навчального року в міру закінчення комплектування гу</w:t>
      </w:r>
      <w:r>
        <w:rPr>
          <w:sz w:val="28"/>
          <w:szCs w:val="28"/>
          <w:lang w:val="uk-UA"/>
        </w:rPr>
        <w:t>ртків, груп та інших творчих об</w:t>
      </w:r>
      <w:r w:rsidRPr="000F7097">
        <w:rPr>
          <w:sz w:val="28"/>
          <w:szCs w:val="28"/>
          <w:lang w:val="uk-UA"/>
        </w:rPr>
        <w:t>’</w:t>
      </w:r>
      <w:r w:rsidRPr="00D0695E">
        <w:rPr>
          <w:sz w:val="28"/>
          <w:szCs w:val="28"/>
          <w:lang w:val="uk-UA"/>
        </w:rPr>
        <w:t>єднань.</w:t>
      </w:r>
    </w:p>
    <w:p w:rsidR="002A1FFD" w:rsidRPr="00D0695E" w:rsidRDefault="002A1FFD" w:rsidP="00AE038F">
      <w:pPr>
        <w:pStyle w:val="ce"/>
        <w:ind w:right="-1" w:firstLine="448"/>
        <w:jc w:val="both"/>
        <w:rPr>
          <w:sz w:val="28"/>
          <w:szCs w:val="28"/>
          <w:lang w:val="uk-UA"/>
        </w:rPr>
      </w:pPr>
      <w:r>
        <w:rPr>
          <w:sz w:val="28"/>
          <w:szCs w:val="28"/>
          <w:lang w:val="uk-UA"/>
        </w:rPr>
        <w:t>Для зарахування дітей та молоді</w:t>
      </w:r>
      <w:r w:rsidRPr="00D0695E">
        <w:rPr>
          <w:sz w:val="28"/>
          <w:szCs w:val="28"/>
          <w:lang w:val="uk-UA"/>
        </w:rPr>
        <w:t xml:space="preserve"> у спортивно-технічні, хореографічні</w:t>
      </w:r>
      <w:r>
        <w:rPr>
          <w:sz w:val="28"/>
          <w:szCs w:val="28"/>
          <w:lang w:val="uk-UA"/>
        </w:rPr>
        <w:t>, військово-патріотичні, туристсько-краєзнавчі гуртки та секції</w:t>
      </w:r>
      <w:r w:rsidRPr="00D0695E">
        <w:rPr>
          <w:sz w:val="28"/>
          <w:szCs w:val="28"/>
          <w:lang w:val="uk-UA"/>
        </w:rPr>
        <w:t xml:space="preserve"> потрібно надати довідку медичного закладу про відсутність протипоказань для занять.</w:t>
      </w:r>
    </w:p>
    <w:p w:rsidR="002A1FFD" w:rsidRPr="00D0695E" w:rsidRDefault="002A1FFD" w:rsidP="00AE038F">
      <w:pPr>
        <w:ind w:right="-1" w:firstLine="448"/>
        <w:jc w:val="both"/>
        <w:rPr>
          <w:sz w:val="28"/>
          <w:szCs w:val="28"/>
          <w:lang w:val="uk-UA"/>
        </w:rPr>
      </w:pPr>
      <w:r w:rsidRPr="00D0695E">
        <w:rPr>
          <w:sz w:val="28"/>
          <w:szCs w:val="28"/>
          <w:lang w:val="uk-UA"/>
        </w:rPr>
        <w:t xml:space="preserve">Навчальний рік у Центрі починається </w:t>
      </w:r>
      <w:r>
        <w:rPr>
          <w:sz w:val="28"/>
          <w:szCs w:val="28"/>
          <w:lang w:val="uk-UA"/>
        </w:rPr>
        <w:t>0</w:t>
      </w:r>
      <w:r w:rsidRPr="00D0695E">
        <w:rPr>
          <w:sz w:val="28"/>
          <w:szCs w:val="28"/>
          <w:lang w:val="uk-UA"/>
        </w:rPr>
        <w:t>1 вересня.</w:t>
      </w:r>
    </w:p>
    <w:p w:rsidR="002A1FFD" w:rsidRDefault="002A1FFD" w:rsidP="00AE038F">
      <w:pPr>
        <w:ind w:right="-1" w:firstLine="448"/>
        <w:jc w:val="both"/>
        <w:rPr>
          <w:sz w:val="28"/>
          <w:szCs w:val="28"/>
          <w:lang w:val="uk-UA"/>
        </w:rPr>
      </w:pPr>
      <w:r w:rsidRPr="00D0695E">
        <w:rPr>
          <w:sz w:val="28"/>
          <w:szCs w:val="28"/>
          <w:lang w:val="uk-UA"/>
        </w:rPr>
        <w:t>Комплектування гу</w:t>
      </w:r>
      <w:r>
        <w:rPr>
          <w:sz w:val="28"/>
          <w:szCs w:val="28"/>
          <w:lang w:val="uk-UA"/>
        </w:rPr>
        <w:t>ртків, груп та інших творчих об</w:t>
      </w:r>
      <w:r w:rsidRPr="000F7097">
        <w:rPr>
          <w:sz w:val="28"/>
          <w:szCs w:val="28"/>
          <w:lang w:val="uk-UA"/>
        </w:rPr>
        <w:t>’</w:t>
      </w:r>
      <w:r w:rsidRPr="00D0695E">
        <w:rPr>
          <w:sz w:val="28"/>
          <w:szCs w:val="28"/>
          <w:lang w:val="uk-UA"/>
        </w:rPr>
        <w:t xml:space="preserve">єднань здійснюється у період з </w:t>
      </w:r>
      <w:r>
        <w:rPr>
          <w:sz w:val="28"/>
          <w:szCs w:val="28"/>
          <w:lang w:val="uk-UA"/>
        </w:rPr>
        <w:t>0</w:t>
      </w:r>
      <w:r w:rsidRPr="00D0695E">
        <w:rPr>
          <w:sz w:val="28"/>
          <w:szCs w:val="28"/>
          <w:lang w:val="uk-UA"/>
        </w:rPr>
        <w:t>1 до 15 вересня, який вважається робочим часом керівника гуртка, групи або іншого творчого об</w:t>
      </w:r>
      <w:r w:rsidRPr="000F7097">
        <w:rPr>
          <w:sz w:val="28"/>
          <w:szCs w:val="28"/>
          <w:lang w:val="uk-UA"/>
        </w:rPr>
        <w:t>’</w:t>
      </w:r>
      <w:r w:rsidRPr="00D0695E">
        <w:rPr>
          <w:sz w:val="28"/>
          <w:szCs w:val="28"/>
          <w:lang w:val="uk-UA"/>
        </w:rPr>
        <w:t>єднання.</w:t>
      </w:r>
      <w:r>
        <w:rPr>
          <w:sz w:val="28"/>
          <w:szCs w:val="28"/>
          <w:lang w:val="uk-UA"/>
        </w:rPr>
        <w:t xml:space="preserve"> </w:t>
      </w:r>
    </w:p>
    <w:p w:rsidR="002A1FFD" w:rsidRPr="00D0695E" w:rsidRDefault="002A1FFD" w:rsidP="00AE038F">
      <w:pPr>
        <w:ind w:right="-1" w:firstLine="448"/>
        <w:jc w:val="both"/>
        <w:rPr>
          <w:sz w:val="28"/>
          <w:szCs w:val="28"/>
          <w:lang w:val="uk-UA"/>
        </w:rPr>
      </w:pPr>
      <w:r w:rsidRPr="00D0695E">
        <w:rPr>
          <w:sz w:val="28"/>
          <w:szCs w:val="28"/>
          <w:lang w:val="uk-UA"/>
        </w:rPr>
        <w:t>Тривалість навчального року встановлюється Міністерством освіти</w:t>
      </w:r>
      <w:r>
        <w:rPr>
          <w:sz w:val="28"/>
          <w:szCs w:val="28"/>
          <w:lang w:val="uk-UA"/>
        </w:rPr>
        <w:t xml:space="preserve"> і науки України або </w:t>
      </w:r>
      <w:r w:rsidRPr="00C71321">
        <w:rPr>
          <w:sz w:val="28"/>
          <w:szCs w:val="28"/>
          <w:lang w:val="uk-UA"/>
        </w:rPr>
        <w:t>Департаментом освіти і науки Житомирської обласної державної адміністрації</w:t>
      </w:r>
      <w:r w:rsidRPr="00D0695E">
        <w:rPr>
          <w:sz w:val="28"/>
          <w:szCs w:val="28"/>
          <w:lang w:val="uk-UA"/>
        </w:rPr>
        <w:t xml:space="preserve"> за погодженням із Міністерством освіти і науки України.</w:t>
      </w:r>
    </w:p>
    <w:p w:rsidR="002A1FFD" w:rsidRPr="00D0695E" w:rsidRDefault="002A1FFD" w:rsidP="00AE038F">
      <w:pPr>
        <w:ind w:right="-1" w:firstLine="448"/>
        <w:jc w:val="both"/>
        <w:rPr>
          <w:sz w:val="28"/>
          <w:szCs w:val="28"/>
          <w:lang w:val="uk-UA"/>
        </w:rPr>
      </w:pPr>
      <w:r w:rsidRPr="00D0695E">
        <w:rPr>
          <w:sz w:val="28"/>
          <w:szCs w:val="28"/>
          <w:lang w:val="uk-UA"/>
        </w:rPr>
        <w:t>У канікулярні, вихідні та святкові дні Центр може працювати за окремим планом, затвердженим директором.</w:t>
      </w:r>
    </w:p>
    <w:p w:rsidR="002A1FFD" w:rsidRPr="00D0695E" w:rsidRDefault="002A1FFD" w:rsidP="00AE038F">
      <w:pPr>
        <w:ind w:right="-1" w:firstLine="448"/>
        <w:jc w:val="both"/>
        <w:rPr>
          <w:sz w:val="28"/>
          <w:szCs w:val="28"/>
          <w:lang w:val="uk-UA"/>
        </w:rPr>
      </w:pPr>
      <w:r w:rsidRPr="00D0695E">
        <w:rPr>
          <w:sz w:val="28"/>
          <w:szCs w:val="28"/>
          <w:lang w:val="uk-UA"/>
        </w:rPr>
        <w:t>Центр створює безпечні</w:t>
      </w:r>
      <w:r>
        <w:rPr>
          <w:sz w:val="28"/>
          <w:szCs w:val="28"/>
          <w:lang w:val="uk-UA"/>
        </w:rPr>
        <w:t xml:space="preserve"> освітні</w:t>
      </w:r>
      <w:r w:rsidRPr="00D0695E">
        <w:rPr>
          <w:sz w:val="28"/>
          <w:szCs w:val="28"/>
          <w:lang w:val="uk-UA"/>
        </w:rPr>
        <w:t xml:space="preserve"> ум</w:t>
      </w:r>
      <w:r>
        <w:rPr>
          <w:sz w:val="28"/>
          <w:szCs w:val="28"/>
          <w:lang w:val="uk-UA"/>
        </w:rPr>
        <w:t>ови</w:t>
      </w:r>
      <w:r w:rsidRPr="00D0695E">
        <w:rPr>
          <w:sz w:val="28"/>
          <w:szCs w:val="28"/>
          <w:lang w:val="uk-UA"/>
        </w:rPr>
        <w:t>.</w:t>
      </w:r>
    </w:p>
    <w:p w:rsidR="002A1FFD" w:rsidRDefault="002A1FFD" w:rsidP="00AE038F">
      <w:pPr>
        <w:ind w:right="-1" w:firstLine="448"/>
        <w:jc w:val="both"/>
        <w:rPr>
          <w:sz w:val="28"/>
          <w:szCs w:val="28"/>
          <w:lang w:val="uk-UA"/>
        </w:rPr>
      </w:pPr>
      <w:r w:rsidRPr="00D0695E">
        <w:rPr>
          <w:sz w:val="28"/>
          <w:szCs w:val="28"/>
          <w:lang w:val="uk-UA"/>
        </w:rPr>
        <w:t>Тривалість одного заняття (уроку)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w:t>
      </w:r>
    </w:p>
    <w:p w:rsidR="002A1FFD" w:rsidRDefault="002A1FFD" w:rsidP="00AE038F">
      <w:pPr>
        <w:ind w:right="-1" w:firstLine="448"/>
        <w:jc w:val="both"/>
        <w:rPr>
          <w:sz w:val="28"/>
          <w:szCs w:val="28"/>
          <w:lang w:val="uk-UA"/>
        </w:rPr>
      </w:pPr>
      <w:r>
        <w:rPr>
          <w:sz w:val="28"/>
          <w:szCs w:val="28"/>
          <w:lang w:val="uk-UA"/>
        </w:rPr>
        <w:t xml:space="preserve">віком від 3-х до 6-ти років – </w:t>
      </w:r>
      <w:r w:rsidRPr="00D0695E">
        <w:rPr>
          <w:sz w:val="28"/>
          <w:szCs w:val="28"/>
          <w:lang w:val="uk-UA"/>
        </w:rPr>
        <w:t>30 хвилин;</w:t>
      </w:r>
    </w:p>
    <w:p w:rsidR="002A1FFD" w:rsidRDefault="002A1FFD" w:rsidP="00AE038F">
      <w:pPr>
        <w:ind w:right="-1" w:firstLine="448"/>
        <w:jc w:val="both"/>
        <w:rPr>
          <w:sz w:val="28"/>
          <w:szCs w:val="28"/>
          <w:lang w:val="uk-UA"/>
        </w:rPr>
      </w:pPr>
      <w:r>
        <w:rPr>
          <w:sz w:val="28"/>
          <w:szCs w:val="28"/>
          <w:lang w:val="uk-UA"/>
        </w:rPr>
        <w:t xml:space="preserve">віком від 6-ти до 7-ми років </w:t>
      </w:r>
      <w:r w:rsidRPr="000F7097">
        <w:rPr>
          <w:sz w:val="28"/>
          <w:szCs w:val="28"/>
        </w:rPr>
        <w:t>–</w:t>
      </w:r>
      <w:r w:rsidRPr="00D0695E">
        <w:rPr>
          <w:sz w:val="28"/>
          <w:szCs w:val="28"/>
          <w:lang w:val="uk-UA"/>
        </w:rPr>
        <w:t xml:space="preserve"> 35 хвилин;</w:t>
      </w:r>
    </w:p>
    <w:p w:rsidR="002A1FFD" w:rsidRPr="00D0695E" w:rsidRDefault="002A1FFD" w:rsidP="00AE038F">
      <w:pPr>
        <w:ind w:right="-1" w:firstLine="448"/>
        <w:jc w:val="both"/>
        <w:rPr>
          <w:sz w:val="28"/>
          <w:szCs w:val="28"/>
          <w:lang w:val="uk-UA"/>
        </w:rPr>
      </w:pPr>
      <w:r>
        <w:rPr>
          <w:sz w:val="28"/>
          <w:szCs w:val="28"/>
          <w:lang w:val="uk-UA"/>
        </w:rPr>
        <w:t xml:space="preserve">інші </w:t>
      </w:r>
      <w:r w:rsidRPr="00C60DE0">
        <w:rPr>
          <w:sz w:val="28"/>
          <w:szCs w:val="28"/>
          <w:lang w:val="uk-UA"/>
        </w:rPr>
        <w:t>–</w:t>
      </w:r>
      <w:r w:rsidRPr="00D0695E">
        <w:rPr>
          <w:sz w:val="28"/>
          <w:szCs w:val="28"/>
          <w:lang w:val="uk-UA"/>
        </w:rPr>
        <w:t xml:space="preserve"> 45 хвилин.</w:t>
      </w:r>
    </w:p>
    <w:p w:rsidR="002A1FFD" w:rsidRPr="00D0695E" w:rsidRDefault="002A1FFD" w:rsidP="00AE038F">
      <w:pPr>
        <w:pStyle w:val="ce"/>
        <w:ind w:right="-1" w:firstLine="448"/>
        <w:jc w:val="both"/>
        <w:rPr>
          <w:sz w:val="28"/>
          <w:szCs w:val="28"/>
          <w:lang w:val="uk-UA"/>
        </w:rPr>
      </w:pPr>
      <w:r w:rsidRPr="00D0695E">
        <w:rPr>
          <w:sz w:val="28"/>
          <w:szCs w:val="28"/>
          <w:lang w:val="uk-UA"/>
        </w:rPr>
        <w:t>Короткі перерви між заняттями (уроками) є робочим часом керівника гуртка, групи або іншого творчого об'єднання і визначаються режимом щоденної роботи</w:t>
      </w:r>
      <w:r>
        <w:rPr>
          <w:sz w:val="28"/>
          <w:szCs w:val="28"/>
          <w:lang w:val="en-US"/>
        </w:rPr>
        <w:t> </w:t>
      </w:r>
      <w:r w:rsidRPr="00D0695E">
        <w:rPr>
          <w:sz w:val="28"/>
          <w:szCs w:val="28"/>
          <w:lang w:val="uk-UA"/>
        </w:rPr>
        <w:t>Центру.</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3.4. </w:t>
      </w:r>
      <w:r w:rsidRPr="00D0695E">
        <w:rPr>
          <w:sz w:val="28"/>
          <w:szCs w:val="28"/>
          <w:lang w:val="uk-UA"/>
        </w:rPr>
        <w:t>Гуртки, групи та інші творчі об</w:t>
      </w:r>
      <w:r w:rsidRPr="000F7097">
        <w:rPr>
          <w:sz w:val="28"/>
          <w:szCs w:val="28"/>
          <w:lang w:val="uk-UA"/>
        </w:rPr>
        <w:t>’</w:t>
      </w:r>
      <w:r w:rsidRPr="00D0695E">
        <w:rPr>
          <w:sz w:val="28"/>
          <w:szCs w:val="28"/>
          <w:lang w:val="uk-UA"/>
        </w:rPr>
        <w:t>єднання можуть організовуватис</w:t>
      </w:r>
      <w:r>
        <w:rPr>
          <w:sz w:val="28"/>
          <w:szCs w:val="28"/>
          <w:lang w:val="uk-UA"/>
        </w:rPr>
        <w:t xml:space="preserve">я як на базі Центру, так і у </w:t>
      </w:r>
      <w:r w:rsidRPr="00D0695E">
        <w:rPr>
          <w:sz w:val="28"/>
          <w:szCs w:val="28"/>
          <w:lang w:val="uk-UA"/>
        </w:rPr>
        <w:t>територіальних громадах, районах та містах</w:t>
      </w:r>
      <w:r>
        <w:rPr>
          <w:sz w:val="28"/>
          <w:szCs w:val="28"/>
          <w:lang w:val="uk-UA"/>
        </w:rPr>
        <w:t xml:space="preserve"> області у приміщеннях закладів </w:t>
      </w:r>
      <w:r w:rsidRPr="00356D6A">
        <w:rPr>
          <w:sz w:val="28"/>
          <w:szCs w:val="28"/>
          <w:lang w:val="uk-UA"/>
        </w:rPr>
        <w:t>загальної середньої, професійної (професійно-те</w:t>
      </w:r>
      <w:r>
        <w:rPr>
          <w:sz w:val="28"/>
          <w:szCs w:val="28"/>
          <w:lang w:val="uk-UA"/>
        </w:rPr>
        <w:t xml:space="preserve">хнічної), фахової передвищої, вищої та </w:t>
      </w:r>
      <w:r w:rsidRPr="00D0695E">
        <w:rPr>
          <w:sz w:val="28"/>
          <w:szCs w:val="28"/>
          <w:lang w:val="uk-UA"/>
        </w:rPr>
        <w:t>позашкільної освіти, підприємств,</w:t>
      </w:r>
      <w:r>
        <w:rPr>
          <w:sz w:val="28"/>
          <w:szCs w:val="28"/>
          <w:lang w:val="uk-UA"/>
        </w:rPr>
        <w:t xml:space="preserve"> організацій, наукових установ </w:t>
      </w:r>
      <w:r w:rsidRPr="00D0695E">
        <w:rPr>
          <w:sz w:val="28"/>
          <w:szCs w:val="28"/>
          <w:lang w:val="uk-UA"/>
        </w:rPr>
        <w:t>на базі спортивних будівель і стадіонів відповідно до укладених угод із зазначеними закладами та установами.</w:t>
      </w:r>
    </w:p>
    <w:p w:rsidR="002A1FFD" w:rsidRDefault="002A1FFD" w:rsidP="00AE038F">
      <w:pPr>
        <w:ind w:right="-1" w:firstLine="448"/>
        <w:jc w:val="both"/>
        <w:rPr>
          <w:sz w:val="28"/>
          <w:szCs w:val="28"/>
          <w:lang w:val="uk-UA"/>
        </w:rPr>
      </w:pPr>
      <w:r w:rsidRPr="00D0695E">
        <w:rPr>
          <w:sz w:val="28"/>
          <w:szCs w:val="28"/>
          <w:lang w:val="uk-UA"/>
        </w:rPr>
        <w:t>Гуртки, групи та інші творчі об</w:t>
      </w:r>
      <w:r w:rsidRPr="000F7097">
        <w:rPr>
          <w:sz w:val="28"/>
          <w:szCs w:val="28"/>
        </w:rPr>
        <w:t>’</w:t>
      </w:r>
      <w:r w:rsidRPr="00D0695E">
        <w:rPr>
          <w:sz w:val="28"/>
          <w:szCs w:val="28"/>
          <w:lang w:val="uk-UA"/>
        </w:rPr>
        <w:t>єднання Центру класифікуються за трьома</w:t>
      </w:r>
      <w:r>
        <w:rPr>
          <w:sz w:val="28"/>
          <w:szCs w:val="28"/>
          <w:lang w:val="en-US"/>
        </w:rPr>
        <w:t> </w:t>
      </w:r>
      <w:r w:rsidRPr="00D0695E">
        <w:rPr>
          <w:sz w:val="28"/>
          <w:szCs w:val="28"/>
          <w:lang w:val="uk-UA"/>
        </w:rPr>
        <w:t>рівнями:</w:t>
      </w:r>
    </w:p>
    <w:p w:rsidR="002A1FFD" w:rsidRDefault="002A1FFD" w:rsidP="00AE038F">
      <w:pPr>
        <w:ind w:right="-1" w:firstLine="448"/>
        <w:jc w:val="both"/>
        <w:rPr>
          <w:sz w:val="28"/>
          <w:szCs w:val="28"/>
          <w:lang w:val="uk-UA"/>
        </w:rPr>
      </w:pPr>
      <w:r w:rsidRPr="00D0695E">
        <w:rPr>
          <w:sz w:val="28"/>
          <w:szCs w:val="28"/>
          <w:lang w:val="uk-UA"/>
        </w:rPr>
        <w:t xml:space="preserve">початковий рівень </w:t>
      </w:r>
      <w:r w:rsidRPr="00D0695E">
        <w:rPr>
          <w:sz w:val="28"/>
          <w:szCs w:val="28"/>
          <w:lang w:val="uk-UA"/>
        </w:rPr>
        <w:sym w:font="Symbol" w:char="F02D"/>
      </w:r>
      <w:r w:rsidRPr="00D0695E">
        <w:rPr>
          <w:sz w:val="28"/>
          <w:szCs w:val="28"/>
          <w:lang w:val="uk-UA"/>
        </w:rPr>
        <w:t xml:space="preserve"> творчі об</w:t>
      </w:r>
      <w:r w:rsidRPr="000F7097">
        <w:rPr>
          <w:sz w:val="28"/>
          <w:szCs w:val="28"/>
          <w:lang w:val="uk-UA"/>
        </w:rPr>
        <w:t>’</w:t>
      </w:r>
      <w:r w:rsidRPr="00D0695E">
        <w:rPr>
          <w:sz w:val="28"/>
          <w:szCs w:val="28"/>
          <w:lang w:val="uk-UA"/>
        </w:rPr>
        <w:t>єднання, діяльність яких спрямована на загальний розвит</w:t>
      </w:r>
      <w:r>
        <w:rPr>
          <w:sz w:val="28"/>
          <w:szCs w:val="28"/>
          <w:lang w:val="uk-UA"/>
        </w:rPr>
        <w:t>ок здобувачів освіти</w:t>
      </w:r>
      <w:r w:rsidRPr="00D0695E">
        <w:rPr>
          <w:sz w:val="28"/>
          <w:szCs w:val="28"/>
          <w:lang w:val="uk-UA"/>
        </w:rPr>
        <w:t>, виявлення їх</w:t>
      </w:r>
      <w:r w:rsidRPr="000F7097">
        <w:rPr>
          <w:sz w:val="28"/>
          <w:szCs w:val="28"/>
          <w:lang w:val="uk-UA"/>
        </w:rPr>
        <w:t>ніх</w:t>
      </w:r>
      <w:r w:rsidRPr="00D0695E">
        <w:rPr>
          <w:sz w:val="28"/>
          <w:szCs w:val="28"/>
          <w:lang w:val="uk-UA"/>
        </w:rPr>
        <w:t xml:space="preserve"> здібностей та обдарувань, прищеплення інтересу до творчої діяльності;</w:t>
      </w:r>
    </w:p>
    <w:p w:rsidR="002A1FFD" w:rsidRDefault="002A1FFD" w:rsidP="00AE038F">
      <w:pPr>
        <w:ind w:right="-1" w:firstLine="448"/>
        <w:jc w:val="both"/>
        <w:rPr>
          <w:sz w:val="28"/>
          <w:szCs w:val="28"/>
          <w:lang w:val="uk-UA"/>
        </w:rPr>
      </w:pPr>
      <w:r w:rsidRPr="00D0695E">
        <w:rPr>
          <w:sz w:val="28"/>
          <w:szCs w:val="28"/>
          <w:lang w:val="uk-UA"/>
        </w:rPr>
        <w:t xml:space="preserve">основний рівень </w:t>
      </w:r>
      <w:r w:rsidRPr="00D0695E">
        <w:rPr>
          <w:sz w:val="28"/>
          <w:szCs w:val="28"/>
          <w:lang w:val="uk-UA"/>
        </w:rPr>
        <w:sym w:font="Symbol" w:char="F02D"/>
      </w:r>
      <w:r>
        <w:rPr>
          <w:sz w:val="28"/>
          <w:szCs w:val="28"/>
          <w:lang w:val="uk-UA"/>
        </w:rPr>
        <w:t xml:space="preserve"> творчі об</w:t>
      </w:r>
      <w:r w:rsidRPr="000F7097">
        <w:rPr>
          <w:sz w:val="28"/>
          <w:szCs w:val="28"/>
          <w:lang w:val="uk-UA"/>
        </w:rPr>
        <w:t>’</w:t>
      </w:r>
      <w:r w:rsidRPr="00D0695E">
        <w:rPr>
          <w:sz w:val="28"/>
          <w:szCs w:val="28"/>
          <w:lang w:val="uk-UA"/>
        </w:rPr>
        <w:t>єднання, які розвивають інтере</w:t>
      </w:r>
      <w:r>
        <w:rPr>
          <w:sz w:val="28"/>
          <w:szCs w:val="28"/>
          <w:lang w:val="uk-UA"/>
        </w:rPr>
        <w:t xml:space="preserve">си здобувачів </w:t>
      </w:r>
      <w:r w:rsidRPr="00356D6A">
        <w:rPr>
          <w:sz w:val="28"/>
          <w:szCs w:val="28"/>
          <w:lang w:val="uk-UA"/>
        </w:rPr>
        <w:t>освіти</w:t>
      </w:r>
      <w:r w:rsidRPr="00D0695E">
        <w:rPr>
          <w:sz w:val="28"/>
          <w:szCs w:val="28"/>
          <w:lang w:val="uk-UA"/>
        </w:rPr>
        <w:t>, дають їм знання, практичні уміння та навички, задовольняють потреби у професійній орієнтації;</w:t>
      </w:r>
    </w:p>
    <w:p w:rsidR="002A1FFD" w:rsidRPr="00D0695E" w:rsidRDefault="002A1FFD" w:rsidP="00AE038F">
      <w:pPr>
        <w:ind w:right="-1" w:firstLine="448"/>
        <w:jc w:val="both"/>
        <w:rPr>
          <w:sz w:val="28"/>
          <w:szCs w:val="28"/>
          <w:lang w:val="uk-UA"/>
        </w:rPr>
      </w:pPr>
      <w:r w:rsidRPr="00D0695E">
        <w:rPr>
          <w:sz w:val="28"/>
          <w:szCs w:val="28"/>
          <w:lang w:val="uk-UA"/>
        </w:rPr>
        <w:t xml:space="preserve">вищий рівень </w:t>
      </w:r>
      <w:r w:rsidRPr="00D0695E">
        <w:rPr>
          <w:sz w:val="28"/>
          <w:szCs w:val="28"/>
          <w:lang w:val="uk-UA"/>
        </w:rPr>
        <w:sym w:font="Symbol" w:char="F02D"/>
      </w:r>
      <w:r>
        <w:rPr>
          <w:sz w:val="28"/>
          <w:szCs w:val="28"/>
          <w:lang w:val="uk-UA"/>
        </w:rPr>
        <w:t xml:space="preserve"> творчі об</w:t>
      </w:r>
      <w:r w:rsidRPr="000F7097">
        <w:rPr>
          <w:sz w:val="28"/>
          <w:szCs w:val="28"/>
        </w:rPr>
        <w:t>’</w:t>
      </w:r>
      <w:r w:rsidRPr="00D0695E">
        <w:rPr>
          <w:sz w:val="28"/>
          <w:szCs w:val="28"/>
          <w:lang w:val="uk-UA"/>
        </w:rPr>
        <w:t>єднання за інтересами для здібних і обдарован</w:t>
      </w:r>
      <w:r>
        <w:rPr>
          <w:sz w:val="28"/>
          <w:szCs w:val="28"/>
          <w:lang w:val="uk-UA"/>
        </w:rPr>
        <w:t>их здобувачів освіти</w:t>
      </w:r>
      <w:r w:rsidRPr="00D0695E">
        <w:rPr>
          <w:sz w:val="28"/>
          <w:szCs w:val="28"/>
          <w:lang w:val="uk-UA"/>
        </w:rPr>
        <w:t>.</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Відповідно до рівня класифікації, визначаються мета і перспективи діяльності гуртків, груп та інших тво</w:t>
      </w:r>
      <w:r>
        <w:rPr>
          <w:sz w:val="28"/>
          <w:szCs w:val="28"/>
          <w:lang w:val="uk-UA"/>
        </w:rPr>
        <w:t>рчих об</w:t>
      </w:r>
      <w:r w:rsidRPr="000F7097">
        <w:rPr>
          <w:sz w:val="28"/>
          <w:szCs w:val="28"/>
          <w:lang w:val="uk-UA"/>
        </w:rPr>
        <w:t>’</w:t>
      </w:r>
      <w:r w:rsidRPr="00D0695E">
        <w:rPr>
          <w:sz w:val="28"/>
          <w:szCs w:val="28"/>
          <w:lang w:val="uk-UA"/>
        </w:rPr>
        <w:t>єднань, їх чисельний склад, обирається програма.</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3.5. </w:t>
      </w:r>
      <w:r w:rsidRPr="00D0695E">
        <w:rPr>
          <w:sz w:val="28"/>
          <w:szCs w:val="28"/>
          <w:lang w:val="uk-UA"/>
        </w:rPr>
        <w:t>Освітній</w:t>
      </w:r>
      <w:r w:rsidRPr="000F7097">
        <w:rPr>
          <w:sz w:val="28"/>
          <w:szCs w:val="28"/>
          <w:lang w:val="uk-UA"/>
        </w:rPr>
        <w:t xml:space="preserve"> </w:t>
      </w:r>
      <w:r w:rsidRPr="00D0695E">
        <w:rPr>
          <w:sz w:val="28"/>
          <w:szCs w:val="28"/>
          <w:lang w:val="uk-UA"/>
        </w:rPr>
        <w:t>процес у Центрі здійснюється диференційовано, відповідно до індивідуальних можливостей, інтересів, нахилі</w:t>
      </w:r>
      <w:r>
        <w:rPr>
          <w:sz w:val="28"/>
          <w:szCs w:val="28"/>
          <w:lang w:val="uk-UA"/>
        </w:rPr>
        <w:t>в, здібностей вихованців здобувачів освіти</w:t>
      </w:r>
      <w:r w:rsidRPr="00D0695E">
        <w:rPr>
          <w:sz w:val="28"/>
          <w:szCs w:val="28"/>
          <w:lang w:val="uk-UA"/>
        </w:rPr>
        <w:t xml:space="preserve"> з урахуванням їх віку, психофізичн</w:t>
      </w:r>
      <w:r>
        <w:rPr>
          <w:sz w:val="28"/>
          <w:szCs w:val="28"/>
          <w:lang w:val="uk-UA"/>
        </w:rPr>
        <w:t>их особливостей, стану здоров</w:t>
      </w:r>
      <w:r w:rsidRPr="000F7097">
        <w:rPr>
          <w:sz w:val="28"/>
          <w:szCs w:val="28"/>
          <w:lang w:val="uk-UA"/>
        </w:rPr>
        <w:t>’</w:t>
      </w:r>
      <w:r w:rsidRPr="00D0695E">
        <w:rPr>
          <w:sz w:val="28"/>
          <w:szCs w:val="28"/>
          <w:lang w:val="uk-UA"/>
        </w:rPr>
        <w:t>я з використанням різних організаційних форм роботи: заняття, гурткова робота, лекція, індивідуальне заняття, конференція, семінар, змагання, виставка, конкурс, навчально-тренувальні збори, заочне</w:t>
      </w:r>
      <w:r>
        <w:rPr>
          <w:sz w:val="28"/>
          <w:szCs w:val="28"/>
          <w:lang w:val="uk-UA"/>
        </w:rPr>
        <w:t xml:space="preserve"> та дистанційне</w:t>
      </w:r>
      <w:r w:rsidRPr="00D0695E">
        <w:rPr>
          <w:sz w:val="28"/>
          <w:szCs w:val="28"/>
          <w:lang w:val="uk-UA"/>
        </w:rPr>
        <w:t xml:space="preserve"> навчання тощо.</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3.6</w:t>
      </w:r>
      <w:r w:rsidRPr="00D0695E">
        <w:rPr>
          <w:sz w:val="28"/>
          <w:szCs w:val="28"/>
          <w:lang w:val="uk-UA"/>
        </w:rPr>
        <w:t>.</w:t>
      </w:r>
      <w:r>
        <w:rPr>
          <w:sz w:val="28"/>
          <w:szCs w:val="28"/>
          <w:lang w:val="uk-UA"/>
        </w:rPr>
        <w:t> </w:t>
      </w:r>
      <w:r w:rsidRPr="00D0695E">
        <w:rPr>
          <w:sz w:val="28"/>
          <w:szCs w:val="28"/>
          <w:lang w:val="uk-UA"/>
        </w:rPr>
        <w:t>Мета, завд</w:t>
      </w:r>
      <w:r>
        <w:rPr>
          <w:sz w:val="28"/>
          <w:szCs w:val="28"/>
          <w:lang w:val="uk-UA"/>
        </w:rPr>
        <w:t>ання та зміст роботи творчих об</w:t>
      </w:r>
      <w:r w:rsidRPr="000F7097">
        <w:rPr>
          <w:sz w:val="28"/>
          <w:szCs w:val="28"/>
          <w:lang w:val="uk-UA"/>
        </w:rPr>
        <w:t>’</w:t>
      </w:r>
      <w:r w:rsidRPr="00D0695E">
        <w:rPr>
          <w:sz w:val="28"/>
          <w:szCs w:val="28"/>
          <w:lang w:val="uk-UA"/>
        </w:rPr>
        <w:t xml:space="preserve">єднань </w:t>
      </w:r>
      <w:r w:rsidRPr="00FB2C62">
        <w:rPr>
          <w:sz w:val="28"/>
          <w:szCs w:val="28"/>
          <w:lang w:val="uk-UA"/>
        </w:rPr>
        <w:t>основані</w:t>
      </w:r>
      <w:r>
        <w:rPr>
          <w:sz w:val="28"/>
          <w:szCs w:val="28"/>
          <w:lang w:val="uk-UA"/>
        </w:rPr>
        <w:t xml:space="preserve"> на педагогічно-</w:t>
      </w:r>
      <w:r w:rsidRPr="00D0695E">
        <w:rPr>
          <w:sz w:val="28"/>
          <w:szCs w:val="28"/>
          <w:lang w:val="uk-UA"/>
        </w:rPr>
        <w:t>обґрунтованому виборі керівниками гуртків форм, засобів і методів роботи, навчальних планів і програм, розроблених Міністерством освіти і науки України, або навчальних планів і п</w:t>
      </w:r>
      <w:r>
        <w:rPr>
          <w:sz w:val="28"/>
          <w:szCs w:val="28"/>
          <w:lang w:val="uk-UA"/>
        </w:rPr>
        <w:t>рограм, затверджених</w:t>
      </w:r>
      <w:r w:rsidRPr="00C71321">
        <w:rPr>
          <w:lang w:val="uk-UA"/>
        </w:rPr>
        <w:t xml:space="preserve"> </w:t>
      </w:r>
      <w:r w:rsidRPr="00C71321">
        <w:rPr>
          <w:sz w:val="28"/>
          <w:szCs w:val="28"/>
          <w:lang w:val="uk-UA"/>
        </w:rPr>
        <w:t>Департаментом освіти і науки Житомирської обласної державної адміністрації</w:t>
      </w:r>
      <w:r w:rsidRPr="00D0695E">
        <w:rPr>
          <w:sz w:val="28"/>
          <w:szCs w:val="28"/>
          <w:lang w:val="uk-UA"/>
        </w:rPr>
        <w:t>. Навчальні програми можуть бути однопрофільними, комплексними і такими, що передбачають індивідуа</w:t>
      </w:r>
      <w:r>
        <w:rPr>
          <w:sz w:val="28"/>
          <w:szCs w:val="28"/>
          <w:lang w:val="uk-UA"/>
        </w:rPr>
        <w:t>льне навчання дітей та молоді і навчання у групах або об</w:t>
      </w:r>
      <w:r w:rsidRPr="005656BB">
        <w:rPr>
          <w:sz w:val="28"/>
          <w:szCs w:val="28"/>
          <w:lang w:val="uk-UA"/>
        </w:rPr>
        <w:t>’</w:t>
      </w:r>
      <w:r w:rsidRPr="00D0695E">
        <w:rPr>
          <w:sz w:val="28"/>
          <w:szCs w:val="28"/>
          <w:lang w:val="uk-UA"/>
        </w:rPr>
        <w:t xml:space="preserve">єднаннях. Навчання проводиться від одного місяця до кількох років. Індивідуальне навчання </w:t>
      </w:r>
      <w:r>
        <w:rPr>
          <w:sz w:val="28"/>
          <w:szCs w:val="28"/>
          <w:lang w:val="uk-UA"/>
        </w:rPr>
        <w:t>в</w:t>
      </w:r>
      <w:r w:rsidRPr="00D0695E">
        <w:rPr>
          <w:sz w:val="28"/>
          <w:szCs w:val="28"/>
          <w:lang w:val="uk-UA"/>
        </w:rPr>
        <w:t xml:space="preserve"> </w:t>
      </w:r>
      <w:r>
        <w:rPr>
          <w:sz w:val="28"/>
          <w:szCs w:val="28"/>
          <w:lang w:val="uk-UA"/>
        </w:rPr>
        <w:t xml:space="preserve">Центрі </w:t>
      </w:r>
      <w:r w:rsidRPr="00D0695E">
        <w:rPr>
          <w:sz w:val="28"/>
          <w:szCs w:val="28"/>
          <w:lang w:val="uk-UA"/>
        </w:rPr>
        <w:t>проводиться відповідно до порядку, затвердженого Міністерством освіти і науки України.</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3.7. </w:t>
      </w:r>
      <w:r w:rsidRPr="00D0695E">
        <w:rPr>
          <w:sz w:val="28"/>
          <w:szCs w:val="28"/>
          <w:lang w:val="uk-UA"/>
        </w:rPr>
        <w:t>Навчальний план Центру розробляється на навчальний рік з урахуванням мережі гуртків, секцій, студій, інших творчих об’єднань, що діють у Центрі, кількості груп, років навчання у них, тижневого навантаження педагогічних працівників, структури навчального року. Навчальний план Ц</w:t>
      </w:r>
      <w:r>
        <w:rPr>
          <w:sz w:val="28"/>
          <w:szCs w:val="28"/>
          <w:lang w:val="uk-UA"/>
        </w:rPr>
        <w:t xml:space="preserve">ентру затверджується </w:t>
      </w:r>
      <w:r w:rsidRPr="00C71321">
        <w:rPr>
          <w:sz w:val="28"/>
          <w:szCs w:val="28"/>
          <w:lang w:val="uk-UA"/>
        </w:rPr>
        <w:t>Департаментом освіти і науки Житомирської обласної державної адміністрації</w:t>
      </w:r>
      <w:r w:rsidRPr="00D0695E">
        <w:rPr>
          <w:sz w:val="28"/>
          <w:szCs w:val="28"/>
          <w:lang w:val="uk-UA"/>
        </w:rPr>
        <w:t>.</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3.8. </w:t>
      </w:r>
      <w:r w:rsidRPr="00D0695E">
        <w:rPr>
          <w:sz w:val="28"/>
          <w:szCs w:val="28"/>
          <w:lang w:val="uk-UA"/>
        </w:rPr>
        <w:t>Організація освітнього проц</w:t>
      </w:r>
      <w:r>
        <w:rPr>
          <w:sz w:val="28"/>
          <w:szCs w:val="28"/>
          <w:lang w:val="uk-UA"/>
        </w:rPr>
        <w:t>есу, чисельний склад творчих об</w:t>
      </w:r>
      <w:r w:rsidRPr="00FB2C62">
        <w:rPr>
          <w:sz w:val="28"/>
          <w:szCs w:val="28"/>
          <w:lang w:val="uk-UA"/>
        </w:rPr>
        <w:t>’</w:t>
      </w:r>
      <w:r w:rsidRPr="00D0695E">
        <w:rPr>
          <w:sz w:val="28"/>
          <w:szCs w:val="28"/>
          <w:lang w:val="uk-UA"/>
        </w:rPr>
        <w:t>єднань та тривалість їх занять затверджується директором Центру відповідно до нормативних актів Міністерства освіти і науки України та цього Статуту.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p>
    <w:p w:rsidR="002A1FFD" w:rsidRDefault="002A1FFD" w:rsidP="00D904CA">
      <w:pPr>
        <w:pStyle w:val="NormalWeb"/>
        <w:shd w:val="clear" w:color="auto" w:fill="FFFFFF"/>
        <w:spacing w:before="0" w:beforeAutospacing="0" w:after="0" w:afterAutospacing="0"/>
        <w:ind w:right="-1" w:firstLine="448"/>
        <w:jc w:val="center"/>
        <w:rPr>
          <w:b/>
          <w:sz w:val="28"/>
          <w:szCs w:val="28"/>
          <w:lang w:val="uk-UA"/>
        </w:rPr>
      </w:pPr>
      <w:r>
        <w:rPr>
          <w:b/>
          <w:sz w:val="28"/>
          <w:szCs w:val="28"/>
          <w:lang w:val="uk-UA"/>
        </w:rPr>
        <w:t xml:space="preserve">4. </w:t>
      </w:r>
      <w:r w:rsidRPr="00D904CA">
        <w:rPr>
          <w:b/>
          <w:sz w:val="28"/>
          <w:szCs w:val="28"/>
          <w:lang w:val="uk-UA"/>
        </w:rPr>
        <w:t>ПРАВА ТА ОБОВ</w:t>
      </w:r>
      <w:r>
        <w:rPr>
          <w:b/>
          <w:sz w:val="28"/>
          <w:szCs w:val="28"/>
          <w:lang w:val="uk-UA"/>
        </w:rPr>
        <w:t>’</w:t>
      </w:r>
      <w:r w:rsidRPr="00D904CA">
        <w:rPr>
          <w:b/>
          <w:sz w:val="28"/>
          <w:szCs w:val="28"/>
          <w:lang w:val="uk-UA"/>
        </w:rPr>
        <w:t>ЯЗКИ ЦЕНТРУ</w:t>
      </w:r>
    </w:p>
    <w:p w:rsidR="002A1FFD" w:rsidRDefault="002A1FFD" w:rsidP="00856C51">
      <w:pPr>
        <w:pStyle w:val="NormalWeb"/>
        <w:shd w:val="clear" w:color="auto" w:fill="FFFFFF"/>
        <w:spacing w:before="0" w:beforeAutospacing="0" w:after="0" w:afterAutospacing="0"/>
        <w:ind w:right="-1" w:firstLine="448"/>
        <w:jc w:val="both"/>
        <w:rPr>
          <w:b/>
          <w:sz w:val="28"/>
          <w:szCs w:val="28"/>
          <w:lang w:val="uk-UA"/>
        </w:rPr>
      </w:pPr>
    </w:p>
    <w:p w:rsidR="002A1FFD" w:rsidRPr="00856C51" w:rsidRDefault="002A1FFD" w:rsidP="00856C51">
      <w:pPr>
        <w:pStyle w:val="NormalWeb"/>
        <w:shd w:val="clear" w:color="auto" w:fill="FFFFFF"/>
        <w:spacing w:before="0" w:beforeAutospacing="0" w:after="0" w:afterAutospacing="0"/>
        <w:ind w:right="-1" w:firstLine="448"/>
        <w:jc w:val="both"/>
        <w:rPr>
          <w:sz w:val="28"/>
          <w:szCs w:val="28"/>
          <w:lang w:val="uk-UA"/>
        </w:rPr>
      </w:pPr>
      <w:r>
        <w:rPr>
          <w:sz w:val="28"/>
          <w:szCs w:val="28"/>
          <w:lang w:val="uk-UA"/>
        </w:rPr>
        <w:t>4.1. </w:t>
      </w:r>
      <w:r w:rsidRPr="00856C51">
        <w:rPr>
          <w:sz w:val="28"/>
          <w:szCs w:val="28"/>
          <w:lang w:val="uk-UA"/>
        </w:rPr>
        <w:t>Права Центру</w:t>
      </w:r>
      <w:r>
        <w:rPr>
          <w:sz w:val="28"/>
          <w:szCs w:val="28"/>
          <w:lang w:val="uk-UA"/>
        </w:rPr>
        <w:t>.</w:t>
      </w:r>
    </w:p>
    <w:p w:rsidR="002A1FFD" w:rsidRPr="00405FF2"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4.</w:t>
      </w:r>
      <w:r w:rsidRPr="00405FF2">
        <w:rPr>
          <w:rFonts w:ascii="Times New Roman" w:hAnsi="Times New Roman"/>
          <w:sz w:val="28"/>
          <w:szCs w:val="28"/>
          <w:lang w:val="uk-UA"/>
        </w:rPr>
        <w:t>1</w:t>
      </w:r>
      <w:r>
        <w:rPr>
          <w:rFonts w:ascii="Times New Roman" w:hAnsi="Times New Roman"/>
          <w:sz w:val="28"/>
          <w:szCs w:val="28"/>
          <w:lang w:val="uk-UA"/>
        </w:rPr>
        <w:t>.1. </w:t>
      </w:r>
      <w:r w:rsidRPr="00405FF2">
        <w:rPr>
          <w:rFonts w:ascii="Times New Roman" w:hAnsi="Times New Roman"/>
          <w:sz w:val="28"/>
          <w:szCs w:val="28"/>
          <w:lang w:val="uk-UA"/>
        </w:rPr>
        <w:t>Центр має право здійснювати види діяльності, передбачені цим Статутом.</w:t>
      </w:r>
    </w:p>
    <w:p w:rsidR="002A1FFD" w:rsidRPr="00405FF2"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4.1.2. </w:t>
      </w:r>
      <w:r w:rsidRPr="00405FF2">
        <w:rPr>
          <w:rFonts w:ascii="Times New Roman" w:hAnsi="Times New Roman"/>
          <w:sz w:val="28"/>
          <w:szCs w:val="28"/>
          <w:lang w:val="uk-UA"/>
        </w:rPr>
        <w:t>Центр для здійснення своєї статутної діяльності має право:</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за погодженням з Органом управління майном планувати свою діяльність, визначати стратегію та основні напрями свого розвитку;</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здійснювати види діяльності, передбачені Статутом;</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користуватися безоплатно земельними ділянками, на яких він розташований;</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мати відокремлене майно, володіти, користуватися і розпоряджатися ним відповідно до законодавства та цього Статуту;</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вступати у взаємовідносини з юридичними та фізичними особами, в тому числі на договірних засадах, на виконання робіт спільної діяльності з дозволу Органу управління майном;</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одержувати від підприємств, установ, організацій незалежно від форм власності і видів їхньої діяльності відомості, необхідні для роботи;</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розвивати власну матеріальну базу;</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на добровільних засадах, за погодженням із Органом управління майном, вступати в асоціації, об’єднання з метою вдосконалення освітнього процесу;</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утворювати з дозволу Органу управління майном структурні підрозділи Центру і затверджувати положення про них;</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здійснювати іншу діяльність, спрямовану на виконання статутних зобов’язань, яка не суперечить чинному законодавству;</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встановлювати різні види морального та матеріального заохочення для </w:t>
      </w:r>
      <w:r w:rsidRPr="00116902">
        <w:rPr>
          <w:rFonts w:ascii="Times New Roman" w:hAnsi="Times New Roman"/>
          <w:sz w:val="28"/>
          <w:szCs w:val="28"/>
          <w:lang w:val="uk-UA"/>
        </w:rPr>
        <w:t xml:space="preserve">здобувачів освіти </w:t>
      </w:r>
      <w:r w:rsidRPr="00405FF2">
        <w:rPr>
          <w:rFonts w:ascii="Times New Roman" w:hAnsi="Times New Roman"/>
          <w:sz w:val="28"/>
          <w:szCs w:val="28"/>
          <w:lang w:val="uk-UA"/>
        </w:rPr>
        <w:t>відповідно до свого Статуту та в межах затвердженого кошторису.</w:t>
      </w:r>
    </w:p>
    <w:p w:rsidR="002A1FFD" w:rsidRPr="00405FF2"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4.2. </w:t>
      </w:r>
      <w:r w:rsidRPr="00116902">
        <w:rPr>
          <w:rFonts w:ascii="Times New Roman" w:hAnsi="Times New Roman"/>
          <w:sz w:val="28"/>
          <w:szCs w:val="28"/>
          <w:lang w:val="uk-UA"/>
        </w:rPr>
        <w:t xml:space="preserve">Здобувачі освіти </w:t>
      </w:r>
      <w:r w:rsidRPr="00405FF2">
        <w:rPr>
          <w:rFonts w:ascii="Times New Roman" w:hAnsi="Times New Roman"/>
          <w:sz w:val="28"/>
          <w:szCs w:val="28"/>
          <w:lang w:val="uk-UA"/>
        </w:rPr>
        <w:t>Центру мають право:</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на здобуття позашкільної освіти відповідно до їхніх здібностей, обдарувань, уподобань та інтересів; </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на добровільний вибір виду діяльності;</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на навчання в декількох гуртках, групах та інших творчих об’єднаннях; </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на участь у масових заходах.</w:t>
      </w:r>
    </w:p>
    <w:p w:rsidR="002A1FFD" w:rsidRPr="00405FF2"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4.3. Обов’язки Центру.</w:t>
      </w:r>
    </w:p>
    <w:p w:rsidR="002A1FFD"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4.3.1. Центр:</w:t>
      </w:r>
    </w:p>
    <w:p w:rsidR="002A1FFD" w:rsidRPr="00405FF2"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 xml:space="preserve">забезпечує </w:t>
      </w:r>
      <w:r w:rsidRPr="00405FF2">
        <w:rPr>
          <w:rFonts w:ascii="Times New Roman" w:hAnsi="Times New Roman"/>
          <w:sz w:val="28"/>
          <w:szCs w:val="28"/>
          <w:lang w:val="uk-UA"/>
        </w:rPr>
        <w:t>своєчасну сплату податків та інших відрахувань згідно із законодавством;</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забезпечує зберігання в належному стані переданого йому майна та раціональне використання матеріальних, фінансових, трудових ресурсів;</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здійснює будівництво, реконструкцію, а також капітальний ремонт основних фондів та</w:t>
      </w:r>
      <w:r>
        <w:rPr>
          <w:rFonts w:ascii="Times New Roman" w:hAnsi="Times New Roman"/>
          <w:sz w:val="28"/>
          <w:szCs w:val="28"/>
          <w:lang w:val="uk-UA"/>
        </w:rPr>
        <w:t xml:space="preserve"> </w:t>
      </w:r>
      <w:r w:rsidRPr="00405FF2">
        <w:rPr>
          <w:rFonts w:ascii="Times New Roman" w:hAnsi="Times New Roman"/>
          <w:sz w:val="28"/>
          <w:szCs w:val="28"/>
          <w:lang w:val="uk-UA"/>
        </w:rPr>
        <w:t>оперативну діяльність із матеріально-технічного забезпечення;</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 xml:space="preserve">здійснює придбання необхідних матеріальних ресурсів у підприємств, організацій та установ незалежно від форм власності, а також у фізичних осіб; </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здійснює оплату праці працівників відповідно до умов, передбачених законодавством і колективним договором;</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дотримується норм і вимог щодо охорони навколишнього природного середовища, раціонального використання та відтворення природних ресурсів і забезпечення екологічної безпеки.</w:t>
      </w:r>
    </w:p>
    <w:p w:rsidR="002A1FFD" w:rsidRPr="00405FF2" w:rsidRDefault="002A1FFD" w:rsidP="00D904CA">
      <w:pPr>
        <w:pStyle w:val="PlainText"/>
        <w:ind w:right="-1" w:firstLine="448"/>
        <w:jc w:val="both"/>
        <w:rPr>
          <w:rFonts w:ascii="Times New Roman" w:hAnsi="Times New Roman"/>
          <w:sz w:val="28"/>
          <w:szCs w:val="28"/>
          <w:lang w:val="uk-UA"/>
        </w:rPr>
      </w:pPr>
      <w:r>
        <w:rPr>
          <w:rFonts w:ascii="Times New Roman" w:hAnsi="Times New Roman"/>
          <w:sz w:val="28"/>
          <w:szCs w:val="28"/>
          <w:lang w:val="uk-UA"/>
        </w:rPr>
        <w:t>4.3.2</w:t>
      </w:r>
      <w:r w:rsidRPr="00405FF2">
        <w:rPr>
          <w:rFonts w:ascii="Times New Roman" w:hAnsi="Times New Roman"/>
          <w:sz w:val="28"/>
          <w:szCs w:val="28"/>
          <w:lang w:val="uk-UA"/>
        </w:rPr>
        <w:t>.</w:t>
      </w:r>
      <w:r>
        <w:rPr>
          <w:rFonts w:ascii="Times New Roman" w:hAnsi="Times New Roman"/>
          <w:sz w:val="28"/>
          <w:szCs w:val="28"/>
          <w:lang w:val="uk-UA"/>
        </w:rPr>
        <w:t> </w:t>
      </w:r>
      <w:r w:rsidRPr="00405FF2">
        <w:rPr>
          <w:rFonts w:ascii="Times New Roman" w:hAnsi="Times New Roman"/>
          <w:sz w:val="28"/>
          <w:szCs w:val="28"/>
          <w:lang w:val="uk-UA"/>
        </w:rPr>
        <w:t xml:space="preserve">Центр зобов’язаний здійснювати бухгалтерський облік та вести статистичну звітність згідно з вимогами чинного законодавства. </w:t>
      </w:r>
    </w:p>
    <w:p w:rsidR="002A1FFD" w:rsidRPr="00405FF2" w:rsidRDefault="002A1FFD" w:rsidP="00D904CA">
      <w:pPr>
        <w:pStyle w:val="PlainText"/>
        <w:ind w:right="-1" w:firstLine="448"/>
        <w:jc w:val="both"/>
        <w:rPr>
          <w:rFonts w:ascii="Times New Roman" w:hAnsi="Times New Roman"/>
          <w:sz w:val="28"/>
          <w:szCs w:val="28"/>
          <w:lang w:val="uk-UA"/>
        </w:rPr>
      </w:pPr>
      <w:r w:rsidRPr="00405FF2">
        <w:rPr>
          <w:rFonts w:ascii="Times New Roman" w:hAnsi="Times New Roman"/>
          <w:sz w:val="28"/>
          <w:szCs w:val="28"/>
          <w:lang w:val="uk-UA"/>
        </w:rPr>
        <w:t>Директор та головний бухгалтер Центру несуть персональну відповідальність за додержання порядку ведення, достовірність обліку, статистичної звітності, даних, що містяться в річному звіті та балансі.</w:t>
      </w:r>
    </w:p>
    <w:p w:rsidR="002A1FFD" w:rsidRDefault="002A1FFD" w:rsidP="00D904CA">
      <w:pPr>
        <w:pStyle w:val="NormalWeb"/>
        <w:shd w:val="clear" w:color="auto" w:fill="FFFFFF"/>
        <w:spacing w:before="0" w:beforeAutospacing="0" w:after="0" w:afterAutospacing="0"/>
        <w:ind w:right="-1" w:firstLine="448"/>
        <w:jc w:val="both"/>
        <w:rPr>
          <w:sz w:val="28"/>
          <w:szCs w:val="28"/>
          <w:lang w:val="uk-UA"/>
        </w:rPr>
      </w:pPr>
      <w:r>
        <w:rPr>
          <w:sz w:val="28"/>
          <w:szCs w:val="28"/>
          <w:lang w:val="uk-UA"/>
        </w:rPr>
        <w:t>4.3.3. </w:t>
      </w:r>
      <w:r w:rsidRPr="00405FF2">
        <w:rPr>
          <w:sz w:val="28"/>
          <w:szCs w:val="28"/>
          <w:lang w:val="uk-UA"/>
        </w:rPr>
        <w:t>Відносини Центру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r>
        <w:rPr>
          <w:sz w:val="28"/>
          <w:szCs w:val="28"/>
          <w:lang w:val="uk-UA"/>
        </w:rPr>
        <w:t>.</w:t>
      </w:r>
    </w:p>
    <w:p w:rsidR="002A1FFD" w:rsidRDefault="002A1FFD" w:rsidP="00D904CA">
      <w:pPr>
        <w:pStyle w:val="NormalWeb"/>
        <w:shd w:val="clear" w:color="auto" w:fill="FFFFFF"/>
        <w:spacing w:before="0" w:beforeAutospacing="0" w:after="0" w:afterAutospacing="0"/>
        <w:ind w:right="-1" w:firstLine="448"/>
        <w:jc w:val="both"/>
        <w:rPr>
          <w:sz w:val="28"/>
          <w:szCs w:val="28"/>
          <w:lang w:val="uk-UA"/>
        </w:rPr>
      </w:pPr>
    </w:p>
    <w:p w:rsidR="002A1FFD" w:rsidRDefault="002A1FFD" w:rsidP="00AE038F">
      <w:pPr>
        <w:pStyle w:val="NormalWeb"/>
        <w:shd w:val="clear" w:color="auto" w:fill="FFFFFF"/>
        <w:spacing w:before="0" w:beforeAutospacing="0" w:after="0" w:afterAutospacing="0"/>
        <w:ind w:right="-1" w:firstLine="448"/>
        <w:jc w:val="center"/>
        <w:rPr>
          <w:b/>
          <w:sz w:val="28"/>
          <w:szCs w:val="28"/>
          <w:lang w:val="uk-UA"/>
        </w:rPr>
      </w:pPr>
      <w:r>
        <w:rPr>
          <w:b/>
          <w:sz w:val="28"/>
          <w:szCs w:val="28"/>
          <w:lang w:val="uk-UA"/>
        </w:rPr>
        <w:t>5</w:t>
      </w:r>
      <w:r w:rsidRPr="008B7E1F">
        <w:rPr>
          <w:b/>
          <w:sz w:val="28"/>
          <w:szCs w:val="28"/>
          <w:lang w:val="uk-UA"/>
        </w:rPr>
        <w:t>. УПРАВЛІННЯ ЦЕНТРОМ</w:t>
      </w:r>
    </w:p>
    <w:p w:rsidR="002A1FFD" w:rsidRDefault="002A1FFD" w:rsidP="00AE038F">
      <w:pPr>
        <w:pStyle w:val="NormalWeb"/>
        <w:shd w:val="clear" w:color="auto" w:fill="FFFFFF"/>
        <w:spacing w:before="0" w:beforeAutospacing="0" w:after="0" w:afterAutospacing="0"/>
        <w:ind w:right="-1" w:firstLine="448"/>
        <w:jc w:val="center"/>
        <w:rPr>
          <w:b/>
          <w:sz w:val="28"/>
          <w:szCs w:val="28"/>
          <w:lang w:val="uk-UA"/>
        </w:rPr>
      </w:pP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5.1. </w:t>
      </w:r>
      <w:r w:rsidRPr="008B7E1F">
        <w:rPr>
          <w:sz w:val="28"/>
          <w:szCs w:val="28"/>
          <w:lang w:val="uk-UA"/>
        </w:rPr>
        <w:t>Управління Центром від імені територіальних громад, сіл, селищ, міст області здійснюється Органом управління майном у встановленому ним порядку.</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5.2. </w:t>
      </w:r>
      <w:r w:rsidRPr="008B7E1F">
        <w:rPr>
          <w:sz w:val="28"/>
          <w:szCs w:val="28"/>
          <w:lang w:val="uk-UA"/>
        </w:rPr>
        <w:t>Орган управління майном, у межах чинного законодавства України, має право приймати рішення з будь-яких питань діяльності Центру.</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5.3. </w:t>
      </w:r>
      <w:r w:rsidRPr="008B7E1F">
        <w:rPr>
          <w:sz w:val="28"/>
          <w:szCs w:val="28"/>
          <w:lang w:val="uk-UA"/>
        </w:rPr>
        <w:t>Колегіальним контролюючим органом Центру, що здійснює контроль за його діяльністю, є Наглядова рада.</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 xml:space="preserve">5.4. </w:t>
      </w:r>
      <w:r w:rsidRPr="008B7E1F">
        <w:rPr>
          <w:sz w:val="28"/>
          <w:szCs w:val="28"/>
          <w:lang w:val="uk-UA"/>
        </w:rPr>
        <w:t>Оперативне управління (керівництво) Центром здійснює його директор.</w:t>
      </w:r>
      <w:r>
        <w:rPr>
          <w:sz w:val="28"/>
          <w:szCs w:val="28"/>
          <w:lang w:val="uk-UA"/>
        </w:rPr>
        <w:t xml:space="preserve"> </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 xml:space="preserve">Директором може бути громадянин України, який має вищу педагогічну освіту на рівні спеціаліста або магістра, стаж педагогічної роботи не менш як </w:t>
      </w:r>
      <w:r>
        <w:rPr>
          <w:sz w:val="28"/>
          <w:szCs w:val="28"/>
          <w:lang w:val="uk-UA"/>
        </w:rPr>
        <w:br/>
      </w:r>
      <w:r w:rsidRPr="008B7E1F">
        <w:rPr>
          <w:sz w:val="28"/>
          <w:szCs w:val="28"/>
          <w:lang w:val="uk-UA"/>
        </w:rPr>
        <w:t>3 роки, а також організаторські здібності, фізичний і психічний стан якого не перешкоджає виконанню посадових обов’язків.</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5.5. </w:t>
      </w:r>
      <w:r w:rsidRPr="008B7E1F">
        <w:rPr>
          <w:sz w:val="28"/>
          <w:szCs w:val="28"/>
          <w:lang w:val="uk-UA"/>
        </w:rPr>
        <w:t>Наймання директора Центру здійснюється в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r>
        <w:rPr>
          <w:sz w:val="28"/>
          <w:szCs w:val="28"/>
          <w:lang w:val="uk-UA"/>
        </w:rPr>
        <w:t xml:space="preserve"> </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По закінченню календарного року дії контракту, його умови аналізуються з урахуванням практики діяльності Центру, обґрунтовані пропозиції сторін, враховуються шляхом внесення в контракт відповідних змін і доповнень.</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5.6</w:t>
      </w:r>
      <w:r w:rsidRPr="008B7E1F">
        <w:rPr>
          <w:sz w:val="28"/>
          <w:szCs w:val="28"/>
          <w:lang w:val="uk-UA"/>
        </w:rPr>
        <w:t>.</w:t>
      </w:r>
      <w:r>
        <w:rPr>
          <w:sz w:val="28"/>
          <w:szCs w:val="28"/>
          <w:lang w:val="uk-UA"/>
        </w:rPr>
        <w:t> </w:t>
      </w:r>
      <w:r w:rsidRPr="008B7E1F">
        <w:rPr>
          <w:sz w:val="28"/>
          <w:szCs w:val="28"/>
          <w:lang w:val="uk-UA"/>
        </w:rPr>
        <w:t>Директор Центру самостійно вирішує питання діяльності Центру за винятком тих, що віднесені до компетенції Органу управління майном.</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5.7. </w:t>
      </w:r>
      <w:r w:rsidRPr="008B7E1F">
        <w:rPr>
          <w:sz w:val="28"/>
          <w:szCs w:val="28"/>
          <w:lang w:val="uk-UA"/>
        </w:rPr>
        <w:t>Директор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діє на засадах єдиноначальності;</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погоджує в порядку, що встановлений Органом управління май</w:t>
      </w:r>
      <w:r>
        <w:rPr>
          <w:sz w:val="28"/>
          <w:szCs w:val="28"/>
          <w:lang w:val="uk-UA"/>
        </w:rPr>
        <w:t>ном, структуру та штатну чисельність</w:t>
      </w:r>
      <w:r w:rsidRPr="008B7E1F">
        <w:rPr>
          <w:sz w:val="28"/>
          <w:szCs w:val="28"/>
          <w:lang w:val="uk-UA"/>
        </w:rPr>
        <w:t xml:space="preserve"> Центру, подає їх на затвердження в Департамент освіти і науки Житомирської обласної державної адміністрації;</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 xml:space="preserve">здійснює керівництво колективом, забезпечує раціональний добір і розстановку кадрів, створює належні умови для підвищення фахового рівня працівників; </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створює належні умови для набуття дітей та молоді позашкільної освіти;</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приймає на роботу (укладає договори) та звільняє працівників Центру;</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затверджує положення про структурні підрозділи, які створюються відповідно до чинного законодавства України;</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розпоряджається в межах своїх повноважень майном Центру,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та закріплене за Центром на праві оперативного управління, здійснюється в порядку, що встановлений Органом управління майном);</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у межах своїх повноважень видає накази та інші акти з питань, пов’язаних із діяльністю Центру;</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відповідно до умов колективного договору, застосовує заходи заохочення, накладає дисциплінарні стягнення;</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забезпечує складення кошторису Центру, подачу квартальної та річної звітності;</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забезпечує ефективне використання та зберігання переданого майна, а також майнового стану Центру, за які несе матеріальну відповідальність згідно із законодавством України;</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без довіреності діє від імені Центру, представляє інтереси Центру у відносинах з усіма підприємствами, організаціями, установами та громадянами як в Україні, так i за її межами;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укладає договори, видає довіреності;</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несе відповідальність за формування та виконання кошторису Центру;</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sidRPr="008B7E1F">
        <w:rPr>
          <w:sz w:val="28"/>
          <w:szCs w:val="28"/>
          <w:lang w:val="uk-UA"/>
        </w:rPr>
        <w:t>виконує інші обов’язки.</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5.8</w:t>
      </w:r>
      <w:r w:rsidRPr="008B7E1F">
        <w:rPr>
          <w:sz w:val="28"/>
          <w:szCs w:val="28"/>
          <w:lang w:val="uk-UA"/>
        </w:rPr>
        <w:t>.</w:t>
      </w:r>
      <w:r>
        <w:rPr>
          <w:sz w:val="28"/>
          <w:szCs w:val="28"/>
          <w:lang w:val="uk-UA"/>
        </w:rPr>
        <w:t> </w:t>
      </w:r>
      <w:r w:rsidRPr="008B7E1F">
        <w:rPr>
          <w:sz w:val="28"/>
          <w:szCs w:val="28"/>
          <w:lang w:val="uk-UA"/>
        </w:rPr>
        <w:t xml:space="preserve">Заступники директора, педагогічні та інші працівники Центру призначаються на посади і звільняються з посад відповідно до чинного законодавства. </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5.9</w:t>
      </w:r>
      <w:r w:rsidRPr="008B7E1F">
        <w:rPr>
          <w:sz w:val="28"/>
          <w:szCs w:val="28"/>
          <w:lang w:val="uk-UA"/>
        </w:rPr>
        <w:t>.</w:t>
      </w:r>
      <w:r>
        <w:rPr>
          <w:sz w:val="28"/>
          <w:szCs w:val="28"/>
          <w:lang w:val="uk-UA"/>
        </w:rPr>
        <w:t> </w:t>
      </w:r>
      <w:r w:rsidRPr="008B7E1F">
        <w:rPr>
          <w:sz w:val="28"/>
          <w:szCs w:val="28"/>
          <w:lang w:val="uk-UA"/>
        </w:rPr>
        <w:t>Рішення директора, заступників директора і керівників структурних підрозділів обов’язкові для всіх підлеглих їм працівників.</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5.10</w:t>
      </w:r>
      <w:r w:rsidRPr="008B7E1F">
        <w:rPr>
          <w:sz w:val="28"/>
          <w:szCs w:val="28"/>
          <w:lang w:val="uk-UA"/>
        </w:rPr>
        <w:t>.</w:t>
      </w:r>
      <w:r>
        <w:rPr>
          <w:sz w:val="28"/>
          <w:szCs w:val="28"/>
          <w:lang w:val="uk-UA"/>
        </w:rPr>
        <w:t> </w:t>
      </w:r>
      <w:r w:rsidRPr="008B7E1F">
        <w:rPr>
          <w:sz w:val="28"/>
          <w:szCs w:val="28"/>
          <w:lang w:val="uk-UA"/>
        </w:rPr>
        <w:t>Рішення із соціально-економічних питань, що стосуються діяльності Центру, приймаються адміністрацією Центру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директору Центру, а від імені трудового колективу – уповноваженому ним органу.</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5.11. У разі зміни директора, обов’</w:t>
      </w:r>
      <w:r w:rsidRPr="00A67847">
        <w:rPr>
          <w:sz w:val="28"/>
          <w:szCs w:val="28"/>
          <w:lang w:val="uk-UA"/>
        </w:rPr>
        <w:t xml:space="preserve">язковим є проведення </w:t>
      </w:r>
      <w:r>
        <w:rPr>
          <w:sz w:val="28"/>
          <w:szCs w:val="28"/>
          <w:lang w:val="uk-UA"/>
        </w:rPr>
        <w:t xml:space="preserve">ревізії фінансово-господарської </w:t>
      </w:r>
      <w:r w:rsidRPr="00A67847">
        <w:rPr>
          <w:sz w:val="28"/>
          <w:szCs w:val="28"/>
          <w:lang w:val="uk-UA"/>
        </w:rPr>
        <w:t xml:space="preserve">діяльності </w:t>
      </w:r>
      <w:r>
        <w:rPr>
          <w:sz w:val="28"/>
          <w:szCs w:val="28"/>
          <w:lang w:val="uk-UA"/>
        </w:rPr>
        <w:t xml:space="preserve">Центру </w:t>
      </w:r>
      <w:r w:rsidRPr="00A67847">
        <w:rPr>
          <w:sz w:val="28"/>
          <w:szCs w:val="28"/>
          <w:lang w:val="uk-UA"/>
        </w:rPr>
        <w:t>в порядку, передбаченому чинним законодавством України.</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5.12. </w:t>
      </w:r>
      <w:r w:rsidRPr="008B7E1F">
        <w:rPr>
          <w:sz w:val="28"/>
          <w:szCs w:val="28"/>
          <w:lang w:val="uk-UA"/>
        </w:rPr>
        <w:t>Наглядова рада діє на підставі чинного законодавства України, даного Статуту й Положення про Наглядову раду, затвердженого Органом управління майном.</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5.13. </w:t>
      </w:r>
      <w:r w:rsidRPr="008B7E1F">
        <w:rPr>
          <w:sz w:val="28"/>
          <w:szCs w:val="28"/>
          <w:lang w:val="uk-UA"/>
        </w:rPr>
        <w:t>Метою діяльності Наглядової ради є забезпечення реалізації статутних завдань Центру, підвищення ефективності управління, контроль за діяльністю директора.</w:t>
      </w:r>
    </w:p>
    <w:p w:rsidR="002A1FFD" w:rsidRPr="008B7E1F"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5.14</w:t>
      </w:r>
      <w:r w:rsidRPr="008B7E1F">
        <w:rPr>
          <w:sz w:val="28"/>
          <w:szCs w:val="28"/>
          <w:lang w:val="uk-UA"/>
        </w:rPr>
        <w:t>.</w:t>
      </w:r>
      <w:r>
        <w:rPr>
          <w:sz w:val="28"/>
          <w:szCs w:val="28"/>
          <w:lang w:val="uk-UA"/>
        </w:rPr>
        <w:t> </w:t>
      </w:r>
      <w:r w:rsidRPr="008B7E1F">
        <w:rPr>
          <w:sz w:val="28"/>
          <w:szCs w:val="28"/>
          <w:lang w:val="uk-UA"/>
        </w:rPr>
        <w:t>Наглядова рада здійснює контроль за діяльністю Центру з метою забезпечення її прозорості, правомірності, законності, доцільності, у межах повноважень, визначених Положенням про Наглядову раду, та здійснює інші повноваження відповідно до чинного законодавства України.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5.15</w:t>
      </w:r>
      <w:r w:rsidRPr="008B7E1F">
        <w:rPr>
          <w:sz w:val="28"/>
          <w:szCs w:val="28"/>
          <w:lang w:val="uk-UA"/>
        </w:rPr>
        <w:t>.</w:t>
      </w:r>
      <w:r>
        <w:rPr>
          <w:sz w:val="28"/>
          <w:szCs w:val="28"/>
          <w:lang w:val="uk-UA"/>
        </w:rPr>
        <w:t> </w:t>
      </w:r>
      <w:r w:rsidRPr="008B7E1F">
        <w:rPr>
          <w:sz w:val="28"/>
          <w:szCs w:val="28"/>
          <w:lang w:val="uk-UA"/>
        </w:rPr>
        <w:t>Персональний склад Наглядової ради затверджується в порядку, встановленому Органом управлінням майном.</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5.16. </w:t>
      </w:r>
      <w:r w:rsidRPr="00116902">
        <w:rPr>
          <w:sz w:val="28"/>
          <w:szCs w:val="28"/>
          <w:lang w:val="uk-UA"/>
        </w:rPr>
        <w:t>Постійно діючим колегіальним органом управління Центру є педагогічна рада, яку очолює директор.</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5.17. Педагогічна рада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розглядає плани, підсумки і актуальні питання освітньої, тренувальної, організаційно-масової та організаційно-методичної роботи Центру, його структурних підрозділів, гуртків, груп та інших творчих об’єднань, а також питання дотримання санітарно-гігієнічних вимог, забезпечення техніки безпеки, охорони праці;</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розробляє пропозиції щодо діяльності Центру, утворення нових гуртків, груп та інших творчих об’єднань;</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визначає заходи щодо підвищення кваліфікації педагогічних кадрів, впровадження у освітній процес досягнень науки і техніки передового педагогічного досвіду;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порушує клопотання про заохочення педагогічних працівників Центру.</w:t>
      </w:r>
    </w:p>
    <w:p w:rsidR="002A1FFD" w:rsidRDefault="002A1FFD" w:rsidP="00AE038F">
      <w:pPr>
        <w:pStyle w:val="NormalWeb"/>
        <w:shd w:val="clear" w:color="auto" w:fill="FFFFFF"/>
        <w:ind w:right="-1" w:firstLine="448"/>
        <w:jc w:val="center"/>
        <w:rPr>
          <w:b/>
          <w:sz w:val="28"/>
          <w:szCs w:val="28"/>
          <w:lang w:val="uk-UA"/>
        </w:rPr>
      </w:pPr>
    </w:p>
    <w:p w:rsidR="002A1FFD" w:rsidRPr="008D2642" w:rsidRDefault="002A1FFD" w:rsidP="00AE038F">
      <w:pPr>
        <w:pStyle w:val="NormalWeb"/>
        <w:shd w:val="clear" w:color="auto" w:fill="FFFFFF"/>
        <w:ind w:right="-1" w:firstLine="448"/>
        <w:jc w:val="center"/>
        <w:rPr>
          <w:b/>
          <w:sz w:val="28"/>
          <w:szCs w:val="28"/>
          <w:lang w:val="uk-UA"/>
        </w:rPr>
      </w:pPr>
      <w:r>
        <w:rPr>
          <w:b/>
          <w:sz w:val="28"/>
          <w:szCs w:val="28"/>
          <w:lang w:val="uk-UA"/>
        </w:rPr>
        <w:t>6</w:t>
      </w:r>
      <w:r w:rsidRPr="008D2642">
        <w:rPr>
          <w:b/>
          <w:sz w:val="28"/>
          <w:szCs w:val="28"/>
          <w:lang w:val="uk-UA"/>
        </w:rPr>
        <w:t>. МАЙНО ТА ФІНАНСОВО-ГОСПОДАРСЬКА ДІЯЛЬНІСТЬ</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6.1. </w:t>
      </w:r>
      <w:r w:rsidRPr="008D2642">
        <w:rPr>
          <w:sz w:val="28"/>
          <w:szCs w:val="28"/>
          <w:lang w:val="uk-UA"/>
        </w:rPr>
        <w:t>Майно Центру становлять основні засоби, обігові кошти, а також інші цінності, вартість яких відображається в самостійному балансі Центру.</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6.2. </w:t>
      </w:r>
      <w:r w:rsidRPr="008D2642">
        <w:rPr>
          <w:sz w:val="28"/>
          <w:szCs w:val="28"/>
          <w:lang w:val="uk-UA"/>
        </w:rPr>
        <w:t xml:space="preserve">Майно Центру є спільною власністю територіальних громад, сіл, селищ, міст області та закріплюється за ним на праві оперативного управління. </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6.3. </w:t>
      </w:r>
      <w:r w:rsidRPr="008D2642">
        <w:rPr>
          <w:sz w:val="28"/>
          <w:szCs w:val="28"/>
          <w:lang w:val="uk-UA"/>
        </w:rPr>
        <w:t>Перелік майна, що закріплюється за Центром на праві оперативного управління, визначається виключно Органом управління майном і може ним змінюватися.</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6.4. </w:t>
      </w:r>
      <w:r w:rsidRPr="008D2642">
        <w:rPr>
          <w:sz w:val="28"/>
          <w:szCs w:val="28"/>
          <w:lang w:val="uk-UA"/>
        </w:rPr>
        <w:t>Здійснюючи право оперативного управління, Центр володіє, користується та розпоряджається зазначеним майном на свій розсуд, учиняючи щодо нього будь-які дії, які не суперечать чинному законодавству, цьому Статуту та рішенням Органу управління майном.</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6.5. </w:t>
      </w:r>
      <w:r w:rsidRPr="008D2642">
        <w:rPr>
          <w:sz w:val="28"/>
          <w:szCs w:val="28"/>
          <w:lang w:val="uk-UA"/>
        </w:rPr>
        <w:t xml:space="preserve">Центр не має права безоплатно передавати належне йому майно іншим юридичним особам чи громадянам, окрім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Центром на праві оперативного управління, здійснюються з дозволу Органу управління майном у порядку, що встановлений </w:t>
      </w:r>
      <w:r>
        <w:rPr>
          <w:sz w:val="28"/>
          <w:szCs w:val="28"/>
          <w:lang w:val="uk-UA"/>
        </w:rPr>
        <w:t xml:space="preserve">Житомирською </w:t>
      </w:r>
      <w:r w:rsidRPr="008D2642">
        <w:rPr>
          <w:sz w:val="28"/>
          <w:szCs w:val="28"/>
          <w:lang w:val="uk-UA"/>
        </w:rPr>
        <w:t>обласною радою. Розпоряджатися в інший спосіб майном</w:t>
      </w:r>
      <w:r>
        <w:rPr>
          <w:sz w:val="28"/>
          <w:szCs w:val="28"/>
          <w:lang w:val="uk-UA"/>
        </w:rPr>
        <w:t>, що належить до основних засобів</w:t>
      </w:r>
      <w:r w:rsidRPr="008D2642">
        <w:rPr>
          <w:sz w:val="28"/>
          <w:szCs w:val="28"/>
          <w:lang w:val="uk-UA"/>
        </w:rPr>
        <w:t>, Центр має право лише в межах повноважень та у спосіб, що передбачені чинним законодавством.</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 xml:space="preserve">6.6. Кошти, одержані  </w:t>
      </w:r>
      <w:r w:rsidRPr="008D2642">
        <w:rPr>
          <w:sz w:val="28"/>
          <w:szCs w:val="28"/>
          <w:lang w:val="uk-UA"/>
        </w:rPr>
        <w:t xml:space="preserve">в результаті відчуження </w:t>
      </w:r>
      <w:r>
        <w:rPr>
          <w:sz w:val="28"/>
          <w:szCs w:val="28"/>
          <w:lang w:val="uk-UA"/>
        </w:rPr>
        <w:t xml:space="preserve">нерухомого </w:t>
      </w:r>
      <w:r w:rsidRPr="008D2642">
        <w:rPr>
          <w:sz w:val="28"/>
          <w:szCs w:val="28"/>
          <w:lang w:val="uk-UA"/>
        </w:rPr>
        <w:t>майна</w:t>
      </w:r>
      <w:r>
        <w:rPr>
          <w:sz w:val="28"/>
          <w:szCs w:val="28"/>
          <w:lang w:val="uk-UA"/>
        </w:rPr>
        <w:t xml:space="preserve"> та об’єктів незавершеного будівництва, </w:t>
      </w:r>
      <w:r w:rsidRPr="008D2642">
        <w:rPr>
          <w:sz w:val="28"/>
          <w:szCs w:val="28"/>
          <w:lang w:val="uk-UA"/>
        </w:rPr>
        <w:t>спрямовуються</w:t>
      </w:r>
      <w:r>
        <w:rPr>
          <w:sz w:val="28"/>
          <w:szCs w:val="28"/>
          <w:lang w:val="uk-UA"/>
        </w:rPr>
        <w:t xml:space="preserve"> в обласний бюджет.</w:t>
      </w:r>
      <w:r w:rsidRPr="008D2642">
        <w:rPr>
          <w:sz w:val="28"/>
          <w:szCs w:val="28"/>
          <w:lang w:val="uk-UA"/>
        </w:rPr>
        <w:t xml:space="preserve"> </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6.7. </w:t>
      </w:r>
      <w:r w:rsidRPr="008D2642">
        <w:rPr>
          <w:sz w:val="28"/>
          <w:szCs w:val="28"/>
          <w:lang w:val="uk-UA"/>
        </w:rPr>
        <w:t>Джерелами формування майна Центру є:</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sidRPr="008D2642">
        <w:rPr>
          <w:sz w:val="28"/>
          <w:szCs w:val="28"/>
          <w:lang w:val="uk-UA"/>
        </w:rPr>
        <w:t xml:space="preserve">майно, передане йому Органом управління майном; </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sidRPr="008D2642">
        <w:rPr>
          <w:sz w:val="28"/>
          <w:szCs w:val="28"/>
          <w:lang w:val="uk-UA"/>
        </w:rPr>
        <w:t>кошти обласного бюджету;</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sidRPr="008D2642">
        <w:rPr>
          <w:sz w:val="28"/>
          <w:szCs w:val="28"/>
          <w:lang w:val="uk-UA"/>
        </w:rPr>
        <w:t>доходи, одержані від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і доходи від реалізації в установленому порядку майна (окрім нерухомого майна) згідно з вимогами Бюджетного кодексу України;</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sidRPr="008D2642">
        <w:rPr>
          <w:sz w:val="28"/>
          <w:szCs w:val="28"/>
          <w:lang w:val="uk-UA"/>
        </w:rPr>
        <w:t xml:space="preserve">безоплатні або благодійні внески, пожертвування організацій, підприємств і громадян; </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sidRPr="008D2642">
        <w:rPr>
          <w:sz w:val="28"/>
          <w:szCs w:val="28"/>
          <w:lang w:val="uk-UA"/>
        </w:rPr>
        <w:t xml:space="preserve">майно, придбане в інших суб’єктів господарювання, організацій і громадян у встановленому законодавством України порядку; </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sidRPr="008D2642">
        <w:rPr>
          <w:sz w:val="28"/>
          <w:szCs w:val="28"/>
          <w:lang w:val="uk-UA"/>
        </w:rPr>
        <w:t>інше майно, набуте на підставах, не заборонених законодавством України.</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w:t>
      </w:r>
      <w:r>
        <w:rPr>
          <w:sz w:val="28"/>
          <w:szCs w:val="28"/>
          <w:lang w:val="uk-UA"/>
        </w:rPr>
        <w:t>8. </w:t>
      </w:r>
      <w:r w:rsidRPr="008D2642">
        <w:rPr>
          <w:sz w:val="28"/>
          <w:szCs w:val="28"/>
          <w:lang w:val="uk-UA"/>
        </w:rPr>
        <w:t>Майно Центру, що забезпечує його статутну діяльність, не може бути предметом застави.</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6.9. </w:t>
      </w:r>
      <w:r w:rsidRPr="008D2642">
        <w:rPr>
          <w:sz w:val="28"/>
          <w:szCs w:val="28"/>
          <w:lang w:val="uk-UA"/>
        </w:rPr>
        <w:t>Центр,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6.10</w:t>
      </w:r>
      <w:r w:rsidRPr="008D2642">
        <w:rPr>
          <w:sz w:val="28"/>
          <w:szCs w:val="28"/>
          <w:lang w:val="uk-UA"/>
        </w:rPr>
        <w:t>.</w:t>
      </w:r>
      <w:r>
        <w:rPr>
          <w:sz w:val="28"/>
          <w:szCs w:val="28"/>
          <w:lang w:val="uk-UA"/>
        </w:rPr>
        <w:t> </w:t>
      </w:r>
      <w:r w:rsidRPr="008D2642">
        <w:rPr>
          <w:sz w:val="28"/>
          <w:szCs w:val="28"/>
          <w:lang w:val="uk-UA"/>
        </w:rPr>
        <w:t>Збитки, завдані Центру в результаті порушення його майнових прав громадянами, юридичними особами і державними органами, відшкодовуються Центру за рішенням суду або господарського суду.</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w:t>
      </w:r>
      <w:r>
        <w:rPr>
          <w:sz w:val="28"/>
          <w:szCs w:val="28"/>
          <w:lang w:val="uk-UA"/>
        </w:rPr>
        <w:t>11. </w:t>
      </w:r>
      <w:r w:rsidRPr="008D2642">
        <w:rPr>
          <w:sz w:val="28"/>
          <w:szCs w:val="28"/>
          <w:lang w:val="uk-UA"/>
        </w:rPr>
        <w:t xml:space="preserve">Фінансування Центру здійснюється з обласного бюджету. </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6.12</w:t>
      </w:r>
      <w:r w:rsidRPr="008D2642">
        <w:rPr>
          <w:sz w:val="28"/>
          <w:szCs w:val="28"/>
          <w:lang w:val="uk-UA"/>
        </w:rPr>
        <w:t>.</w:t>
      </w:r>
      <w:r>
        <w:rPr>
          <w:sz w:val="28"/>
          <w:szCs w:val="28"/>
          <w:lang w:val="uk-UA"/>
        </w:rPr>
        <w:t> </w:t>
      </w:r>
      <w:r w:rsidRPr="008D2642">
        <w:rPr>
          <w:sz w:val="28"/>
          <w:szCs w:val="28"/>
          <w:lang w:val="uk-UA"/>
        </w:rPr>
        <w:t>Кошторис, план асигнувань загального та спеціального фондів бюджету, штатний розпис і тарифікаційний список Центру затверджуються директором Департаменту освіти і науки Житомирської обласної державної адміністрації.</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6.13</w:t>
      </w:r>
      <w:r w:rsidRPr="008D2642">
        <w:rPr>
          <w:sz w:val="28"/>
          <w:szCs w:val="28"/>
          <w:lang w:val="uk-UA"/>
        </w:rPr>
        <w:t>.</w:t>
      </w:r>
      <w:r>
        <w:rPr>
          <w:sz w:val="28"/>
          <w:szCs w:val="28"/>
          <w:lang w:val="uk-UA"/>
        </w:rPr>
        <w:t> Відповідно до Закону України «</w:t>
      </w:r>
      <w:r w:rsidRPr="008D2642">
        <w:rPr>
          <w:sz w:val="28"/>
          <w:szCs w:val="28"/>
          <w:lang w:val="uk-UA"/>
        </w:rPr>
        <w:t>Про бухгалтерський облік т</w:t>
      </w:r>
      <w:r>
        <w:rPr>
          <w:sz w:val="28"/>
          <w:szCs w:val="28"/>
          <w:lang w:val="uk-UA"/>
        </w:rPr>
        <w:t>а фінансову звітність в Україні»</w:t>
      </w:r>
      <w:r w:rsidRPr="008D2642">
        <w:rPr>
          <w:sz w:val="28"/>
          <w:szCs w:val="28"/>
          <w:lang w:val="uk-UA"/>
        </w:rPr>
        <w:t xml:space="preserve"> та інших нормативно-правових актів України, Центр складає затверджені форми звітності та подає їх у відповідні органи.</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4</w:t>
      </w:r>
      <w:r w:rsidRPr="008D2642">
        <w:rPr>
          <w:sz w:val="28"/>
          <w:szCs w:val="28"/>
          <w:lang w:val="uk-UA"/>
        </w:rPr>
        <w:t>.</w:t>
      </w:r>
      <w:r>
        <w:rPr>
          <w:sz w:val="28"/>
          <w:szCs w:val="28"/>
          <w:lang w:val="uk-UA"/>
        </w:rPr>
        <w:t> </w:t>
      </w:r>
      <w:r w:rsidRPr="008D2642">
        <w:rPr>
          <w:sz w:val="28"/>
          <w:szCs w:val="28"/>
          <w:lang w:val="uk-UA"/>
        </w:rPr>
        <w:t>Центр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5. </w:t>
      </w:r>
      <w:r w:rsidRPr="008D2642">
        <w:rPr>
          <w:sz w:val="28"/>
          <w:szCs w:val="28"/>
          <w:lang w:val="uk-UA"/>
        </w:rPr>
        <w:t>Центр має приміщення та обладнання для організації освітнього процесу, інформаційно-методичної та організаційно-масової роботи, проживання учасників масових заходів, земельну ділянку, рухоме і нерухоме майно.</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6. </w:t>
      </w:r>
      <w:r w:rsidRPr="008D2642">
        <w:rPr>
          <w:sz w:val="28"/>
          <w:szCs w:val="28"/>
          <w:lang w:val="uk-UA"/>
        </w:rPr>
        <w:t>Центр забезпечується автотранспортом для господарських потреб.</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7. </w:t>
      </w:r>
      <w:r w:rsidRPr="008D2642">
        <w:rPr>
          <w:sz w:val="28"/>
          <w:szCs w:val="28"/>
          <w:lang w:val="uk-UA"/>
        </w:rPr>
        <w:t>Центр може надавати платні послуги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8</w:t>
      </w:r>
      <w:r w:rsidRPr="008D2642">
        <w:rPr>
          <w:sz w:val="28"/>
          <w:szCs w:val="28"/>
          <w:lang w:val="uk-UA"/>
        </w:rPr>
        <w:t>.</w:t>
      </w:r>
      <w:r>
        <w:rPr>
          <w:sz w:val="28"/>
          <w:szCs w:val="28"/>
          <w:lang w:val="uk-UA"/>
        </w:rPr>
        <w:t> </w:t>
      </w:r>
      <w:r w:rsidRPr="008D2642">
        <w:rPr>
          <w:sz w:val="28"/>
          <w:szCs w:val="28"/>
          <w:lang w:val="uk-UA"/>
        </w:rPr>
        <w:t>Доходи (прибутки) Центру використовуються включно для фінансування видатків на його утримання, реалізації мети (цілей, завдань), напрямів діяльності, визначених цим Статутом та чинним законодавством.</w:t>
      </w:r>
    </w:p>
    <w:p w:rsidR="002A1FFD" w:rsidRPr="008D2642"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w:t>
      </w:r>
      <w:r w:rsidRPr="008D2642">
        <w:rPr>
          <w:sz w:val="28"/>
          <w:szCs w:val="28"/>
          <w:lang w:val="uk-UA"/>
        </w:rPr>
        <w:t>.1</w:t>
      </w:r>
      <w:r>
        <w:rPr>
          <w:sz w:val="28"/>
          <w:szCs w:val="28"/>
          <w:lang w:val="uk-UA"/>
        </w:rPr>
        <w:t>9. </w:t>
      </w:r>
      <w:r w:rsidRPr="008D2642">
        <w:rPr>
          <w:sz w:val="28"/>
          <w:szCs w:val="28"/>
          <w:lang w:val="uk-UA"/>
        </w:rPr>
        <w:t>Забороняється розподіл отриманих доходів (прибутків) або їх частини серед працівників (окрім оплати праці, нарахування єдиного соціального внеску), членів органів управління та інших пов’язаних із ним осіб.</w:t>
      </w:r>
    </w:p>
    <w:p w:rsidR="002A1FFD" w:rsidRPr="00DA0E5C"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6.20</w:t>
      </w:r>
      <w:r w:rsidRPr="008D2642">
        <w:rPr>
          <w:sz w:val="28"/>
          <w:szCs w:val="28"/>
          <w:lang w:val="uk-UA"/>
        </w:rPr>
        <w:t>.</w:t>
      </w:r>
      <w:r>
        <w:rPr>
          <w:sz w:val="28"/>
          <w:szCs w:val="28"/>
          <w:lang w:val="uk-UA"/>
        </w:rPr>
        <w:t> </w:t>
      </w:r>
      <w:r w:rsidRPr="008D2642">
        <w:rPr>
          <w:sz w:val="28"/>
          <w:szCs w:val="28"/>
          <w:lang w:val="uk-UA"/>
        </w:rPr>
        <w:t>Аудит діяльності Центру здійснюється згідно із законодавством України.</w:t>
      </w:r>
    </w:p>
    <w:p w:rsidR="002A1FFD" w:rsidRPr="00707856" w:rsidRDefault="002A1FFD" w:rsidP="00AE038F">
      <w:pPr>
        <w:pStyle w:val="NormalWeb"/>
        <w:shd w:val="clear" w:color="auto" w:fill="FFFFFF"/>
        <w:spacing w:before="0" w:beforeAutospacing="0" w:after="0" w:afterAutospacing="0"/>
        <w:ind w:right="-1" w:firstLine="448"/>
        <w:jc w:val="both"/>
        <w:rPr>
          <w:sz w:val="28"/>
          <w:szCs w:val="28"/>
          <w:lang w:val="uk-UA"/>
        </w:rPr>
      </w:pPr>
    </w:p>
    <w:p w:rsidR="002A1FFD" w:rsidRDefault="002A1FFD" w:rsidP="00AE038F">
      <w:pPr>
        <w:pStyle w:val="NormalWeb"/>
        <w:shd w:val="clear" w:color="auto" w:fill="FFFFFF"/>
        <w:spacing w:before="0" w:beforeAutospacing="0" w:after="0" w:afterAutospacing="0"/>
        <w:ind w:right="-1" w:firstLine="448"/>
        <w:jc w:val="center"/>
        <w:rPr>
          <w:b/>
          <w:sz w:val="28"/>
          <w:szCs w:val="28"/>
          <w:lang w:val="uk-UA"/>
        </w:rPr>
      </w:pPr>
      <w:r>
        <w:rPr>
          <w:b/>
          <w:sz w:val="28"/>
          <w:szCs w:val="28"/>
          <w:lang w:val="uk-UA"/>
        </w:rPr>
        <w:t>7</w:t>
      </w:r>
      <w:r w:rsidRPr="00324F2D">
        <w:rPr>
          <w:b/>
          <w:sz w:val="28"/>
          <w:szCs w:val="28"/>
          <w:lang w:val="uk-UA"/>
        </w:rPr>
        <w:t xml:space="preserve">. </w:t>
      </w:r>
      <w:r>
        <w:rPr>
          <w:b/>
          <w:sz w:val="28"/>
          <w:szCs w:val="28"/>
          <w:lang w:val="uk-UA"/>
        </w:rPr>
        <w:t>МІЖНАРОДНЕ СПІВРОБІТНИЦТВО</w:t>
      </w:r>
    </w:p>
    <w:p w:rsidR="002A1FFD" w:rsidRPr="00707856" w:rsidRDefault="002A1FFD" w:rsidP="00AE038F">
      <w:pPr>
        <w:pStyle w:val="NormalWeb"/>
        <w:shd w:val="clear" w:color="auto" w:fill="FFFFFF"/>
        <w:spacing w:before="0" w:beforeAutospacing="0" w:after="0" w:afterAutospacing="0"/>
        <w:ind w:right="-1" w:firstLine="448"/>
        <w:jc w:val="both"/>
        <w:rPr>
          <w:sz w:val="28"/>
          <w:szCs w:val="28"/>
          <w:lang w:val="uk-UA"/>
        </w:rPr>
      </w:pP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7.1. Центр, за наявності власних фінансових коштів, має право проводити міжнародний педагогічний обмін у рамках освітніх програм, проєктів, брати участь у міжнародних заходах, встановлювати відповідно до законодавства прямі зв’язки з міжнародними організаціями та освітніми асоціаціями.</w:t>
      </w:r>
    </w:p>
    <w:p w:rsidR="002A1FFD" w:rsidRPr="00C47C7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7.2. Центр має право укладати угоди про співробітництво, встановлювати прямі відносини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За наявності відповідних умов Центр може здійснювати прийом іноземних делегацій.</w:t>
      </w:r>
    </w:p>
    <w:p w:rsidR="002A1FFD" w:rsidRPr="00D0695E" w:rsidRDefault="002A1FFD" w:rsidP="00AE038F">
      <w:pPr>
        <w:pStyle w:val="NormalWeb"/>
        <w:shd w:val="clear" w:color="auto" w:fill="FFFFFF"/>
        <w:spacing w:before="0" w:after="0"/>
        <w:ind w:right="-1" w:firstLine="448"/>
        <w:jc w:val="center"/>
        <w:rPr>
          <w:rStyle w:val="Strong"/>
          <w:bCs/>
          <w:sz w:val="28"/>
          <w:szCs w:val="28"/>
          <w:lang w:val="uk-UA"/>
        </w:rPr>
      </w:pPr>
      <w:r>
        <w:rPr>
          <w:rStyle w:val="Strong"/>
          <w:bCs/>
          <w:sz w:val="28"/>
          <w:szCs w:val="28"/>
          <w:lang w:val="uk-UA"/>
        </w:rPr>
        <w:t>8</w:t>
      </w:r>
      <w:r w:rsidRPr="00D0695E">
        <w:rPr>
          <w:rStyle w:val="Strong"/>
          <w:bCs/>
          <w:sz w:val="28"/>
          <w:szCs w:val="28"/>
          <w:lang w:val="uk-UA"/>
        </w:rPr>
        <w:t>. П</w:t>
      </w:r>
      <w:r>
        <w:rPr>
          <w:rStyle w:val="Strong"/>
          <w:bCs/>
          <w:sz w:val="28"/>
          <w:szCs w:val="28"/>
          <w:lang w:val="uk-UA"/>
        </w:rPr>
        <w:t>РИПИНЕННЯ ДІЯЛЬНОСТІ ЦЕНТРУ</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8.1. </w:t>
      </w:r>
      <w:r w:rsidRPr="00D0695E">
        <w:rPr>
          <w:sz w:val="28"/>
          <w:szCs w:val="28"/>
          <w:lang w:val="uk-UA"/>
        </w:rPr>
        <w:t>Центр припиняє діяльність у результаті передачі всього свого майна, прав, обов’язків, активів одній або кільком неприбутковим організаціям від</w:t>
      </w:r>
      <w:r>
        <w:rPr>
          <w:sz w:val="28"/>
          <w:szCs w:val="28"/>
          <w:lang w:val="uk-UA"/>
        </w:rPr>
        <w:t>повідного виду або зарахування в дохід бюджету в</w:t>
      </w:r>
      <w:r w:rsidRPr="00D0695E">
        <w:rPr>
          <w:sz w:val="28"/>
          <w:szCs w:val="28"/>
          <w:lang w:val="uk-UA"/>
        </w:rPr>
        <w:t xml:space="preserve">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w:t>
      </w:r>
      <w:r w:rsidRPr="00D0695E">
        <w:rPr>
          <w:sz w:val="28"/>
          <w:szCs w:val="28"/>
          <w:lang w:val="uk-UA"/>
        </w:rPr>
        <w:sym w:font="Symbol" w:char="F02D"/>
      </w:r>
      <w:r w:rsidRPr="00D0695E">
        <w:rPr>
          <w:sz w:val="28"/>
          <w:szCs w:val="28"/>
          <w:lang w:val="uk-UA"/>
        </w:rPr>
        <w:t xml:space="preserve"> за рішенням суду.</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8.2. </w:t>
      </w:r>
      <w:r w:rsidRPr="00D0695E">
        <w:rPr>
          <w:sz w:val="28"/>
          <w:szCs w:val="28"/>
          <w:lang w:val="uk-UA"/>
        </w:rPr>
        <w:t>Ліквідація Центру здійснюється ліквідаційною комісією, яка утворюється Органом управління майном.</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sidRPr="00D0695E">
        <w:rPr>
          <w:sz w:val="28"/>
          <w:szCs w:val="28"/>
          <w:lang w:val="uk-UA"/>
        </w:rPr>
        <w:t>Порядок і строки проведення ліквідації, а також строк для заяви претензій кредиторами визначаються Органом управління майном.</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w:t>
      </w:r>
      <w:r w:rsidRPr="00D0695E">
        <w:rPr>
          <w:sz w:val="28"/>
          <w:szCs w:val="28"/>
          <w:lang w:val="uk-UA"/>
        </w:rPr>
        <w:t>3.</w:t>
      </w:r>
      <w:r>
        <w:rPr>
          <w:sz w:val="28"/>
          <w:szCs w:val="28"/>
          <w:lang w:val="uk-UA"/>
        </w:rPr>
        <w:t> </w:t>
      </w:r>
      <w:r w:rsidRPr="00D0695E">
        <w:rPr>
          <w:sz w:val="28"/>
          <w:szCs w:val="28"/>
          <w:lang w:val="uk-UA"/>
        </w:rPr>
        <w:t>З моменту призначення ліквідаційної комісії до неї переходять повноваження з управління Центром. Ліквідаційна комісія оцінює наявне майно Центру, розраховується з кредиторами, складає ліквідаційний баланс і подає його Органу управління майном.</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w:t>
      </w:r>
      <w:r w:rsidRPr="00D0695E">
        <w:rPr>
          <w:sz w:val="28"/>
          <w:szCs w:val="28"/>
          <w:lang w:val="uk-UA"/>
        </w:rPr>
        <w:t>4.</w:t>
      </w:r>
      <w:r>
        <w:rPr>
          <w:sz w:val="28"/>
          <w:szCs w:val="28"/>
          <w:lang w:val="uk-UA"/>
        </w:rPr>
        <w:t> </w:t>
      </w:r>
      <w:r w:rsidRPr="00D0695E">
        <w:rPr>
          <w:sz w:val="28"/>
          <w:szCs w:val="28"/>
          <w:lang w:val="uk-UA"/>
        </w:rPr>
        <w:t>При припиненні діяльності Центру, працівникам, які звільняються, гарантується додержання їх</w:t>
      </w:r>
      <w:r>
        <w:rPr>
          <w:sz w:val="28"/>
          <w:szCs w:val="28"/>
          <w:lang w:val="uk-UA"/>
        </w:rPr>
        <w:t>ніх</w:t>
      </w:r>
      <w:r w:rsidRPr="00D0695E">
        <w:rPr>
          <w:sz w:val="28"/>
          <w:szCs w:val="28"/>
          <w:lang w:val="uk-UA"/>
        </w:rPr>
        <w:t xml:space="preserve"> прав та інтересів відповідно до трудового законодавства України.</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w:t>
      </w:r>
      <w:r w:rsidRPr="00D0695E">
        <w:rPr>
          <w:sz w:val="28"/>
          <w:szCs w:val="28"/>
          <w:lang w:val="uk-UA"/>
        </w:rPr>
        <w:t>5.</w:t>
      </w:r>
      <w:r>
        <w:rPr>
          <w:sz w:val="28"/>
          <w:szCs w:val="28"/>
          <w:lang w:val="uk-UA"/>
        </w:rPr>
        <w:t> </w:t>
      </w:r>
      <w:r w:rsidRPr="00D0695E">
        <w:rPr>
          <w:sz w:val="28"/>
          <w:szCs w:val="28"/>
          <w:lang w:val="uk-UA"/>
        </w:rPr>
        <w:t>При припиненні діяльності Центру, печатки та штампи здаються у відповідні органи у встановленому порядку.</w:t>
      </w:r>
    </w:p>
    <w:p w:rsidR="002A1FFD" w:rsidRPr="00D0695E"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8.6. </w:t>
      </w:r>
      <w:r w:rsidRPr="00D0695E">
        <w:rPr>
          <w:sz w:val="28"/>
          <w:szCs w:val="28"/>
          <w:lang w:val="uk-UA"/>
        </w:rPr>
        <w:t>Центр вважається таким, що припинив свою діяльність, із дня внесення у Єдиний державний реєстр України запису про його припинення.</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8.7. </w:t>
      </w:r>
      <w:r w:rsidRPr="00D0695E">
        <w:rPr>
          <w:sz w:val="28"/>
          <w:szCs w:val="28"/>
          <w:lang w:val="uk-UA"/>
        </w:rPr>
        <w:t>Майно Центру, що залишилось після розрахунків з бюджетом, оплати праці працівників, розрахунків із кредиторами, використовується згідно з рішенням Органу управління майном.</w:t>
      </w:r>
    </w:p>
    <w:p w:rsidR="002A1FFD" w:rsidRDefault="002A1FFD" w:rsidP="00AE038F">
      <w:pPr>
        <w:pStyle w:val="NormalWeb"/>
        <w:shd w:val="clear" w:color="auto" w:fill="FFFFFF"/>
        <w:spacing w:before="240" w:beforeAutospacing="0" w:after="0"/>
        <w:ind w:right="-1" w:firstLine="448"/>
        <w:jc w:val="center"/>
        <w:rPr>
          <w:rStyle w:val="Strong"/>
          <w:bCs/>
          <w:sz w:val="28"/>
          <w:szCs w:val="28"/>
          <w:lang w:val="uk-UA"/>
        </w:rPr>
      </w:pPr>
      <w:r>
        <w:rPr>
          <w:rStyle w:val="Strong"/>
          <w:bCs/>
          <w:sz w:val="28"/>
          <w:szCs w:val="28"/>
          <w:lang w:val="uk-UA"/>
        </w:rPr>
        <w:t>9</w:t>
      </w:r>
      <w:r w:rsidRPr="00D0695E">
        <w:rPr>
          <w:rStyle w:val="Strong"/>
          <w:bCs/>
          <w:sz w:val="28"/>
          <w:szCs w:val="28"/>
          <w:lang w:val="uk-UA"/>
        </w:rPr>
        <w:t>. З</w:t>
      </w:r>
      <w:r>
        <w:rPr>
          <w:rStyle w:val="Strong"/>
          <w:bCs/>
          <w:sz w:val="28"/>
          <w:szCs w:val="28"/>
          <w:lang w:val="uk-UA"/>
        </w:rPr>
        <w:t>АКЛЮЧНІ ПОЛОЖЕННЯ</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9.1. </w:t>
      </w:r>
      <w:r w:rsidRPr="00D0695E">
        <w:rPr>
          <w:sz w:val="28"/>
          <w:szCs w:val="28"/>
          <w:lang w:val="uk-UA"/>
        </w:rPr>
        <w:t>У всьому, що не врегульовано цим Статутом, слід керуватися</w:t>
      </w:r>
      <w:r>
        <w:rPr>
          <w:sz w:val="28"/>
          <w:szCs w:val="28"/>
          <w:lang w:val="uk-UA"/>
        </w:rPr>
        <w:t xml:space="preserve"> чинним</w:t>
      </w:r>
      <w:r w:rsidRPr="00D0695E">
        <w:rPr>
          <w:sz w:val="28"/>
          <w:szCs w:val="28"/>
          <w:lang w:val="uk-UA"/>
        </w:rPr>
        <w:t xml:space="preserve"> законодавством України.</w:t>
      </w:r>
    </w:p>
    <w:p w:rsidR="002A1FFD" w:rsidRDefault="002A1FFD" w:rsidP="00AE038F">
      <w:pPr>
        <w:pStyle w:val="NormalWeb"/>
        <w:shd w:val="clear" w:color="auto" w:fill="FFFFFF"/>
        <w:spacing w:before="0" w:beforeAutospacing="0" w:after="0" w:afterAutospacing="0"/>
        <w:ind w:right="-1" w:firstLine="448"/>
        <w:jc w:val="both"/>
        <w:rPr>
          <w:sz w:val="28"/>
          <w:szCs w:val="28"/>
          <w:lang w:val="uk-UA"/>
        </w:rPr>
      </w:pPr>
      <w:r>
        <w:rPr>
          <w:sz w:val="28"/>
          <w:szCs w:val="28"/>
          <w:lang w:val="uk-UA"/>
        </w:rPr>
        <w:t>9.2. Цей Статут, у</w:t>
      </w:r>
      <w:r w:rsidRPr="00D0695E">
        <w:rPr>
          <w:sz w:val="28"/>
          <w:szCs w:val="28"/>
          <w:lang w:val="uk-UA"/>
        </w:rPr>
        <w:t xml:space="preserve">сі зміни, доповнення до нього затверджуються Органом управління майном </w:t>
      </w:r>
      <w:r>
        <w:rPr>
          <w:sz w:val="28"/>
          <w:szCs w:val="28"/>
          <w:lang w:val="uk-UA"/>
        </w:rPr>
        <w:t>і</w:t>
      </w:r>
      <w:r w:rsidRPr="00D0695E">
        <w:rPr>
          <w:sz w:val="28"/>
          <w:szCs w:val="28"/>
          <w:lang w:val="uk-UA"/>
        </w:rPr>
        <w:t xml:space="preserve"> реєструються згідно із </w:t>
      </w:r>
      <w:r>
        <w:rPr>
          <w:sz w:val="28"/>
          <w:szCs w:val="28"/>
          <w:lang w:val="uk-UA"/>
        </w:rPr>
        <w:t xml:space="preserve">чинним </w:t>
      </w:r>
      <w:r w:rsidRPr="00D0695E">
        <w:rPr>
          <w:sz w:val="28"/>
          <w:szCs w:val="28"/>
          <w:lang w:val="uk-UA"/>
        </w:rPr>
        <w:t>законодавством України.</w:t>
      </w:r>
    </w:p>
    <w:p w:rsidR="002A1FFD" w:rsidRPr="00D0695E" w:rsidRDefault="002A1FFD" w:rsidP="00AE038F">
      <w:pPr>
        <w:pStyle w:val="NormalWeb"/>
        <w:shd w:val="clear" w:color="auto" w:fill="FFFFFF"/>
        <w:spacing w:before="0" w:beforeAutospacing="0" w:after="240" w:afterAutospacing="0"/>
        <w:ind w:right="-1" w:firstLine="448"/>
        <w:jc w:val="both"/>
        <w:rPr>
          <w:sz w:val="28"/>
          <w:szCs w:val="28"/>
          <w:lang w:val="uk-UA"/>
        </w:rPr>
      </w:pPr>
      <w:r>
        <w:rPr>
          <w:sz w:val="28"/>
          <w:szCs w:val="28"/>
          <w:lang w:val="uk-UA"/>
        </w:rPr>
        <w:t>9.3. </w:t>
      </w:r>
      <w:r w:rsidRPr="00D0695E">
        <w:rPr>
          <w:sz w:val="28"/>
          <w:szCs w:val="28"/>
          <w:lang w:val="uk-UA"/>
        </w:rPr>
        <w:t>Цей Статут запроваджується в дію з моменту його державної реєстрації відповідно до чинного законодавства України.</w:t>
      </w:r>
    </w:p>
    <w:p w:rsidR="002A1FFD" w:rsidRDefault="002A1FFD" w:rsidP="00664DCD">
      <w:pPr>
        <w:pStyle w:val="NormalWeb"/>
        <w:shd w:val="clear" w:color="auto" w:fill="FFFFFF"/>
        <w:spacing w:before="0" w:beforeAutospacing="0" w:after="0" w:afterAutospacing="0"/>
        <w:jc w:val="both"/>
        <w:rPr>
          <w:sz w:val="28"/>
          <w:szCs w:val="28"/>
          <w:lang w:val="uk-UA"/>
        </w:rPr>
      </w:pPr>
    </w:p>
    <w:p w:rsidR="002A1FFD" w:rsidRDefault="002A1FFD" w:rsidP="00664DCD">
      <w:pPr>
        <w:pStyle w:val="NormalWeb"/>
        <w:shd w:val="clear" w:color="auto" w:fill="FFFFFF"/>
        <w:spacing w:before="0" w:beforeAutospacing="0" w:after="0" w:afterAutospacing="0"/>
        <w:jc w:val="both"/>
        <w:rPr>
          <w:sz w:val="28"/>
          <w:szCs w:val="28"/>
          <w:lang w:val="uk-UA"/>
        </w:rPr>
      </w:pPr>
    </w:p>
    <w:p w:rsidR="002A1FFD" w:rsidRDefault="002A1FFD" w:rsidP="00664DCD">
      <w:pPr>
        <w:pStyle w:val="NormalWeb"/>
        <w:shd w:val="clear" w:color="auto" w:fill="FFFFFF"/>
        <w:spacing w:before="0" w:beforeAutospacing="0" w:after="0" w:afterAutospacing="0"/>
        <w:jc w:val="both"/>
        <w:rPr>
          <w:sz w:val="28"/>
          <w:szCs w:val="28"/>
          <w:lang w:val="uk-UA"/>
        </w:rPr>
      </w:pPr>
      <w:r>
        <w:rPr>
          <w:sz w:val="28"/>
          <w:szCs w:val="28"/>
          <w:lang w:val="uk-UA"/>
        </w:rPr>
        <w:t xml:space="preserve">Перший заступник </w:t>
      </w:r>
    </w:p>
    <w:p w:rsidR="002A1FFD" w:rsidRPr="00D0695E" w:rsidRDefault="002A1FFD" w:rsidP="00664DCD">
      <w:pPr>
        <w:pStyle w:val="NormalWeb"/>
        <w:shd w:val="clear" w:color="auto" w:fill="FFFFFF"/>
        <w:spacing w:before="0" w:beforeAutospacing="0" w:after="0" w:afterAutospacing="0"/>
        <w:jc w:val="both"/>
        <w:rPr>
          <w:sz w:val="28"/>
          <w:szCs w:val="28"/>
          <w:lang w:val="uk-UA"/>
        </w:rPr>
      </w:pPr>
      <w:r>
        <w:rPr>
          <w:sz w:val="28"/>
          <w:szCs w:val="28"/>
          <w:lang w:val="uk-UA"/>
        </w:rPr>
        <w:t>голови обласної ради                                                                 О.М. Дзюбенко</w:t>
      </w:r>
    </w:p>
    <w:sectPr w:rsidR="002A1FFD" w:rsidRPr="00D0695E" w:rsidSect="00AD7F2A">
      <w:headerReference w:type="default" r:id="rId7"/>
      <w:type w:val="nextColumn"/>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FFD" w:rsidRDefault="002A1FFD" w:rsidP="00107771">
      <w:r>
        <w:separator/>
      </w:r>
    </w:p>
  </w:endnote>
  <w:endnote w:type="continuationSeparator" w:id="0">
    <w:p w:rsidR="002A1FFD" w:rsidRDefault="002A1FFD" w:rsidP="0010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FFD" w:rsidRDefault="002A1FFD" w:rsidP="00107771">
      <w:r>
        <w:separator/>
      </w:r>
    </w:p>
  </w:footnote>
  <w:footnote w:type="continuationSeparator" w:id="0">
    <w:p w:rsidR="002A1FFD" w:rsidRDefault="002A1FFD" w:rsidP="00107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FD" w:rsidRDefault="002A1FFD">
    <w:pPr>
      <w:pStyle w:val="Header"/>
      <w:jc w:val="center"/>
    </w:pPr>
    <w:fldSimple w:instr=" PAGE   \* MERGEFORMAT ">
      <w:r>
        <w:rPr>
          <w:noProof/>
        </w:rPr>
        <w:t>11</w:t>
      </w:r>
    </w:fldSimple>
  </w:p>
  <w:p w:rsidR="002A1FFD" w:rsidRDefault="002A1F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7C5C61"/>
    <w:multiLevelType w:val="multilevel"/>
    <w:tmpl w:val="685E4626"/>
    <w:lvl w:ilvl="0">
      <w:start w:val="6"/>
      <w:numFmt w:val="decimal"/>
      <w:lvlText w:val="%1."/>
      <w:lvlJc w:val="left"/>
      <w:pPr>
        <w:ind w:left="450" w:hanging="450"/>
      </w:pPr>
      <w:rPr>
        <w:rFonts w:cs="Times New Roman" w:hint="default"/>
      </w:rPr>
    </w:lvl>
    <w:lvl w:ilvl="1">
      <w:start w:val="1"/>
      <w:numFmt w:val="decimal"/>
      <w:lvlText w:val="%1.%2."/>
      <w:lvlJc w:val="left"/>
      <w:pPr>
        <w:ind w:left="1168" w:hanging="720"/>
      </w:pPr>
      <w:rPr>
        <w:rFonts w:cs="Times New Roman" w:hint="default"/>
      </w:rPr>
    </w:lvl>
    <w:lvl w:ilvl="2">
      <w:start w:val="1"/>
      <w:numFmt w:val="decimal"/>
      <w:lvlText w:val="%1.%2.%3."/>
      <w:lvlJc w:val="left"/>
      <w:pPr>
        <w:ind w:left="1616" w:hanging="720"/>
      </w:pPr>
      <w:rPr>
        <w:rFonts w:cs="Times New Roman" w:hint="default"/>
      </w:rPr>
    </w:lvl>
    <w:lvl w:ilvl="3">
      <w:start w:val="1"/>
      <w:numFmt w:val="decimal"/>
      <w:lvlText w:val="%1.%2.%3.%4."/>
      <w:lvlJc w:val="left"/>
      <w:pPr>
        <w:ind w:left="2424" w:hanging="1080"/>
      </w:pPr>
      <w:rPr>
        <w:rFonts w:cs="Times New Roman" w:hint="default"/>
      </w:rPr>
    </w:lvl>
    <w:lvl w:ilvl="4">
      <w:start w:val="1"/>
      <w:numFmt w:val="decimal"/>
      <w:lvlText w:val="%1.%2.%3.%4.%5."/>
      <w:lvlJc w:val="left"/>
      <w:pPr>
        <w:ind w:left="2872" w:hanging="1080"/>
      </w:pPr>
      <w:rPr>
        <w:rFonts w:cs="Times New Roman" w:hint="default"/>
      </w:rPr>
    </w:lvl>
    <w:lvl w:ilvl="5">
      <w:start w:val="1"/>
      <w:numFmt w:val="decimal"/>
      <w:lvlText w:val="%1.%2.%3.%4.%5.%6."/>
      <w:lvlJc w:val="left"/>
      <w:pPr>
        <w:ind w:left="3680" w:hanging="1440"/>
      </w:pPr>
      <w:rPr>
        <w:rFonts w:cs="Times New Roman" w:hint="default"/>
      </w:rPr>
    </w:lvl>
    <w:lvl w:ilvl="6">
      <w:start w:val="1"/>
      <w:numFmt w:val="decimal"/>
      <w:lvlText w:val="%1.%2.%3.%4.%5.%6.%7."/>
      <w:lvlJc w:val="left"/>
      <w:pPr>
        <w:ind w:left="4488" w:hanging="1800"/>
      </w:pPr>
      <w:rPr>
        <w:rFonts w:cs="Times New Roman" w:hint="default"/>
      </w:rPr>
    </w:lvl>
    <w:lvl w:ilvl="7">
      <w:start w:val="1"/>
      <w:numFmt w:val="decimal"/>
      <w:lvlText w:val="%1.%2.%3.%4.%5.%6.%7.%8."/>
      <w:lvlJc w:val="left"/>
      <w:pPr>
        <w:ind w:left="4936" w:hanging="1800"/>
      </w:pPr>
      <w:rPr>
        <w:rFonts w:cs="Times New Roman" w:hint="default"/>
      </w:rPr>
    </w:lvl>
    <w:lvl w:ilvl="8">
      <w:start w:val="1"/>
      <w:numFmt w:val="decimal"/>
      <w:lvlText w:val="%1.%2.%3.%4.%5.%6.%7.%8.%9."/>
      <w:lvlJc w:val="left"/>
      <w:pPr>
        <w:ind w:left="5744" w:hanging="2160"/>
      </w:pPr>
      <w:rPr>
        <w:rFonts w:cs="Times New Roman" w:hint="default"/>
      </w:rPr>
    </w:lvl>
  </w:abstractNum>
  <w:abstractNum w:abstractNumId="2">
    <w:nsid w:val="2373395D"/>
    <w:multiLevelType w:val="hybridMultilevel"/>
    <w:tmpl w:val="991C3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1B48C1"/>
    <w:multiLevelType w:val="hybridMultilevel"/>
    <w:tmpl w:val="91946564"/>
    <w:lvl w:ilvl="0" w:tplc="23FA7302">
      <w:start w:val="1"/>
      <w:numFmt w:val="decimal"/>
      <w:lvlText w:val="%1."/>
      <w:lvlJc w:val="left"/>
      <w:pPr>
        <w:ind w:left="627" w:hanging="360"/>
      </w:pPr>
      <w:rPr>
        <w:rFonts w:cs="Times New Roman" w:hint="default"/>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4">
    <w:nsid w:val="3D634923"/>
    <w:multiLevelType w:val="multilevel"/>
    <w:tmpl w:val="6B1EC3F2"/>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6E34203E"/>
    <w:multiLevelType w:val="hybridMultilevel"/>
    <w:tmpl w:val="97D68E56"/>
    <w:lvl w:ilvl="0" w:tplc="D52A2B18">
      <w:start w:val="1"/>
      <w:numFmt w:val="decimal"/>
      <w:lvlText w:val="%1."/>
      <w:lvlJc w:val="left"/>
      <w:pPr>
        <w:ind w:left="627" w:hanging="360"/>
      </w:pPr>
      <w:rPr>
        <w:rFonts w:cs="Times New Roman" w:hint="default"/>
        <w:color w:val="auto"/>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num w:numId="1">
    <w:abstractNumId w:val="3"/>
  </w:num>
  <w:num w:numId="2">
    <w:abstractNumId w:val="2"/>
  </w:num>
  <w:num w:numId="3">
    <w:abstractNumId w:val="5"/>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A34"/>
    <w:rsid w:val="00002ABA"/>
    <w:rsid w:val="00020E88"/>
    <w:rsid w:val="00022892"/>
    <w:rsid w:val="00032069"/>
    <w:rsid w:val="000413E8"/>
    <w:rsid w:val="0004581A"/>
    <w:rsid w:val="00046428"/>
    <w:rsid w:val="000544BF"/>
    <w:rsid w:val="00062B52"/>
    <w:rsid w:val="00062DA3"/>
    <w:rsid w:val="00063ADF"/>
    <w:rsid w:val="00065787"/>
    <w:rsid w:val="000805A8"/>
    <w:rsid w:val="000A63E5"/>
    <w:rsid w:val="000B37BE"/>
    <w:rsid w:val="000C5186"/>
    <w:rsid w:val="000D600F"/>
    <w:rsid w:val="000D60D7"/>
    <w:rsid w:val="000E0F7F"/>
    <w:rsid w:val="000E673F"/>
    <w:rsid w:val="000F7097"/>
    <w:rsid w:val="001064D3"/>
    <w:rsid w:val="00106AB8"/>
    <w:rsid w:val="00107771"/>
    <w:rsid w:val="00107DA8"/>
    <w:rsid w:val="0011056C"/>
    <w:rsid w:val="00115B2B"/>
    <w:rsid w:val="00116902"/>
    <w:rsid w:val="00121376"/>
    <w:rsid w:val="0012277C"/>
    <w:rsid w:val="001227B0"/>
    <w:rsid w:val="00126A99"/>
    <w:rsid w:val="00130A0B"/>
    <w:rsid w:val="00135B3E"/>
    <w:rsid w:val="0013708F"/>
    <w:rsid w:val="00141A34"/>
    <w:rsid w:val="00151BE9"/>
    <w:rsid w:val="00160056"/>
    <w:rsid w:val="0016158C"/>
    <w:rsid w:val="001932B4"/>
    <w:rsid w:val="0019505C"/>
    <w:rsid w:val="0019627E"/>
    <w:rsid w:val="00196738"/>
    <w:rsid w:val="001A380A"/>
    <w:rsid w:val="001A763F"/>
    <w:rsid w:val="001B038A"/>
    <w:rsid w:val="001C038B"/>
    <w:rsid w:val="001D012F"/>
    <w:rsid w:val="00206E38"/>
    <w:rsid w:val="0021595A"/>
    <w:rsid w:val="0022243B"/>
    <w:rsid w:val="00231049"/>
    <w:rsid w:val="002423E6"/>
    <w:rsid w:val="00261B57"/>
    <w:rsid w:val="00262227"/>
    <w:rsid w:val="00276AE1"/>
    <w:rsid w:val="00276E2F"/>
    <w:rsid w:val="00287514"/>
    <w:rsid w:val="002876E8"/>
    <w:rsid w:val="002A1FFD"/>
    <w:rsid w:val="002A56BD"/>
    <w:rsid w:val="002A5BCE"/>
    <w:rsid w:val="002B65FB"/>
    <w:rsid w:val="002B68C7"/>
    <w:rsid w:val="002B6BAD"/>
    <w:rsid w:val="002F1F0A"/>
    <w:rsid w:val="002F4D48"/>
    <w:rsid w:val="0031573C"/>
    <w:rsid w:val="00321A3C"/>
    <w:rsid w:val="00324F2D"/>
    <w:rsid w:val="00327C81"/>
    <w:rsid w:val="0033642F"/>
    <w:rsid w:val="00347466"/>
    <w:rsid w:val="00356D6A"/>
    <w:rsid w:val="00366104"/>
    <w:rsid w:val="00370878"/>
    <w:rsid w:val="00375198"/>
    <w:rsid w:val="00383B4B"/>
    <w:rsid w:val="003866E5"/>
    <w:rsid w:val="00393912"/>
    <w:rsid w:val="00394F9D"/>
    <w:rsid w:val="003A1C65"/>
    <w:rsid w:val="003B4222"/>
    <w:rsid w:val="003B57B6"/>
    <w:rsid w:val="003E05FA"/>
    <w:rsid w:val="003E1EF6"/>
    <w:rsid w:val="003E6CD6"/>
    <w:rsid w:val="003F12CE"/>
    <w:rsid w:val="003F3AA9"/>
    <w:rsid w:val="00405FF2"/>
    <w:rsid w:val="00415B98"/>
    <w:rsid w:val="00421337"/>
    <w:rsid w:val="00421BC2"/>
    <w:rsid w:val="00425483"/>
    <w:rsid w:val="004325D5"/>
    <w:rsid w:val="00434045"/>
    <w:rsid w:val="00450A68"/>
    <w:rsid w:val="00455789"/>
    <w:rsid w:val="00460AD2"/>
    <w:rsid w:val="0046409E"/>
    <w:rsid w:val="00491106"/>
    <w:rsid w:val="004917C4"/>
    <w:rsid w:val="00496D8A"/>
    <w:rsid w:val="004B38FA"/>
    <w:rsid w:val="004C2345"/>
    <w:rsid w:val="004D0EF3"/>
    <w:rsid w:val="004D28C7"/>
    <w:rsid w:val="004E48F0"/>
    <w:rsid w:val="004E4F46"/>
    <w:rsid w:val="004F1EDB"/>
    <w:rsid w:val="004F5974"/>
    <w:rsid w:val="005064E3"/>
    <w:rsid w:val="0050755A"/>
    <w:rsid w:val="0051273E"/>
    <w:rsid w:val="005175E6"/>
    <w:rsid w:val="0053206D"/>
    <w:rsid w:val="0053685F"/>
    <w:rsid w:val="005511B3"/>
    <w:rsid w:val="005542FF"/>
    <w:rsid w:val="00561B11"/>
    <w:rsid w:val="00564A4E"/>
    <w:rsid w:val="005656BB"/>
    <w:rsid w:val="00584A30"/>
    <w:rsid w:val="0059692B"/>
    <w:rsid w:val="005A169C"/>
    <w:rsid w:val="005A2685"/>
    <w:rsid w:val="005A2A70"/>
    <w:rsid w:val="005C17DA"/>
    <w:rsid w:val="005C6F63"/>
    <w:rsid w:val="005C7A12"/>
    <w:rsid w:val="005D0C7E"/>
    <w:rsid w:val="005D2D85"/>
    <w:rsid w:val="005D44A9"/>
    <w:rsid w:val="005E2F96"/>
    <w:rsid w:val="005E6D7D"/>
    <w:rsid w:val="00602C09"/>
    <w:rsid w:val="00611F0F"/>
    <w:rsid w:val="006324D1"/>
    <w:rsid w:val="00644EA1"/>
    <w:rsid w:val="00647262"/>
    <w:rsid w:val="0066384B"/>
    <w:rsid w:val="00664DCD"/>
    <w:rsid w:val="00676276"/>
    <w:rsid w:val="006778F8"/>
    <w:rsid w:val="00682D29"/>
    <w:rsid w:val="00685352"/>
    <w:rsid w:val="006949B1"/>
    <w:rsid w:val="00695C7C"/>
    <w:rsid w:val="006A0659"/>
    <w:rsid w:val="006A0746"/>
    <w:rsid w:val="006A0AD6"/>
    <w:rsid w:val="006A79C7"/>
    <w:rsid w:val="006C149B"/>
    <w:rsid w:val="006C5001"/>
    <w:rsid w:val="006D17CA"/>
    <w:rsid w:val="006F441A"/>
    <w:rsid w:val="006F441F"/>
    <w:rsid w:val="00707856"/>
    <w:rsid w:val="0071072B"/>
    <w:rsid w:val="007139B9"/>
    <w:rsid w:val="00730CDF"/>
    <w:rsid w:val="00737FAD"/>
    <w:rsid w:val="00741CDB"/>
    <w:rsid w:val="00773805"/>
    <w:rsid w:val="00773F50"/>
    <w:rsid w:val="00776F0C"/>
    <w:rsid w:val="0077775F"/>
    <w:rsid w:val="00786C88"/>
    <w:rsid w:val="00787BA7"/>
    <w:rsid w:val="007A104C"/>
    <w:rsid w:val="007D3FD6"/>
    <w:rsid w:val="007E1EE0"/>
    <w:rsid w:val="00804C5A"/>
    <w:rsid w:val="00811041"/>
    <w:rsid w:val="00811DCD"/>
    <w:rsid w:val="008142D6"/>
    <w:rsid w:val="00820BCB"/>
    <w:rsid w:val="00840797"/>
    <w:rsid w:val="00842DC7"/>
    <w:rsid w:val="00846F4B"/>
    <w:rsid w:val="00847108"/>
    <w:rsid w:val="00850273"/>
    <w:rsid w:val="00851F6D"/>
    <w:rsid w:val="008535D7"/>
    <w:rsid w:val="00856C51"/>
    <w:rsid w:val="00863012"/>
    <w:rsid w:val="0086599D"/>
    <w:rsid w:val="00866AC3"/>
    <w:rsid w:val="00877A8A"/>
    <w:rsid w:val="00880F62"/>
    <w:rsid w:val="0088536D"/>
    <w:rsid w:val="008A00AB"/>
    <w:rsid w:val="008A4B93"/>
    <w:rsid w:val="008B480B"/>
    <w:rsid w:val="008B7E1F"/>
    <w:rsid w:val="008C191A"/>
    <w:rsid w:val="008D2642"/>
    <w:rsid w:val="008D6642"/>
    <w:rsid w:val="008E3F0C"/>
    <w:rsid w:val="008E7A3C"/>
    <w:rsid w:val="008F168F"/>
    <w:rsid w:val="0091069C"/>
    <w:rsid w:val="00911B43"/>
    <w:rsid w:val="009320B4"/>
    <w:rsid w:val="00933EAA"/>
    <w:rsid w:val="00933F11"/>
    <w:rsid w:val="009342D5"/>
    <w:rsid w:val="009440BE"/>
    <w:rsid w:val="0094791D"/>
    <w:rsid w:val="0095346C"/>
    <w:rsid w:val="009557CF"/>
    <w:rsid w:val="00971717"/>
    <w:rsid w:val="00976B93"/>
    <w:rsid w:val="00980B87"/>
    <w:rsid w:val="009872D0"/>
    <w:rsid w:val="00992367"/>
    <w:rsid w:val="00993564"/>
    <w:rsid w:val="009A1EDD"/>
    <w:rsid w:val="009A7710"/>
    <w:rsid w:val="009B025C"/>
    <w:rsid w:val="009B59FC"/>
    <w:rsid w:val="009B7391"/>
    <w:rsid w:val="009B7AE9"/>
    <w:rsid w:val="009C4E14"/>
    <w:rsid w:val="009C7DF6"/>
    <w:rsid w:val="009D0302"/>
    <w:rsid w:val="009F0F6A"/>
    <w:rsid w:val="00A02A46"/>
    <w:rsid w:val="00A05BD6"/>
    <w:rsid w:val="00A1159F"/>
    <w:rsid w:val="00A312CE"/>
    <w:rsid w:val="00A36B47"/>
    <w:rsid w:val="00A36BB7"/>
    <w:rsid w:val="00A4080E"/>
    <w:rsid w:val="00A40F19"/>
    <w:rsid w:val="00A57021"/>
    <w:rsid w:val="00A577A4"/>
    <w:rsid w:val="00A65742"/>
    <w:rsid w:val="00A67847"/>
    <w:rsid w:val="00A86A46"/>
    <w:rsid w:val="00A9143B"/>
    <w:rsid w:val="00A94CCF"/>
    <w:rsid w:val="00A97A86"/>
    <w:rsid w:val="00AA2D40"/>
    <w:rsid w:val="00AA726D"/>
    <w:rsid w:val="00AB0463"/>
    <w:rsid w:val="00AB2A60"/>
    <w:rsid w:val="00AC453A"/>
    <w:rsid w:val="00AC6A4A"/>
    <w:rsid w:val="00AC715B"/>
    <w:rsid w:val="00AD0327"/>
    <w:rsid w:val="00AD7670"/>
    <w:rsid w:val="00AD7F2A"/>
    <w:rsid w:val="00AE038F"/>
    <w:rsid w:val="00B073BD"/>
    <w:rsid w:val="00B13CCD"/>
    <w:rsid w:val="00B20065"/>
    <w:rsid w:val="00B27958"/>
    <w:rsid w:val="00B40F41"/>
    <w:rsid w:val="00B53B7F"/>
    <w:rsid w:val="00B56DFC"/>
    <w:rsid w:val="00B57955"/>
    <w:rsid w:val="00B60DE8"/>
    <w:rsid w:val="00B713CF"/>
    <w:rsid w:val="00B719CF"/>
    <w:rsid w:val="00B75D7C"/>
    <w:rsid w:val="00B82638"/>
    <w:rsid w:val="00B9328C"/>
    <w:rsid w:val="00B9507F"/>
    <w:rsid w:val="00BA55BC"/>
    <w:rsid w:val="00BB2458"/>
    <w:rsid w:val="00BC137E"/>
    <w:rsid w:val="00BD3154"/>
    <w:rsid w:val="00BD6F03"/>
    <w:rsid w:val="00BF6D5F"/>
    <w:rsid w:val="00C00FFA"/>
    <w:rsid w:val="00C014EB"/>
    <w:rsid w:val="00C22272"/>
    <w:rsid w:val="00C2335C"/>
    <w:rsid w:val="00C242F4"/>
    <w:rsid w:val="00C27AF4"/>
    <w:rsid w:val="00C4244B"/>
    <w:rsid w:val="00C44634"/>
    <w:rsid w:val="00C44FF6"/>
    <w:rsid w:val="00C47C7E"/>
    <w:rsid w:val="00C56791"/>
    <w:rsid w:val="00C60DE0"/>
    <w:rsid w:val="00C641B4"/>
    <w:rsid w:val="00C71321"/>
    <w:rsid w:val="00C8210C"/>
    <w:rsid w:val="00CB5E00"/>
    <w:rsid w:val="00CC653F"/>
    <w:rsid w:val="00D0695E"/>
    <w:rsid w:val="00D24B86"/>
    <w:rsid w:val="00D27D1D"/>
    <w:rsid w:val="00D42091"/>
    <w:rsid w:val="00D648EB"/>
    <w:rsid w:val="00D81FEA"/>
    <w:rsid w:val="00D85C8A"/>
    <w:rsid w:val="00D904CA"/>
    <w:rsid w:val="00D95354"/>
    <w:rsid w:val="00DA0E5C"/>
    <w:rsid w:val="00DB0F69"/>
    <w:rsid w:val="00DB337B"/>
    <w:rsid w:val="00DC11AF"/>
    <w:rsid w:val="00DC3098"/>
    <w:rsid w:val="00DC43A2"/>
    <w:rsid w:val="00DC4FEF"/>
    <w:rsid w:val="00DD76A6"/>
    <w:rsid w:val="00DE5C5E"/>
    <w:rsid w:val="00DF1606"/>
    <w:rsid w:val="00DF588D"/>
    <w:rsid w:val="00E022F4"/>
    <w:rsid w:val="00E32348"/>
    <w:rsid w:val="00E34300"/>
    <w:rsid w:val="00E37C3C"/>
    <w:rsid w:val="00E4429E"/>
    <w:rsid w:val="00E47998"/>
    <w:rsid w:val="00E527F1"/>
    <w:rsid w:val="00E72352"/>
    <w:rsid w:val="00E73613"/>
    <w:rsid w:val="00E814EF"/>
    <w:rsid w:val="00EA085A"/>
    <w:rsid w:val="00EA24FD"/>
    <w:rsid w:val="00EA2B4A"/>
    <w:rsid w:val="00EA3BC8"/>
    <w:rsid w:val="00EA44AA"/>
    <w:rsid w:val="00EC5178"/>
    <w:rsid w:val="00ED2547"/>
    <w:rsid w:val="00ED32C3"/>
    <w:rsid w:val="00EE227E"/>
    <w:rsid w:val="00EF3BD0"/>
    <w:rsid w:val="00F170FA"/>
    <w:rsid w:val="00F210F2"/>
    <w:rsid w:val="00F25528"/>
    <w:rsid w:val="00F31725"/>
    <w:rsid w:val="00F5783B"/>
    <w:rsid w:val="00F66682"/>
    <w:rsid w:val="00F96DEB"/>
    <w:rsid w:val="00F96FC1"/>
    <w:rsid w:val="00FA5930"/>
    <w:rsid w:val="00FB2C62"/>
    <w:rsid w:val="00FB56D2"/>
    <w:rsid w:val="00FB61D5"/>
    <w:rsid w:val="00FE36A3"/>
    <w:rsid w:val="00FE580B"/>
    <w:rsid w:val="00FF1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34"/>
    <w:rPr>
      <w:sz w:val="24"/>
      <w:szCs w:val="24"/>
    </w:rPr>
  </w:style>
  <w:style w:type="paragraph" w:styleId="Heading2">
    <w:name w:val="heading 2"/>
    <w:basedOn w:val="Normal"/>
    <w:next w:val="Normal"/>
    <w:link w:val="Heading2Char"/>
    <w:uiPriority w:val="99"/>
    <w:qFormat/>
    <w:rsid w:val="00A1159F"/>
    <w:pPr>
      <w:keepNext/>
      <w:widowControl w:val="0"/>
      <w:shd w:val="clear" w:color="auto" w:fill="FFFFFF"/>
      <w:jc w:val="both"/>
      <w:outlineLvl w:val="1"/>
    </w:pPr>
    <w:rPr>
      <w:b/>
      <w:color w:val="000000"/>
      <w:sz w:val="28"/>
      <w:szCs w:val="20"/>
      <w:lang w:val="uk-UA" w:eastAsia="ko-KR"/>
    </w:rPr>
  </w:style>
  <w:style w:type="paragraph" w:styleId="Heading5">
    <w:name w:val="heading 5"/>
    <w:basedOn w:val="Normal"/>
    <w:next w:val="Normal"/>
    <w:link w:val="Heading5Char"/>
    <w:uiPriority w:val="99"/>
    <w:qFormat/>
    <w:rsid w:val="00A1159F"/>
    <w:pPr>
      <w:keepNext/>
      <w:widowControl w:val="0"/>
      <w:shd w:val="clear" w:color="auto" w:fill="FFFFFF"/>
      <w:spacing w:before="120"/>
      <w:jc w:val="both"/>
      <w:outlineLvl w:val="4"/>
    </w:pPr>
    <w:rPr>
      <w:color w:val="000000"/>
      <w:sz w:val="28"/>
      <w:szCs w:val="20"/>
      <w:lang w:val="uk-UA"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1159F"/>
    <w:rPr>
      <w:rFonts w:eastAsia="Times New Roman" w:cs="Times New Roman"/>
      <w:b/>
      <w:color w:val="000000"/>
      <w:sz w:val="28"/>
      <w:shd w:val="clear" w:color="auto" w:fill="FFFFFF"/>
      <w:lang w:val="uk-UA"/>
    </w:rPr>
  </w:style>
  <w:style w:type="character" w:customStyle="1" w:styleId="Heading5Char">
    <w:name w:val="Heading 5 Char"/>
    <w:basedOn w:val="DefaultParagraphFont"/>
    <w:link w:val="Heading5"/>
    <w:uiPriority w:val="99"/>
    <w:locked/>
    <w:rsid w:val="00A1159F"/>
    <w:rPr>
      <w:rFonts w:eastAsia="Times New Roman" w:cs="Times New Roman"/>
      <w:color w:val="000000"/>
      <w:sz w:val="28"/>
      <w:shd w:val="clear" w:color="auto" w:fill="FFFFFF"/>
      <w:lang w:val="uk-UA"/>
    </w:rPr>
  </w:style>
  <w:style w:type="paragraph" w:styleId="Title">
    <w:name w:val="Title"/>
    <w:basedOn w:val="Normal"/>
    <w:link w:val="TitleChar"/>
    <w:uiPriority w:val="99"/>
    <w:qFormat/>
    <w:rsid w:val="00141A34"/>
    <w:pPr>
      <w:jc w:val="center"/>
    </w:pPr>
    <w:rPr>
      <w:rFonts w:ascii="Cambria" w:hAnsi="Cambria"/>
      <w:b/>
      <w:kern w:val="28"/>
      <w:sz w:val="32"/>
      <w:szCs w:val="20"/>
      <w:lang w:eastAsia="ko-KR"/>
    </w:rPr>
  </w:style>
  <w:style w:type="character" w:customStyle="1" w:styleId="TitleChar">
    <w:name w:val="Title Char"/>
    <w:basedOn w:val="DefaultParagraphFont"/>
    <w:link w:val="Title"/>
    <w:uiPriority w:val="99"/>
    <w:locked/>
    <w:rsid w:val="00A02A46"/>
    <w:rPr>
      <w:rFonts w:ascii="Cambria" w:hAnsi="Cambria" w:cs="Times New Roman"/>
      <w:b/>
      <w:kern w:val="28"/>
      <w:sz w:val="32"/>
    </w:rPr>
  </w:style>
  <w:style w:type="paragraph" w:styleId="Subtitle">
    <w:name w:val="Subtitle"/>
    <w:basedOn w:val="Normal"/>
    <w:link w:val="SubtitleChar"/>
    <w:uiPriority w:val="99"/>
    <w:qFormat/>
    <w:rsid w:val="00141A34"/>
    <w:pPr>
      <w:jc w:val="center"/>
    </w:pPr>
    <w:rPr>
      <w:rFonts w:ascii="Cambria" w:hAnsi="Cambria"/>
      <w:szCs w:val="20"/>
      <w:lang w:eastAsia="ko-KR"/>
    </w:rPr>
  </w:style>
  <w:style w:type="character" w:customStyle="1" w:styleId="SubtitleChar">
    <w:name w:val="Subtitle Char"/>
    <w:basedOn w:val="DefaultParagraphFont"/>
    <w:link w:val="Subtitle"/>
    <w:uiPriority w:val="99"/>
    <w:locked/>
    <w:rsid w:val="00A02A46"/>
    <w:rPr>
      <w:rFonts w:ascii="Cambria" w:hAnsi="Cambria" w:cs="Times New Roman"/>
      <w:sz w:val="24"/>
    </w:rPr>
  </w:style>
  <w:style w:type="paragraph" w:customStyle="1" w:styleId="Iauiue">
    <w:name w:val="Iau?iue"/>
    <w:uiPriority w:val="99"/>
    <w:rsid w:val="00141A34"/>
    <w:rPr>
      <w:sz w:val="20"/>
      <w:szCs w:val="20"/>
      <w:lang w:val="en-US"/>
    </w:rPr>
  </w:style>
  <w:style w:type="paragraph" w:styleId="BodyTextIndent2">
    <w:name w:val="Body Text Indent 2"/>
    <w:basedOn w:val="Normal"/>
    <w:link w:val="BodyTextIndent2Char"/>
    <w:uiPriority w:val="99"/>
    <w:rsid w:val="0019505C"/>
    <w:pPr>
      <w:ind w:firstLine="720"/>
      <w:jc w:val="center"/>
    </w:pPr>
    <w:rPr>
      <w:sz w:val="28"/>
      <w:szCs w:val="20"/>
      <w:lang w:val="uk-UA" w:eastAsia="ko-KR"/>
    </w:rPr>
  </w:style>
  <w:style w:type="character" w:customStyle="1" w:styleId="BodyTextIndent2Char">
    <w:name w:val="Body Text Indent 2 Char"/>
    <w:basedOn w:val="DefaultParagraphFont"/>
    <w:link w:val="BodyTextIndent2"/>
    <w:uiPriority w:val="99"/>
    <w:locked/>
    <w:rsid w:val="00B719CF"/>
    <w:rPr>
      <w:rFonts w:cs="Times New Roman"/>
      <w:sz w:val="28"/>
      <w:lang w:val="uk-UA"/>
    </w:rPr>
  </w:style>
  <w:style w:type="paragraph" w:styleId="BalloonText">
    <w:name w:val="Balloon Text"/>
    <w:basedOn w:val="Normal"/>
    <w:link w:val="BalloonTextChar"/>
    <w:uiPriority w:val="99"/>
    <w:rsid w:val="006F441A"/>
    <w:rPr>
      <w:rFonts w:ascii="Tahoma" w:hAnsi="Tahoma"/>
      <w:sz w:val="16"/>
      <w:szCs w:val="20"/>
      <w:lang w:eastAsia="ko-KR"/>
    </w:rPr>
  </w:style>
  <w:style w:type="character" w:customStyle="1" w:styleId="BalloonTextChar">
    <w:name w:val="Balloon Text Char"/>
    <w:basedOn w:val="DefaultParagraphFont"/>
    <w:link w:val="BalloonText"/>
    <w:uiPriority w:val="99"/>
    <w:locked/>
    <w:rsid w:val="00A1159F"/>
    <w:rPr>
      <w:rFonts w:ascii="Tahoma" w:hAnsi="Tahoma" w:cs="Times New Roman"/>
      <w:sz w:val="16"/>
    </w:rPr>
  </w:style>
  <w:style w:type="paragraph" w:styleId="PlainText">
    <w:name w:val="Plain Text"/>
    <w:basedOn w:val="Normal"/>
    <w:link w:val="PlainTextChar"/>
    <w:uiPriority w:val="99"/>
    <w:rsid w:val="00911B43"/>
    <w:rPr>
      <w:rFonts w:ascii="Courier New" w:hAnsi="Courier New"/>
      <w:sz w:val="20"/>
      <w:szCs w:val="20"/>
      <w:lang w:eastAsia="ko-KR"/>
    </w:rPr>
  </w:style>
  <w:style w:type="character" w:customStyle="1" w:styleId="PlainTextChar">
    <w:name w:val="Plain Text Char"/>
    <w:basedOn w:val="DefaultParagraphFont"/>
    <w:link w:val="PlainText"/>
    <w:uiPriority w:val="99"/>
    <w:semiHidden/>
    <w:locked/>
    <w:rsid w:val="00A02A46"/>
    <w:rPr>
      <w:rFonts w:ascii="Courier New" w:hAnsi="Courier New" w:cs="Times New Roman"/>
      <w:sz w:val="20"/>
    </w:rPr>
  </w:style>
  <w:style w:type="paragraph" w:styleId="NormalWeb">
    <w:name w:val="Normal (Web)"/>
    <w:basedOn w:val="Normal"/>
    <w:uiPriority w:val="99"/>
    <w:rsid w:val="00262227"/>
    <w:pPr>
      <w:spacing w:before="100" w:beforeAutospacing="1" w:after="100" w:afterAutospacing="1"/>
    </w:pPr>
  </w:style>
  <w:style w:type="paragraph" w:styleId="ListParagraph">
    <w:name w:val="List Paragraph"/>
    <w:basedOn w:val="Normal"/>
    <w:uiPriority w:val="99"/>
    <w:qFormat/>
    <w:rsid w:val="00B719CF"/>
    <w:pPr>
      <w:ind w:left="720"/>
      <w:contextualSpacing/>
    </w:pPr>
  </w:style>
  <w:style w:type="paragraph" w:styleId="BodyText">
    <w:name w:val="Body Text"/>
    <w:basedOn w:val="Normal"/>
    <w:link w:val="BodyTextChar"/>
    <w:uiPriority w:val="99"/>
    <w:rsid w:val="00976B93"/>
    <w:pPr>
      <w:spacing w:after="120"/>
    </w:pPr>
    <w:rPr>
      <w:szCs w:val="20"/>
      <w:lang w:eastAsia="ko-KR"/>
    </w:rPr>
  </w:style>
  <w:style w:type="character" w:customStyle="1" w:styleId="BodyTextChar">
    <w:name w:val="Body Text Char"/>
    <w:basedOn w:val="DefaultParagraphFont"/>
    <w:link w:val="BodyText"/>
    <w:uiPriority w:val="99"/>
    <w:locked/>
    <w:rsid w:val="00976B93"/>
    <w:rPr>
      <w:rFonts w:cs="Times New Roman"/>
      <w:sz w:val="24"/>
    </w:rPr>
  </w:style>
  <w:style w:type="character" w:customStyle="1" w:styleId="4">
    <w:name w:val="Основной текст (4)_"/>
    <w:link w:val="41"/>
    <w:uiPriority w:val="99"/>
    <w:locked/>
    <w:rsid w:val="00976B93"/>
    <w:rPr>
      <w:sz w:val="32"/>
      <w:shd w:val="clear" w:color="auto" w:fill="FFFFFF"/>
    </w:rPr>
  </w:style>
  <w:style w:type="paragraph" w:customStyle="1" w:styleId="41">
    <w:name w:val="Основной текст (4)1"/>
    <w:basedOn w:val="Normal"/>
    <w:link w:val="4"/>
    <w:uiPriority w:val="99"/>
    <w:rsid w:val="00976B93"/>
    <w:pPr>
      <w:widowControl w:val="0"/>
      <w:shd w:val="clear" w:color="auto" w:fill="FFFFFF"/>
      <w:spacing w:line="370" w:lineRule="exact"/>
      <w:ind w:firstLine="3260"/>
    </w:pPr>
    <w:rPr>
      <w:sz w:val="32"/>
      <w:szCs w:val="20"/>
      <w:lang w:eastAsia="ko-KR"/>
    </w:rPr>
  </w:style>
  <w:style w:type="character" w:customStyle="1" w:styleId="5">
    <w:name w:val="Основной текст (5)_"/>
    <w:link w:val="51"/>
    <w:uiPriority w:val="99"/>
    <w:locked/>
    <w:rsid w:val="00976B93"/>
    <w:rPr>
      <w:b/>
      <w:sz w:val="26"/>
      <w:shd w:val="clear" w:color="auto" w:fill="FFFFFF"/>
    </w:rPr>
  </w:style>
  <w:style w:type="paragraph" w:customStyle="1" w:styleId="51">
    <w:name w:val="Основной текст (5)1"/>
    <w:basedOn w:val="Normal"/>
    <w:link w:val="5"/>
    <w:uiPriority w:val="99"/>
    <w:rsid w:val="00976B93"/>
    <w:pPr>
      <w:widowControl w:val="0"/>
      <w:shd w:val="clear" w:color="auto" w:fill="FFFFFF"/>
      <w:spacing w:before="300" w:after="300" w:line="240" w:lineRule="atLeast"/>
    </w:pPr>
    <w:rPr>
      <w:b/>
      <w:sz w:val="26"/>
      <w:szCs w:val="20"/>
      <w:lang w:eastAsia="ko-KR"/>
    </w:rPr>
  </w:style>
  <w:style w:type="character" w:customStyle="1" w:styleId="1">
    <w:name w:val="Заголовок №1_"/>
    <w:link w:val="11"/>
    <w:uiPriority w:val="99"/>
    <w:locked/>
    <w:rsid w:val="00976B93"/>
    <w:rPr>
      <w:b/>
      <w:sz w:val="26"/>
      <w:shd w:val="clear" w:color="auto" w:fill="FFFFFF"/>
    </w:rPr>
  </w:style>
  <w:style w:type="paragraph" w:customStyle="1" w:styleId="11">
    <w:name w:val="Заголовок №11"/>
    <w:basedOn w:val="Normal"/>
    <w:link w:val="1"/>
    <w:uiPriority w:val="99"/>
    <w:rsid w:val="00976B93"/>
    <w:pPr>
      <w:widowControl w:val="0"/>
      <w:shd w:val="clear" w:color="auto" w:fill="FFFFFF"/>
      <w:spacing w:before="240" w:after="360" w:line="240" w:lineRule="atLeast"/>
      <w:outlineLvl w:val="0"/>
    </w:pPr>
    <w:rPr>
      <w:b/>
      <w:sz w:val="26"/>
      <w:szCs w:val="20"/>
      <w:lang w:eastAsia="ko-KR"/>
    </w:rPr>
  </w:style>
  <w:style w:type="character" w:customStyle="1" w:styleId="40">
    <w:name w:val="Основной текст (4)"/>
    <w:uiPriority w:val="99"/>
    <w:rsid w:val="00976B93"/>
    <w:rPr>
      <w:sz w:val="32"/>
      <w:shd w:val="clear" w:color="auto" w:fill="FFFFFF"/>
    </w:rPr>
  </w:style>
  <w:style w:type="character" w:customStyle="1" w:styleId="10">
    <w:name w:val="Заголовок №1"/>
    <w:uiPriority w:val="99"/>
    <w:rsid w:val="00976B93"/>
    <w:rPr>
      <w:b/>
      <w:sz w:val="26"/>
      <w:shd w:val="clear" w:color="auto" w:fill="FFFFFF"/>
    </w:rPr>
  </w:style>
  <w:style w:type="character" w:customStyle="1" w:styleId="a">
    <w:name w:val="Основной текст + Полужирный"/>
    <w:uiPriority w:val="99"/>
    <w:rsid w:val="00976B93"/>
    <w:rPr>
      <w:b/>
      <w:sz w:val="26"/>
    </w:rPr>
  </w:style>
  <w:style w:type="character" w:customStyle="1" w:styleId="50">
    <w:name w:val="Основной текст (5)"/>
    <w:uiPriority w:val="99"/>
    <w:rsid w:val="00976B93"/>
    <w:rPr>
      <w:b/>
      <w:sz w:val="26"/>
      <w:shd w:val="clear" w:color="auto" w:fill="FFFFFF"/>
    </w:rPr>
  </w:style>
  <w:style w:type="character" w:styleId="Hyperlink">
    <w:name w:val="Hyperlink"/>
    <w:basedOn w:val="DefaultParagraphFont"/>
    <w:uiPriority w:val="99"/>
    <w:rsid w:val="00863012"/>
    <w:rPr>
      <w:rFonts w:cs="Times New Roman"/>
      <w:color w:val="0000FF"/>
      <w:u w:val="single"/>
    </w:rPr>
  </w:style>
  <w:style w:type="paragraph" w:styleId="BodyTextIndent">
    <w:name w:val="Body Text Indent"/>
    <w:basedOn w:val="Normal"/>
    <w:link w:val="BodyTextIndentChar"/>
    <w:uiPriority w:val="99"/>
    <w:rsid w:val="00A1159F"/>
    <w:pPr>
      <w:spacing w:after="120"/>
      <w:ind w:left="283"/>
    </w:pPr>
    <w:rPr>
      <w:szCs w:val="20"/>
      <w:lang w:eastAsia="ko-KR"/>
    </w:rPr>
  </w:style>
  <w:style w:type="character" w:customStyle="1" w:styleId="BodyTextIndentChar">
    <w:name w:val="Body Text Indent Char"/>
    <w:basedOn w:val="DefaultParagraphFont"/>
    <w:link w:val="BodyTextIndent"/>
    <w:uiPriority w:val="99"/>
    <w:locked/>
    <w:rsid w:val="00A1159F"/>
    <w:rPr>
      <w:rFonts w:cs="Times New Roman"/>
      <w:sz w:val="24"/>
    </w:rPr>
  </w:style>
  <w:style w:type="paragraph" w:styleId="BodyTextIndent3">
    <w:name w:val="Body Text Indent 3"/>
    <w:basedOn w:val="Normal"/>
    <w:link w:val="BodyTextIndent3Char"/>
    <w:uiPriority w:val="99"/>
    <w:rsid w:val="00A1159F"/>
    <w:pPr>
      <w:widowControl w:val="0"/>
      <w:shd w:val="clear" w:color="auto" w:fill="FFFFFF"/>
      <w:spacing w:before="120"/>
      <w:ind w:firstLine="720"/>
      <w:jc w:val="both"/>
    </w:pPr>
    <w:rPr>
      <w:color w:val="000000"/>
      <w:sz w:val="29"/>
      <w:szCs w:val="20"/>
      <w:lang w:val="uk-UA" w:eastAsia="ko-KR"/>
    </w:rPr>
  </w:style>
  <w:style w:type="character" w:customStyle="1" w:styleId="BodyTextIndent3Char">
    <w:name w:val="Body Text Indent 3 Char"/>
    <w:basedOn w:val="DefaultParagraphFont"/>
    <w:link w:val="BodyTextIndent3"/>
    <w:uiPriority w:val="99"/>
    <w:locked/>
    <w:rsid w:val="00A1159F"/>
    <w:rPr>
      <w:rFonts w:eastAsia="Times New Roman" w:cs="Times New Roman"/>
      <w:color w:val="000000"/>
      <w:sz w:val="29"/>
      <w:shd w:val="clear" w:color="auto" w:fill="FFFFFF"/>
      <w:lang w:val="uk-UA"/>
    </w:rPr>
  </w:style>
  <w:style w:type="paragraph" w:styleId="Footer">
    <w:name w:val="footer"/>
    <w:basedOn w:val="Normal"/>
    <w:link w:val="FooterChar"/>
    <w:uiPriority w:val="99"/>
    <w:rsid w:val="00A1159F"/>
    <w:pPr>
      <w:widowControl w:val="0"/>
      <w:tabs>
        <w:tab w:val="center" w:pos="4677"/>
        <w:tab w:val="right" w:pos="9355"/>
      </w:tabs>
    </w:pPr>
    <w:rPr>
      <w:sz w:val="20"/>
      <w:szCs w:val="20"/>
      <w:lang w:val="uk-UA" w:eastAsia="ko-KR"/>
    </w:rPr>
  </w:style>
  <w:style w:type="character" w:customStyle="1" w:styleId="FooterChar">
    <w:name w:val="Footer Char"/>
    <w:basedOn w:val="DefaultParagraphFont"/>
    <w:link w:val="Footer"/>
    <w:uiPriority w:val="99"/>
    <w:locked/>
    <w:rsid w:val="00A1159F"/>
    <w:rPr>
      <w:rFonts w:eastAsia="Times New Roman" w:cs="Times New Roman"/>
      <w:lang w:val="uk-UA"/>
    </w:rPr>
  </w:style>
  <w:style w:type="character" w:styleId="PageNumber">
    <w:name w:val="page number"/>
    <w:basedOn w:val="DefaultParagraphFont"/>
    <w:uiPriority w:val="99"/>
    <w:rsid w:val="00A1159F"/>
    <w:rPr>
      <w:rFonts w:cs="Times New Roman"/>
    </w:rPr>
  </w:style>
  <w:style w:type="paragraph" w:customStyle="1" w:styleId="12">
    <w:name w:val="Абзац списка1"/>
    <w:basedOn w:val="Normal"/>
    <w:uiPriority w:val="99"/>
    <w:rsid w:val="00A1159F"/>
    <w:pPr>
      <w:spacing w:after="200" w:line="276" w:lineRule="auto"/>
      <w:ind w:left="720" w:firstLine="709"/>
    </w:pPr>
    <w:rPr>
      <w:rFonts w:ascii="Calibri" w:hAnsi="Calibri" w:cs="Calibri"/>
      <w:sz w:val="22"/>
      <w:szCs w:val="22"/>
      <w:lang w:val="uk-UA" w:eastAsia="uk-UA"/>
    </w:rPr>
  </w:style>
  <w:style w:type="paragraph" w:styleId="Header">
    <w:name w:val="header"/>
    <w:basedOn w:val="Normal"/>
    <w:link w:val="HeaderChar"/>
    <w:uiPriority w:val="99"/>
    <w:rsid w:val="00A1159F"/>
    <w:pPr>
      <w:widowControl w:val="0"/>
      <w:tabs>
        <w:tab w:val="center" w:pos="4677"/>
        <w:tab w:val="right" w:pos="9355"/>
      </w:tabs>
    </w:pPr>
    <w:rPr>
      <w:sz w:val="20"/>
      <w:szCs w:val="20"/>
      <w:lang w:val="uk-UA" w:eastAsia="ko-KR"/>
    </w:rPr>
  </w:style>
  <w:style w:type="character" w:customStyle="1" w:styleId="HeaderChar">
    <w:name w:val="Header Char"/>
    <w:basedOn w:val="DefaultParagraphFont"/>
    <w:link w:val="Header"/>
    <w:uiPriority w:val="99"/>
    <w:locked/>
    <w:rsid w:val="00A1159F"/>
    <w:rPr>
      <w:rFonts w:eastAsia="Times New Roman" w:cs="Times New Roman"/>
      <w:lang w:val="uk-UA"/>
    </w:rPr>
  </w:style>
  <w:style w:type="paragraph" w:customStyle="1" w:styleId="rvps2">
    <w:name w:val="rvps2"/>
    <w:basedOn w:val="Normal"/>
    <w:uiPriority w:val="99"/>
    <w:rsid w:val="00A1159F"/>
    <w:pPr>
      <w:spacing w:before="100" w:beforeAutospacing="1" w:after="100" w:afterAutospacing="1"/>
    </w:pPr>
  </w:style>
  <w:style w:type="character" w:customStyle="1" w:styleId="apple-converted-space">
    <w:name w:val="apple-converted-space"/>
    <w:uiPriority w:val="99"/>
    <w:rsid w:val="00A1159F"/>
  </w:style>
  <w:style w:type="paragraph" w:customStyle="1" w:styleId="2">
    <w:name w:val="Абзац списка2"/>
    <w:basedOn w:val="Normal"/>
    <w:uiPriority w:val="99"/>
    <w:rsid w:val="00AA2D40"/>
    <w:pPr>
      <w:spacing w:after="200" w:line="276" w:lineRule="auto"/>
      <w:ind w:left="720" w:firstLine="709"/>
    </w:pPr>
    <w:rPr>
      <w:rFonts w:ascii="Calibri" w:hAnsi="Calibri" w:cs="Calibri"/>
      <w:sz w:val="22"/>
      <w:szCs w:val="22"/>
      <w:lang w:val="uk-UA" w:eastAsia="uk-UA"/>
    </w:rPr>
  </w:style>
  <w:style w:type="character" w:styleId="FollowedHyperlink">
    <w:name w:val="FollowedHyperlink"/>
    <w:basedOn w:val="DefaultParagraphFont"/>
    <w:uiPriority w:val="99"/>
    <w:rsid w:val="00787BA7"/>
    <w:rPr>
      <w:rFonts w:cs="Times New Roman"/>
      <w:color w:val="800080"/>
      <w:u w:val="single"/>
    </w:rPr>
  </w:style>
  <w:style w:type="paragraph" w:customStyle="1" w:styleId="3">
    <w:name w:val="Абзац списка3"/>
    <w:basedOn w:val="Normal"/>
    <w:uiPriority w:val="99"/>
    <w:rsid w:val="00787BA7"/>
    <w:pPr>
      <w:spacing w:after="200" w:line="276" w:lineRule="auto"/>
      <w:ind w:left="720" w:firstLine="709"/>
    </w:pPr>
    <w:rPr>
      <w:rFonts w:ascii="Calibri" w:hAnsi="Calibri" w:cs="Calibri"/>
      <w:sz w:val="22"/>
      <w:szCs w:val="22"/>
      <w:lang w:val="uk-UA" w:eastAsia="uk-UA"/>
    </w:rPr>
  </w:style>
  <w:style w:type="character" w:styleId="Strong">
    <w:name w:val="Strong"/>
    <w:basedOn w:val="DefaultParagraphFont"/>
    <w:uiPriority w:val="99"/>
    <w:qFormat/>
    <w:locked/>
    <w:rsid w:val="00D0695E"/>
    <w:rPr>
      <w:rFonts w:cs="Times New Roman"/>
      <w:b/>
    </w:rPr>
  </w:style>
  <w:style w:type="paragraph" w:customStyle="1" w:styleId="ce">
    <w:name w:val="@ceбычный"/>
    <w:uiPriority w:val="99"/>
    <w:rsid w:val="00D0695E"/>
    <w:pPr>
      <w:widowControl w:val="0"/>
    </w:pPr>
    <w:rPr>
      <w:sz w:val="20"/>
      <w:szCs w:val="20"/>
    </w:rPr>
  </w:style>
  <w:style w:type="character" w:customStyle="1" w:styleId="small1">
    <w:name w:val="small1"/>
    <w:uiPriority w:val="99"/>
    <w:rsid w:val="00D0695E"/>
    <w:rPr>
      <w:rFonts w:ascii="Verdana" w:hAnsi="Verdana"/>
      <w:color w:val="EE5252"/>
      <w:sz w:val="15"/>
      <w:u w:val="none"/>
      <w:effect w:val="none"/>
    </w:rPr>
  </w:style>
</w:styles>
</file>

<file path=word/webSettings.xml><?xml version="1.0" encoding="utf-8"?>
<w:webSettings xmlns:r="http://schemas.openxmlformats.org/officeDocument/2006/relationships" xmlns:w="http://schemas.openxmlformats.org/wordprocessingml/2006/main">
  <w:divs>
    <w:div w:id="415327975">
      <w:marLeft w:val="0"/>
      <w:marRight w:val="0"/>
      <w:marTop w:val="0"/>
      <w:marBottom w:val="0"/>
      <w:divBdr>
        <w:top w:val="none" w:sz="0" w:space="0" w:color="auto"/>
        <w:left w:val="none" w:sz="0" w:space="0" w:color="auto"/>
        <w:bottom w:val="none" w:sz="0" w:space="0" w:color="auto"/>
        <w:right w:val="none" w:sz="0" w:space="0" w:color="auto"/>
      </w:divBdr>
    </w:div>
    <w:div w:id="415327976">
      <w:marLeft w:val="0"/>
      <w:marRight w:val="0"/>
      <w:marTop w:val="0"/>
      <w:marBottom w:val="0"/>
      <w:divBdr>
        <w:top w:val="none" w:sz="0" w:space="0" w:color="auto"/>
        <w:left w:val="none" w:sz="0" w:space="0" w:color="auto"/>
        <w:bottom w:val="none" w:sz="0" w:space="0" w:color="auto"/>
        <w:right w:val="none" w:sz="0" w:space="0" w:color="auto"/>
      </w:divBdr>
    </w:div>
    <w:div w:id="415327977">
      <w:marLeft w:val="0"/>
      <w:marRight w:val="0"/>
      <w:marTop w:val="0"/>
      <w:marBottom w:val="0"/>
      <w:divBdr>
        <w:top w:val="none" w:sz="0" w:space="0" w:color="auto"/>
        <w:left w:val="none" w:sz="0" w:space="0" w:color="auto"/>
        <w:bottom w:val="none" w:sz="0" w:space="0" w:color="auto"/>
        <w:right w:val="none" w:sz="0" w:space="0" w:color="auto"/>
      </w:divBdr>
    </w:div>
    <w:div w:id="415327978">
      <w:marLeft w:val="0"/>
      <w:marRight w:val="0"/>
      <w:marTop w:val="0"/>
      <w:marBottom w:val="0"/>
      <w:divBdr>
        <w:top w:val="none" w:sz="0" w:space="0" w:color="auto"/>
        <w:left w:val="none" w:sz="0" w:space="0" w:color="auto"/>
        <w:bottom w:val="none" w:sz="0" w:space="0" w:color="auto"/>
        <w:right w:val="none" w:sz="0" w:space="0" w:color="auto"/>
      </w:divBdr>
    </w:div>
    <w:div w:id="415327979">
      <w:marLeft w:val="0"/>
      <w:marRight w:val="0"/>
      <w:marTop w:val="0"/>
      <w:marBottom w:val="0"/>
      <w:divBdr>
        <w:top w:val="none" w:sz="0" w:space="0" w:color="auto"/>
        <w:left w:val="none" w:sz="0" w:space="0" w:color="auto"/>
        <w:bottom w:val="none" w:sz="0" w:space="0" w:color="auto"/>
        <w:right w:val="none" w:sz="0" w:space="0" w:color="auto"/>
      </w:divBdr>
    </w:div>
    <w:div w:id="415327980">
      <w:marLeft w:val="0"/>
      <w:marRight w:val="0"/>
      <w:marTop w:val="0"/>
      <w:marBottom w:val="0"/>
      <w:divBdr>
        <w:top w:val="none" w:sz="0" w:space="0" w:color="auto"/>
        <w:left w:val="none" w:sz="0" w:space="0" w:color="auto"/>
        <w:bottom w:val="none" w:sz="0" w:space="0" w:color="auto"/>
        <w:right w:val="none" w:sz="0" w:space="0" w:color="auto"/>
      </w:divBdr>
    </w:div>
    <w:div w:id="415327981">
      <w:marLeft w:val="0"/>
      <w:marRight w:val="0"/>
      <w:marTop w:val="0"/>
      <w:marBottom w:val="0"/>
      <w:divBdr>
        <w:top w:val="none" w:sz="0" w:space="0" w:color="auto"/>
        <w:left w:val="none" w:sz="0" w:space="0" w:color="auto"/>
        <w:bottom w:val="none" w:sz="0" w:space="0" w:color="auto"/>
        <w:right w:val="none" w:sz="0" w:space="0" w:color="auto"/>
      </w:divBdr>
    </w:div>
    <w:div w:id="415327982">
      <w:marLeft w:val="0"/>
      <w:marRight w:val="0"/>
      <w:marTop w:val="0"/>
      <w:marBottom w:val="0"/>
      <w:divBdr>
        <w:top w:val="none" w:sz="0" w:space="0" w:color="auto"/>
        <w:left w:val="none" w:sz="0" w:space="0" w:color="auto"/>
        <w:bottom w:val="none" w:sz="0" w:space="0" w:color="auto"/>
        <w:right w:val="none" w:sz="0" w:space="0" w:color="auto"/>
      </w:divBdr>
    </w:div>
    <w:div w:id="415327983">
      <w:marLeft w:val="0"/>
      <w:marRight w:val="0"/>
      <w:marTop w:val="0"/>
      <w:marBottom w:val="0"/>
      <w:divBdr>
        <w:top w:val="none" w:sz="0" w:space="0" w:color="auto"/>
        <w:left w:val="none" w:sz="0" w:space="0" w:color="auto"/>
        <w:bottom w:val="none" w:sz="0" w:space="0" w:color="auto"/>
        <w:right w:val="none" w:sz="0" w:space="0" w:color="auto"/>
      </w:divBdr>
    </w:div>
    <w:div w:id="415327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14</Pages>
  <Words>4952</Words>
  <Characters>28228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andrey</dc:creator>
  <cp:keywords/>
  <dc:description/>
  <cp:lastModifiedBy>Start</cp:lastModifiedBy>
  <cp:revision>16</cp:revision>
  <cp:lastPrinted>2021-10-19T10:15:00Z</cp:lastPrinted>
  <dcterms:created xsi:type="dcterms:W3CDTF">2021-07-08T10:16:00Z</dcterms:created>
  <dcterms:modified xsi:type="dcterms:W3CDTF">2021-11-10T08:30:00Z</dcterms:modified>
</cp:coreProperties>
</file>