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ADAEA" w14:textId="77777777" w:rsidR="00945026" w:rsidRDefault="00945026" w:rsidP="00945026">
      <w:pPr>
        <w:pStyle w:val="a9"/>
        <w:spacing w:before="0" w:after="0"/>
        <w:ind w:left="5664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707D0A1D" w14:textId="77777777" w:rsidR="00945026" w:rsidRDefault="00945026" w:rsidP="00945026">
      <w:pPr>
        <w:pStyle w:val="a9"/>
        <w:spacing w:before="0" w:after="0"/>
        <w:ind w:left="5664"/>
        <w:rPr>
          <w:sz w:val="28"/>
          <w:szCs w:val="28"/>
        </w:rPr>
      </w:pPr>
      <w:r>
        <w:rPr>
          <w:sz w:val="28"/>
          <w:szCs w:val="28"/>
        </w:rPr>
        <w:t>до рішення обласної ради</w:t>
      </w:r>
      <w:r>
        <w:rPr>
          <w:sz w:val="28"/>
          <w:szCs w:val="28"/>
        </w:rPr>
        <w:br/>
        <w:t xml:space="preserve">від 16.12.2021  № 352     </w:t>
      </w:r>
    </w:p>
    <w:p w14:paraId="534B4983" w14:textId="1630EBBF" w:rsidR="00D44858" w:rsidRPr="00945026" w:rsidRDefault="00945026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 w:rsidRPr="00945026">
        <w:rPr>
          <w:i/>
          <w:iCs/>
          <w:sz w:val="28"/>
          <w:szCs w:val="28"/>
        </w:rPr>
        <w:t>(У редакції відповідно до</w:t>
      </w:r>
    </w:p>
    <w:p w14:paraId="4B4F176A" w14:textId="77777777" w:rsidR="009322A7" w:rsidRDefault="009322A7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 рішень</w:t>
      </w:r>
      <w:r w:rsidR="00BD182A" w:rsidRPr="00945026">
        <w:rPr>
          <w:i/>
          <w:iCs/>
          <w:sz w:val="28"/>
          <w:szCs w:val="28"/>
        </w:rPr>
        <w:t xml:space="preserve"> обласної ради</w:t>
      </w:r>
      <w:r w:rsidR="00D44858" w:rsidRPr="00945026">
        <w:rPr>
          <w:i/>
          <w:iCs/>
          <w:sz w:val="28"/>
          <w:szCs w:val="28"/>
        </w:rPr>
        <w:br/>
      </w:r>
      <w:r w:rsidR="00BD182A" w:rsidRPr="00945026">
        <w:rPr>
          <w:i/>
          <w:iCs/>
          <w:sz w:val="28"/>
          <w:szCs w:val="28"/>
        </w:rPr>
        <w:t xml:space="preserve">від </w:t>
      </w:r>
      <w:r w:rsidR="00C23299" w:rsidRPr="00945026">
        <w:rPr>
          <w:i/>
          <w:iCs/>
          <w:sz w:val="28"/>
          <w:szCs w:val="28"/>
        </w:rPr>
        <w:t>14.07.2022</w:t>
      </w:r>
      <w:r w:rsidR="000315C7" w:rsidRPr="00945026">
        <w:rPr>
          <w:i/>
          <w:iCs/>
          <w:sz w:val="28"/>
          <w:szCs w:val="28"/>
        </w:rPr>
        <w:t xml:space="preserve"> №</w:t>
      </w:r>
      <w:r w:rsidR="00C23299" w:rsidRPr="00945026">
        <w:rPr>
          <w:i/>
          <w:iCs/>
          <w:sz w:val="28"/>
          <w:szCs w:val="28"/>
        </w:rPr>
        <w:t xml:space="preserve"> 423</w:t>
      </w:r>
      <w:r>
        <w:rPr>
          <w:i/>
          <w:iCs/>
          <w:sz w:val="28"/>
          <w:szCs w:val="28"/>
        </w:rPr>
        <w:t>,</w:t>
      </w:r>
    </w:p>
    <w:p w14:paraId="598D6505" w14:textId="77777777" w:rsidR="006C786A" w:rsidRDefault="009322A7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від 27.04.2023 № </w:t>
      </w:r>
      <w:r w:rsidR="00FA499F">
        <w:rPr>
          <w:i/>
          <w:iCs/>
          <w:sz w:val="28"/>
          <w:szCs w:val="28"/>
        </w:rPr>
        <w:t>531</w:t>
      </w:r>
      <w:r w:rsidR="006C786A">
        <w:rPr>
          <w:i/>
          <w:iCs/>
          <w:sz w:val="28"/>
          <w:szCs w:val="28"/>
        </w:rPr>
        <w:t>,</w:t>
      </w:r>
    </w:p>
    <w:p w14:paraId="0A4FFA70" w14:textId="548A1EFC" w:rsidR="00BD182A" w:rsidRPr="00945026" w:rsidRDefault="006C786A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 17.08.2023 № 599</w:t>
      </w:r>
      <w:r w:rsidR="00945026" w:rsidRPr="00945026">
        <w:rPr>
          <w:i/>
          <w:iCs/>
          <w:sz w:val="28"/>
          <w:szCs w:val="28"/>
        </w:rPr>
        <w:t>)</w:t>
      </w:r>
      <w:r w:rsidR="00E17CDC" w:rsidRPr="00945026">
        <w:rPr>
          <w:i/>
          <w:iCs/>
          <w:sz w:val="28"/>
          <w:szCs w:val="28"/>
        </w:rPr>
        <w:t xml:space="preserve"> </w:t>
      </w:r>
      <w:r w:rsidR="00D44858" w:rsidRPr="00945026">
        <w:rPr>
          <w:i/>
          <w:iCs/>
          <w:sz w:val="28"/>
          <w:szCs w:val="28"/>
        </w:rPr>
        <w:t xml:space="preserve">     </w:t>
      </w:r>
    </w:p>
    <w:p w14:paraId="394757FB" w14:textId="77777777" w:rsidR="001F7835" w:rsidRPr="00C23299" w:rsidRDefault="001F7835" w:rsidP="00BD182A">
      <w:pPr>
        <w:keepNext/>
        <w:outlineLvl w:val="0"/>
        <w:rPr>
          <w:b/>
          <w:sz w:val="28"/>
          <w:szCs w:val="28"/>
          <w:lang w:val="uk-UA"/>
        </w:rPr>
      </w:pPr>
    </w:p>
    <w:p w14:paraId="010701FE" w14:textId="77777777" w:rsidR="001F7835" w:rsidRPr="00C23299" w:rsidRDefault="001F7835" w:rsidP="001F7835">
      <w:pPr>
        <w:ind w:right="-143" w:firstLine="567"/>
        <w:rPr>
          <w:b/>
          <w:sz w:val="28"/>
          <w:szCs w:val="28"/>
          <w:lang w:val="uk-UA"/>
        </w:rPr>
      </w:pPr>
      <w:r w:rsidRPr="00C23299">
        <w:rPr>
          <w:b/>
          <w:sz w:val="28"/>
          <w:szCs w:val="28"/>
          <w:lang w:val="uk-UA"/>
        </w:rPr>
        <w:t xml:space="preserve">                                             </w:t>
      </w:r>
    </w:p>
    <w:p w14:paraId="04E41D88" w14:textId="77777777" w:rsidR="001F7835" w:rsidRPr="00C23299" w:rsidRDefault="001F7835" w:rsidP="001F7835">
      <w:pPr>
        <w:ind w:right="-143" w:firstLine="567"/>
        <w:rPr>
          <w:b/>
          <w:sz w:val="28"/>
          <w:szCs w:val="28"/>
        </w:rPr>
      </w:pPr>
      <w:r w:rsidRPr="00C23299">
        <w:rPr>
          <w:b/>
          <w:sz w:val="28"/>
          <w:szCs w:val="28"/>
          <w:lang w:val="uk-UA"/>
        </w:rPr>
        <w:t xml:space="preserve">                                              </w:t>
      </w:r>
      <w:r w:rsidRPr="00C23299">
        <w:rPr>
          <w:b/>
          <w:sz w:val="28"/>
          <w:szCs w:val="28"/>
        </w:rPr>
        <w:t>ПОЛОЖЕННЯ</w:t>
      </w:r>
    </w:p>
    <w:p w14:paraId="3E4D9CFC" w14:textId="77777777" w:rsidR="001F7835" w:rsidRPr="00C23299" w:rsidRDefault="001F7835" w:rsidP="001F7835">
      <w:pPr>
        <w:ind w:right="-143" w:firstLine="567"/>
        <w:jc w:val="center"/>
        <w:rPr>
          <w:b/>
          <w:sz w:val="28"/>
          <w:szCs w:val="28"/>
        </w:rPr>
      </w:pPr>
      <w:r w:rsidRPr="00C23299">
        <w:rPr>
          <w:b/>
          <w:sz w:val="28"/>
          <w:szCs w:val="28"/>
        </w:rPr>
        <w:t xml:space="preserve">про порядок </w:t>
      </w:r>
      <w:proofErr w:type="spellStart"/>
      <w:r w:rsidRPr="00C23299">
        <w:rPr>
          <w:b/>
          <w:sz w:val="28"/>
          <w:szCs w:val="28"/>
        </w:rPr>
        <w:t>управління</w:t>
      </w:r>
      <w:proofErr w:type="spellEnd"/>
      <w:r w:rsidRPr="00C23299">
        <w:rPr>
          <w:b/>
          <w:sz w:val="28"/>
          <w:szCs w:val="28"/>
        </w:rPr>
        <w:t xml:space="preserve"> </w:t>
      </w:r>
      <w:proofErr w:type="spellStart"/>
      <w:r w:rsidRPr="00C23299">
        <w:rPr>
          <w:b/>
          <w:sz w:val="28"/>
          <w:szCs w:val="28"/>
        </w:rPr>
        <w:t>об’єктами</w:t>
      </w:r>
      <w:proofErr w:type="spellEnd"/>
      <w:r w:rsidRPr="00C23299">
        <w:rPr>
          <w:b/>
          <w:sz w:val="28"/>
          <w:szCs w:val="28"/>
        </w:rPr>
        <w:t xml:space="preserve"> </w:t>
      </w:r>
      <w:proofErr w:type="spellStart"/>
      <w:r w:rsidRPr="00C23299">
        <w:rPr>
          <w:b/>
          <w:sz w:val="28"/>
          <w:szCs w:val="28"/>
        </w:rPr>
        <w:t>спільної</w:t>
      </w:r>
      <w:proofErr w:type="spellEnd"/>
      <w:r w:rsidRPr="00C23299">
        <w:rPr>
          <w:b/>
          <w:sz w:val="28"/>
          <w:szCs w:val="28"/>
        </w:rPr>
        <w:t xml:space="preserve"> </w:t>
      </w:r>
      <w:proofErr w:type="spellStart"/>
      <w:r w:rsidRPr="00C23299">
        <w:rPr>
          <w:b/>
          <w:sz w:val="28"/>
          <w:szCs w:val="28"/>
        </w:rPr>
        <w:t>власності</w:t>
      </w:r>
      <w:proofErr w:type="spellEnd"/>
      <w:r w:rsidR="00F96D25" w:rsidRPr="00C23299">
        <w:rPr>
          <w:b/>
          <w:sz w:val="28"/>
          <w:szCs w:val="28"/>
          <w:lang w:val="uk-UA"/>
        </w:rPr>
        <w:br/>
      </w:r>
      <w:r w:rsidRPr="00C23299">
        <w:rPr>
          <w:b/>
          <w:sz w:val="28"/>
          <w:szCs w:val="28"/>
        </w:rPr>
        <w:t xml:space="preserve"> </w:t>
      </w:r>
      <w:proofErr w:type="spellStart"/>
      <w:r w:rsidRPr="00C23299">
        <w:rPr>
          <w:b/>
          <w:sz w:val="28"/>
          <w:szCs w:val="28"/>
        </w:rPr>
        <w:t>територіальних</w:t>
      </w:r>
      <w:proofErr w:type="spellEnd"/>
      <w:r w:rsidRPr="00C23299">
        <w:rPr>
          <w:b/>
          <w:sz w:val="28"/>
          <w:szCs w:val="28"/>
        </w:rPr>
        <w:t xml:space="preserve"> громад </w:t>
      </w:r>
      <w:proofErr w:type="spellStart"/>
      <w:r w:rsidRPr="00C23299">
        <w:rPr>
          <w:b/>
          <w:sz w:val="28"/>
          <w:szCs w:val="28"/>
        </w:rPr>
        <w:t>сіл</w:t>
      </w:r>
      <w:proofErr w:type="spellEnd"/>
      <w:r w:rsidRPr="00C23299">
        <w:rPr>
          <w:b/>
          <w:sz w:val="28"/>
          <w:szCs w:val="28"/>
        </w:rPr>
        <w:t xml:space="preserve">, селищ, </w:t>
      </w:r>
      <w:proofErr w:type="spellStart"/>
      <w:r w:rsidRPr="00C23299">
        <w:rPr>
          <w:b/>
          <w:sz w:val="28"/>
          <w:szCs w:val="28"/>
        </w:rPr>
        <w:t>мі</w:t>
      </w:r>
      <w:proofErr w:type="gramStart"/>
      <w:r w:rsidRPr="00C23299">
        <w:rPr>
          <w:b/>
          <w:sz w:val="28"/>
          <w:szCs w:val="28"/>
        </w:rPr>
        <w:t>ст</w:t>
      </w:r>
      <w:proofErr w:type="spellEnd"/>
      <w:proofErr w:type="gramEnd"/>
      <w:r w:rsidR="00F96D25" w:rsidRPr="00C23299">
        <w:rPr>
          <w:b/>
          <w:sz w:val="28"/>
          <w:szCs w:val="28"/>
          <w:lang w:val="uk-UA"/>
        </w:rPr>
        <w:t xml:space="preserve"> Житомирської</w:t>
      </w:r>
      <w:r w:rsidRPr="00C23299">
        <w:rPr>
          <w:b/>
          <w:sz w:val="28"/>
          <w:szCs w:val="28"/>
        </w:rPr>
        <w:t xml:space="preserve"> </w:t>
      </w:r>
      <w:proofErr w:type="spellStart"/>
      <w:r w:rsidRPr="00C23299">
        <w:rPr>
          <w:b/>
          <w:sz w:val="28"/>
          <w:szCs w:val="28"/>
        </w:rPr>
        <w:t>області</w:t>
      </w:r>
      <w:proofErr w:type="spellEnd"/>
      <w:r w:rsidRPr="00C23299">
        <w:rPr>
          <w:b/>
          <w:sz w:val="28"/>
          <w:szCs w:val="28"/>
        </w:rPr>
        <w:t xml:space="preserve"> </w:t>
      </w:r>
    </w:p>
    <w:p w14:paraId="428C45D3" w14:textId="77777777" w:rsidR="001F7835" w:rsidRPr="00C23299" w:rsidRDefault="001F7835" w:rsidP="001F7835">
      <w:pPr>
        <w:ind w:right="-143" w:firstLine="567"/>
        <w:jc w:val="center"/>
        <w:rPr>
          <w:b/>
          <w:sz w:val="28"/>
          <w:szCs w:val="28"/>
          <w:lang w:val="uk-UA"/>
        </w:rPr>
      </w:pPr>
    </w:p>
    <w:p w14:paraId="1A5F74D0" w14:textId="77777777" w:rsidR="001F7835" w:rsidRPr="00C23299" w:rsidRDefault="001F7835" w:rsidP="001F7835">
      <w:pPr>
        <w:pStyle w:val="1"/>
        <w:ind w:left="0" w:firstLine="426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1. Дане Положення про порядок управління об’єктами спільної власності територіальних громад сіл, селищ, міст </w:t>
      </w:r>
      <w:r w:rsidR="00F96D25" w:rsidRPr="00C23299">
        <w:rPr>
          <w:sz w:val="28"/>
          <w:szCs w:val="28"/>
          <w:lang w:val="uk-UA"/>
        </w:rPr>
        <w:t xml:space="preserve">Житомирської </w:t>
      </w:r>
      <w:r w:rsidRPr="00C23299">
        <w:rPr>
          <w:sz w:val="28"/>
          <w:szCs w:val="28"/>
          <w:lang w:val="uk-UA"/>
        </w:rPr>
        <w:t>області (в подальшому – Положення) визначає правові основи управління об'єктами спільної власності територіальних громад сіл, селищ, міст Житомирської області та базується на наступних законодавчих актах України:</w:t>
      </w:r>
    </w:p>
    <w:p w14:paraId="5B111C23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Конституція України;</w:t>
      </w:r>
    </w:p>
    <w:p w14:paraId="3A715CFB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Цивільний кодекс України;</w:t>
      </w:r>
    </w:p>
    <w:p w14:paraId="2A08E319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Земельний кодекс України;</w:t>
      </w:r>
    </w:p>
    <w:p w14:paraId="31FD0EB9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Кодекс законів про працю України;</w:t>
      </w:r>
    </w:p>
    <w:p w14:paraId="542AA479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Закон України  </w:t>
      </w:r>
      <w:r w:rsidR="00F96D25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  <w:lang w:val="uk-UA"/>
        </w:rPr>
        <w:t>Про місцеве самоврядування в Україні</w:t>
      </w:r>
      <w:r w:rsidR="00F96D25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  <w:lang w:val="uk-UA"/>
        </w:rPr>
        <w:t>;</w:t>
      </w:r>
    </w:p>
    <w:p w14:paraId="02F4AAED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Закон України </w:t>
      </w:r>
      <w:r w:rsidR="00F96D25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  <w:lang w:val="uk-UA"/>
        </w:rPr>
        <w:t>Про оренду державного та комунального майна</w:t>
      </w:r>
      <w:r w:rsidR="00F96D25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  <w:lang w:val="uk-UA"/>
        </w:rPr>
        <w:t>.</w:t>
      </w:r>
    </w:p>
    <w:p w14:paraId="7F4DE7F6" w14:textId="77777777" w:rsidR="001F7835" w:rsidRPr="00C23299" w:rsidRDefault="001F7835" w:rsidP="001F7835">
      <w:pPr>
        <w:pStyle w:val="1"/>
        <w:ind w:left="0"/>
        <w:jc w:val="both"/>
        <w:rPr>
          <w:sz w:val="28"/>
          <w:szCs w:val="28"/>
        </w:rPr>
      </w:pPr>
      <w:r w:rsidRPr="00C23299">
        <w:rPr>
          <w:sz w:val="28"/>
          <w:szCs w:val="28"/>
          <w:lang w:val="uk-UA"/>
        </w:rPr>
        <w:t>та інших нормативно-правових актах  діючого законодавства України.</w:t>
      </w:r>
    </w:p>
    <w:p w14:paraId="6AC8CC77" w14:textId="77777777" w:rsidR="001F7835" w:rsidRPr="00C23299" w:rsidRDefault="001F7835" w:rsidP="001F7835">
      <w:pPr>
        <w:ind w:right="-1" w:firstLine="567"/>
        <w:jc w:val="both"/>
        <w:rPr>
          <w:sz w:val="20"/>
          <w:szCs w:val="20"/>
          <w:lang w:val="uk-UA"/>
        </w:rPr>
      </w:pPr>
    </w:p>
    <w:p w14:paraId="3458EAFD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2. </w:t>
      </w:r>
      <w:proofErr w:type="spellStart"/>
      <w:r w:rsidRPr="00C23299">
        <w:rPr>
          <w:sz w:val="28"/>
          <w:szCs w:val="28"/>
        </w:rPr>
        <w:t>Правомочності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здійснюються</w:t>
      </w:r>
      <w:proofErr w:type="spellEnd"/>
      <w:r w:rsidRPr="00C23299">
        <w:rPr>
          <w:sz w:val="28"/>
          <w:szCs w:val="28"/>
        </w:rPr>
        <w:t xml:space="preserve"> </w:t>
      </w:r>
      <w:r w:rsidR="00F96D25" w:rsidRPr="00C23299">
        <w:rPr>
          <w:sz w:val="28"/>
          <w:szCs w:val="28"/>
          <w:lang w:val="uk-UA"/>
        </w:rPr>
        <w:t xml:space="preserve">Житомирською </w:t>
      </w:r>
      <w:proofErr w:type="spellStart"/>
      <w:r w:rsidRPr="00C23299">
        <w:rPr>
          <w:sz w:val="28"/>
          <w:szCs w:val="28"/>
        </w:rPr>
        <w:t>обласною</w:t>
      </w:r>
      <w:proofErr w:type="spellEnd"/>
      <w:r w:rsidRPr="00C23299">
        <w:rPr>
          <w:sz w:val="28"/>
          <w:szCs w:val="28"/>
        </w:rPr>
        <w:t xml:space="preserve"> радою </w:t>
      </w:r>
      <w:r w:rsidRPr="00C23299">
        <w:rPr>
          <w:sz w:val="28"/>
          <w:szCs w:val="28"/>
          <w:lang w:val="uk-UA"/>
        </w:rPr>
        <w:t>у</w:t>
      </w:r>
      <w:r w:rsidRPr="00C23299">
        <w:rPr>
          <w:sz w:val="28"/>
          <w:szCs w:val="28"/>
        </w:rPr>
        <w:t xml:space="preserve"> порядку </w:t>
      </w:r>
      <w:r w:rsidRPr="00C23299">
        <w:rPr>
          <w:sz w:val="28"/>
          <w:szCs w:val="28"/>
          <w:lang w:val="uk-UA"/>
        </w:rPr>
        <w:t>та</w:t>
      </w:r>
      <w:r w:rsidRPr="00C23299">
        <w:rPr>
          <w:sz w:val="28"/>
          <w:szCs w:val="28"/>
        </w:rPr>
        <w:t xml:space="preserve"> межах, </w:t>
      </w:r>
      <w:proofErr w:type="spellStart"/>
      <w:r w:rsidRPr="00C23299">
        <w:rPr>
          <w:sz w:val="28"/>
          <w:szCs w:val="28"/>
        </w:rPr>
        <w:t>визначених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законодавством</w:t>
      </w:r>
      <w:proofErr w:type="spellEnd"/>
      <w:r w:rsidRPr="00C23299">
        <w:rPr>
          <w:sz w:val="28"/>
          <w:szCs w:val="28"/>
        </w:rPr>
        <w:t>.</w:t>
      </w:r>
    </w:p>
    <w:p w14:paraId="523BCC31" w14:textId="77777777" w:rsidR="001F7835" w:rsidRPr="00C23299" w:rsidRDefault="001F7835" w:rsidP="001F7835">
      <w:pPr>
        <w:ind w:right="-1" w:firstLine="567"/>
        <w:jc w:val="both"/>
        <w:rPr>
          <w:sz w:val="20"/>
          <w:szCs w:val="20"/>
        </w:rPr>
      </w:pPr>
    </w:p>
    <w:p w14:paraId="5B155D4C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3. </w:t>
      </w:r>
      <w:proofErr w:type="spellStart"/>
      <w:r w:rsidRPr="00C23299">
        <w:rPr>
          <w:sz w:val="28"/>
          <w:szCs w:val="28"/>
        </w:rPr>
        <w:t>Об’єктами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r w:rsidR="0021550D" w:rsidRPr="00C23299">
        <w:rPr>
          <w:sz w:val="28"/>
          <w:szCs w:val="28"/>
          <w:lang w:val="uk-UA"/>
        </w:rPr>
        <w:t xml:space="preserve">Житомирської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якими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здійснюється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відповідно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цього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Положення</w:t>
      </w:r>
      <w:proofErr w:type="spellEnd"/>
      <w:r w:rsidRPr="00C23299">
        <w:rPr>
          <w:sz w:val="28"/>
          <w:szCs w:val="28"/>
        </w:rPr>
        <w:t xml:space="preserve">, є: </w:t>
      </w:r>
    </w:p>
    <w:p w14:paraId="5DA92338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рухоме</w:t>
      </w:r>
      <w:proofErr w:type="spellEnd"/>
      <w:r w:rsidRPr="00C23299">
        <w:rPr>
          <w:sz w:val="28"/>
          <w:szCs w:val="28"/>
        </w:rPr>
        <w:t xml:space="preserve"> і </w:t>
      </w:r>
      <w:proofErr w:type="spellStart"/>
      <w:r w:rsidRPr="00C23299">
        <w:rPr>
          <w:sz w:val="28"/>
          <w:szCs w:val="28"/>
        </w:rPr>
        <w:t>нерухоме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>та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закріплене</w:t>
      </w:r>
      <w:proofErr w:type="spellEnd"/>
      <w:r w:rsidRPr="00C23299">
        <w:rPr>
          <w:sz w:val="28"/>
          <w:szCs w:val="28"/>
        </w:rPr>
        <w:t xml:space="preserve"> за ними на </w:t>
      </w:r>
      <w:proofErr w:type="spellStart"/>
      <w:r w:rsidRPr="00C23299">
        <w:rPr>
          <w:sz w:val="28"/>
          <w:szCs w:val="28"/>
        </w:rPr>
        <w:t>праві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господарського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відання</w:t>
      </w:r>
      <w:proofErr w:type="spellEnd"/>
      <w:r w:rsidRPr="00C23299">
        <w:rPr>
          <w:sz w:val="28"/>
          <w:szCs w:val="28"/>
          <w:lang w:val="uk-UA"/>
        </w:rPr>
        <w:t xml:space="preserve">, </w:t>
      </w:r>
      <w:r w:rsidRPr="00C23299">
        <w:rPr>
          <w:sz w:val="28"/>
          <w:szCs w:val="28"/>
        </w:rPr>
        <w:t xml:space="preserve">оперативного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  <w:lang w:val="uk-UA"/>
        </w:rPr>
        <w:t>, у тому числі, земельні ділянки, які знаходяться  у власності територіальних громад сіл, селищ, міст області та перебувають у постійному користуванні підприємств, організацій, установ Житомирської обласної ради;</w:t>
      </w:r>
    </w:p>
    <w:p w14:paraId="3CB909CA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житловий фонд, нежилі приміщення;</w:t>
      </w:r>
    </w:p>
    <w:p w14:paraId="21B95A2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заклади освіти, культури, спорту, охорони здоров'я, науки, соціального обслуговування та інше майно і об’єкти, визначені відповідно до Закону України </w:t>
      </w:r>
      <w:r w:rsidR="0021550D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  <w:lang w:val="uk-UA"/>
        </w:rPr>
        <w:t>Про місцеве самоврядування в Україні</w:t>
      </w:r>
      <w:r w:rsidR="0021550D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  <w:lang w:val="uk-UA"/>
        </w:rPr>
        <w:t xml:space="preserve"> як об’єкти права комунальної власності, що задовольняють спільні потреби територіальних громад області;</w:t>
      </w:r>
    </w:p>
    <w:p w14:paraId="5EC581B5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майно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>та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, яке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процесі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приватизації</w:t>
      </w:r>
      <w:proofErr w:type="spellEnd"/>
      <w:r w:rsidRPr="00C23299">
        <w:rPr>
          <w:sz w:val="28"/>
          <w:szCs w:val="28"/>
        </w:rPr>
        <w:t>;</w:t>
      </w:r>
    </w:p>
    <w:p w14:paraId="5A0DE547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r w:rsidR="004C3E84" w:rsidRPr="00C23299">
        <w:rPr>
          <w:sz w:val="28"/>
          <w:szCs w:val="28"/>
          <w:lang w:val="uk-UA"/>
        </w:rPr>
        <w:t>єдині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комплекси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їх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структурні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ідрозділи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філії</w:t>
      </w:r>
      <w:proofErr w:type="spellEnd"/>
      <w:r w:rsidRPr="00C23299">
        <w:rPr>
          <w:sz w:val="28"/>
          <w:szCs w:val="28"/>
        </w:rPr>
        <w:t xml:space="preserve">, цехи, </w:t>
      </w:r>
      <w:proofErr w:type="spellStart"/>
      <w:r w:rsidRPr="00C23299">
        <w:rPr>
          <w:sz w:val="28"/>
          <w:szCs w:val="28"/>
        </w:rPr>
        <w:t>дільниці</w:t>
      </w:r>
      <w:proofErr w:type="spellEnd"/>
      <w:r w:rsidRPr="00C23299">
        <w:rPr>
          <w:sz w:val="28"/>
          <w:szCs w:val="28"/>
        </w:rPr>
        <w:t>);</w:t>
      </w:r>
    </w:p>
    <w:p w14:paraId="6221BD8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грошові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кошти</w:t>
      </w:r>
      <w:proofErr w:type="spellEnd"/>
      <w:r w:rsidRPr="00C23299">
        <w:rPr>
          <w:sz w:val="28"/>
          <w:szCs w:val="28"/>
        </w:rPr>
        <w:t xml:space="preserve"> та </w:t>
      </w:r>
      <w:proofErr w:type="spellStart"/>
      <w:r w:rsidRPr="00C23299">
        <w:rPr>
          <w:sz w:val="28"/>
          <w:szCs w:val="28"/>
        </w:rPr>
        <w:t>цінні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папери</w:t>
      </w:r>
      <w:proofErr w:type="spellEnd"/>
      <w:r w:rsidRPr="00C23299">
        <w:rPr>
          <w:sz w:val="28"/>
          <w:szCs w:val="28"/>
        </w:rPr>
        <w:t>.</w:t>
      </w:r>
    </w:p>
    <w:p w14:paraId="437154CA" w14:textId="77777777" w:rsidR="007A623C" w:rsidRPr="00C23299" w:rsidRDefault="007A623C" w:rsidP="007A623C">
      <w:pPr>
        <w:ind w:right="-1" w:firstLine="567"/>
        <w:jc w:val="both"/>
        <w:rPr>
          <w:sz w:val="16"/>
          <w:szCs w:val="16"/>
          <w:lang w:val="uk-UA"/>
        </w:rPr>
      </w:pPr>
    </w:p>
    <w:p w14:paraId="6DCE944F" w14:textId="77777777" w:rsidR="00076CEF" w:rsidRPr="00C23299" w:rsidRDefault="007A623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4. </w:t>
      </w:r>
      <w:proofErr w:type="spellStart"/>
      <w:r w:rsidR="00076CEF" w:rsidRPr="00C23299">
        <w:rPr>
          <w:sz w:val="28"/>
          <w:szCs w:val="28"/>
        </w:rPr>
        <w:t>Суб’єкти</w:t>
      </w:r>
      <w:proofErr w:type="spellEnd"/>
      <w:r w:rsidR="00076CEF" w:rsidRPr="00C23299">
        <w:rPr>
          <w:sz w:val="28"/>
          <w:szCs w:val="28"/>
        </w:rPr>
        <w:t xml:space="preserve"> </w:t>
      </w:r>
      <w:proofErr w:type="spellStart"/>
      <w:r w:rsidR="00076CEF" w:rsidRPr="00C23299">
        <w:rPr>
          <w:sz w:val="28"/>
          <w:szCs w:val="28"/>
        </w:rPr>
        <w:t>управління</w:t>
      </w:r>
      <w:proofErr w:type="spellEnd"/>
      <w:r w:rsidR="00076CEF" w:rsidRPr="00C23299">
        <w:rPr>
          <w:sz w:val="28"/>
          <w:szCs w:val="28"/>
        </w:rPr>
        <w:t xml:space="preserve"> та орган </w:t>
      </w:r>
      <w:proofErr w:type="spellStart"/>
      <w:r w:rsidR="00076CEF" w:rsidRPr="00C23299">
        <w:rPr>
          <w:sz w:val="28"/>
          <w:szCs w:val="28"/>
        </w:rPr>
        <w:t>приватизації</w:t>
      </w:r>
      <w:proofErr w:type="spellEnd"/>
      <w:r w:rsidR="005D30FC" w:rsidRPr="00C23299">
        <w:rPr>
          <w:sz w:val="28"/>
          <w:szCs w:val="28"/>
          <w:lang w:val="uk-UA"/>
        </w:rPr>
        <w:t>.</w:t>
      </w:r>
    </w:p>
    <w:p w14:paraId="291C8D1E" w14:textId="77777777" w:rsidR="005D30FC" w:rsidRPr="00C23299" w:rsidRDefault="005D30FC" w:rsidP="007A623C">
      <w:pPr>
        <w:ind w:right="-1" w:firstLine="567"/>
        <w:jc w:val="both"/>
        <w:rPr>
          <w:sz w:val="16"/>
          <w:szCs w:val="16"/>
          <w:lang w:val="uk-UA"/>
        </w:rPr>
      </w:pPr>
    </w:p>
    <w:p w14:paraId="475E7976" w14:textId="77777777" w:rsidR="007A623C" w:rsidRPr="00C23299" w:rsidRDefault="00076CEF" w:rsidP="007A623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4.1. </w:t>
      </w:r>
      <w:r w:rsidR="007A623C" w:rsidRPr="00C23299">
        <w:rPr>
          <w:sz w:val="28"/>
          <w:szCs w:val="28"/>
          <w:lang w:val="uk-UA"/>
        </w:rPr>
        <w:t xml:space="preserve">Суб'єктами управління спільною власністю територіальних громад сіл, селищ, міст </w:t>
      </w:r>
      <w:r w:rsidR="0021550D" w:rsidRPr="00C23299">
        <w:rPr>
          <w:sz w:val="28"/>
          <w:szCs w:val="28"/>
          <w:lang w:val="uk-UA"/>
        </w:rPr>
        <w:t xml:space="preserve">Житомирської </w:t>
      </w:r>
      <w:r w:rsidR="007A623C" w:rsidRPr="00C23299">
        <w:rPr>
          <w:sz w:val="28"/>
          <w:szCs w:val="28"/>
          <w:lang w:val="uk-UA"/>
        </w:rPr>
        <w:t>області є:</w:t>
      </w:r>
    </w:p>
    <w:p w14:paraId="0E667B3D" w14:textId="77777777" w:rsidR="007A623C" w:rsidRPr="00C23299" w:rsidRDefault="007A623C" w:rsidP="007A623C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r w:rsidR="0021550D" w:rsidRPr="00C23299">
        <w:rPr>
          <w:sz w:val="28"/>
          <w:szCs w:val="28"/>
          <w:lang w:val="uk-UA"/>
        </w:rPr>
        <w:t xml:space="preserve">Житомирська </w:t>
      </w:r>
      <w:proofErr w:type="spellStart"/>
      <w:r w:rsidRPr="00C23299">
        <w:rPr>
          <w:sz w:val="28"/>
          <w:szCs w:val="28"/>
        </w:rPr>
        <w:t>обласна</w:t>
      </w:r>
      <w:proofErr w:type="spellEnd"/>
      <w:r w:rsidRPr="00C23299">
        <w:rPr>
          <w:sz w:val="28"/>
          <w:szCs w:val="28"/>
        </w:rPr>
        <w:t xml:space="preserve"> рада;</w:t>
      </w:r>
    </w:p>
    <w:p w14:paraId="0C927EB2" w14:textId="77777777" w:rsidR="007A623C" w:rsidRPr="00C23299" w:rsidRDefault="007A623C" w:rsidP="007A623C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голова </w:t>
      </w:r>
      <w:r w:rsidR="0021550D" w:rsidRPr="00C23299">
        <w:rPr>
          <w:sz w:val="28"/>
          <w:szCs w:val="28"/>
          <w:lang w:val="uk-UA"/>
        </w:rPr>
        <w:t xml:space="preserve">Житомирської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</w:t>
      </w:r>
      <w:proofErr w:type="gramStart"/>
      <w:r w:rsidRPr="00C23299">
        <w:rPr>
          <w:sz w:val="28"/>
          <w:szCs w:val="28"/>
        </w:rPr>
        <w:t>ради</w:t>
      </w:r>
      <w:proofErr w:type="gramEnd"/>
      <w:r w:rsidRPr="00C23299">
        <w:rPr>
          <w:sz w:val="28"/>
          <w:szCs w:val="28"/>
        </w:rPr>
        <w:t xml:space="preserve"> (за </w:t>
      </w:r>
      <w:proofErr w:type="spellStart"/>
      <w:r w:rsidRPr="00C23299">
        <w:rPr>
          <w:sz w:val="28"/>
          <w:szCs w:val="28"/>
        </w:rPr>
        <w:t>дорученням</w:t>
      </w:r>
      <w:proofErr w:type="spellEnd"/>
      <w:r w:rsidRPr="00C23299">
        <w:rPr>
          <w:sz w:val="28"/>
          <w:szCs w:val="28"/>
        </w:rPr>
        <w:t xml:space="preserve"> ради);</w:t>
      </w:r>
    </w:p>
    <w:p w14:paraId="6B133A98" w14:textId="77777777" w:rsidR="007A623C" w:rsidRPr="00C23299" w:rsidRDefault="007A623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r w:rsidR="0021550D" w:rsidRPr="00C23299">
        <w:rPr>
          <w:sz w:val="28"/>
          <w:szCs w:val="28"/>
          <w:lang w:val="uk-UA"/>
        </w:rPr>
        <w:t xml:space="preserve">Житомирська </w:t>
      </w:r>
      <w:proofErr w:type="spellStart"/>
      <w:r w:rsidRPr="00C23299">
        <w:rPr>
          <w:sz w:val="28"/>
          <w:szCs w:val="28"/>
        </w:rPr>
        <w:t>обласна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державна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адм</w:t>
      </w:r>
      <w:proofErr w:type="gramEnd"/>
      <w:r w:rsidRPr="00C23299">
        <w:rPr>
          <w:sz w:val="28"/>
          <w:szCs w:val="28"/>
        </w:rPr>
        <w:t>іністрація</w:t>
      </w:r>
      <w:proofErr w:type="spellEnd"/>
      <w:r w:rsidRPr="00C23299">
        <w:rPr>
          <w:sz w:val="28"/>
          <w:szCs w:val="28"/>
        </w:rPr>
        <w:t xml:space="preserve"> (</w:t>
      </w:r>
      <w:r w:rsidRPr="00C23299">
        <w:rPr>
          <w:sz w:val="28"/>
          <w:szCs w:val="28"/>
          <w:lang w:val="uk-UA"/>
        </w:rPr>
        <w:t>у</w:t>
      </w:r>
      <w:r w:rsidRPr="00C23299">
        <w:rPr>
          <w:sz w:val="28"/>
          <w:szCs w:val="28"/>
        </w:rPr>
        <w:t xml:space="preserve"> межах </w:t>
      </w:r>
      <w:proofErr w:type="spellStart"/>
      <w:r w:rsidRPr="00C23299">
        <w:rPr>
          <w:sz w:val="28"/>
          <w:szCs w:val="28"/>
        </w:rPr>
        <w:t>повноважень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передбачених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законодавством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України</w:t>
      </w:r>
      <w:proofErr w:type="spellEnd"/>
      <w:r w:rsidRPr="00C23299">
        <w:rPr>
          <w:sz w:val="28"/>
          <w:szCs w:val="28"/>
        </w:rPr>
        <w:t>)</w:t>
      </w:r>
      <w:r w:rsidR="00E17CDC" w:rsidRPr="00C23299">
        <w:rPr>
          <w:sz w:val="28"/>
          <w:szCs w:val="28"/>
          <w:lang w:val="uk-UA"/>
        </w:rPr>
        <w:t>;</w:t>
      </w:r>
    </w:p>
    <w:p w14:paraId="5BBBC171" w14:textId="77777777" w:rsidR="00E17CDC" w:rsidRPr="00C23299" w:rsidRDefault="00E17CD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Управління майном Житомирської обласної ради.</w:t>
      </w:r>
    </w:p>
    <w:p w14:paraId="4CF8FF5D" w14:textId="77777777" w:rsidR="00426061" w:rsidRPr="00C23299" w:rsidRDefault="00426061" w:rsidP="00746CCD">
      <w:pPr>
        <w:ind w:firstLine="567"/>
        <w:jc w:val="both"/>
        <w:rPr>
          <w:sz w:val="16"/>
          <w:szCs w:val="16"/>
          <w:lang w:val="uk-UA" w:eastAsia="uk-UA"/>
        </w:rPr>
      </w:pPr>
    </w:p>
    <w:p w14:paraId="07698188" w14:textId="77777777" w:rsidR="007A623C" w:rsidRPr="00C23299" w:rsidRDefault="007A623C" w:rsidP="00746CCD">
      <w:pPr>
        <w:ind w:firstLine="567"/>
        <w:jc w:val="both"/>
        <w:rPr>
          <w:sz w:val="28"/>
          <w:szCs w:val="28"/>
          <w:lang w:val="uk-UA" w:eastAsia="uk-UA"/>
        </w:rPr>
      </w:pPr>
      <w:r w:rsidRPr="00C23299">
        <w:rPr>
          <w:sz w:val="28"/>
          <w:szCs w:val="28"/>
          <w:lang w:val="uk-UA" w:eastAsia="uk-UA"/>
        </w:rPr>
        <w:t xml:space="preserve">4.2. Органом приватизації об’єктів спільної власності територіальних громад сіл, селищ, міст області є </w:t>
      </w:r>
      <w:r w:rsidR="00E17CDC" w:rsidRPr="00C23299">
        <w:rPr>
          <w:sz w:val="28"/>
          <w:szCs w:val="28"/>
          <w:lang w:val="uk-UA" w:eastAsia="uk-UA"/>
        </w:rPr>
        <w:t>Управління майном</w:t>
      </w:r>
      <w:r w:rsidRPr="00C23299">
        <w:rPr>
          <w:sz w:val="28"/>
          <w:szCs w:val="28"/>
          <w:lang w:val="uk-UA" w:eastAsia="uk-UA"/>
        </w:rPr>
        <w:t xml:space="preserve"> Житомирської обласної </w:t>
      </w:r>
      <w:r w:rsidR="00076CEF" w:rsidRPr="00C23299">
        <w:rPr>
          <w:sz w:val="28"/>
          <w:szCs w:val="28"/>
          <w:lang w:val="uk-UA" w:eastAsia="uk-UA"/>
        </w:rPr>
        <w:t>ради</w:t>
      </w:r>
      <w:r w:rsidRPr="00C23299">
        <w:rPr>
          <w:sz w:val="28"/>
          <w:szCs w:val="28"/>
          <w:lang w:val="uk-UA" w:eastAsia="uk-UA"/>
        </w:rPr>
        <w:t>.</w:t>
      </w:r>
    </w:p>
    <w:p w14:paraId="759B03B6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6EA5DFE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5. </w:t>
      </w:r>
      <w:r w:rsidR="004C3E84" w:rsidRPr="00C23299">
        <w:rPr>
          <w:sz w:val="28"/>
          <w:szCs w:val="28"/>
          <w:lang w:val="uk-UA"/>
        </w:rPr>
        <w:t xml:space="preserve">Керівники об’єктів спільної власності територіальних громад сіл, селищ, міст </w:t>
      </w:r>
      <w:r w:rsidR="0021550D" w:rsidRPr="00C23299">
        <w:rPr>
          <w:sz w:val="28"/>
          <w:szCs w:val="28"/>
          <w:lang w:val="uk-UA"/>
        </w:rPr>
        <w:t xml:space="preserve">Житомирської </w:t>
      </w:r>
      <w:r w:rsidR="004C3E84" w:rsidRPr="00C23299">
        <w:rPr>
          <w:sz w:val="28"/>
          <w:szCs w:val="28"/>
          <w:lang w:val="uk-UA"/>
        </w:rPr>
        <w:t>області</w:t>
      </w:r>
      <w:r w:rsidR="0021550D" w:rsidRPr="00C23299">
        <w:rPr>
          <w:sz w:val="28"/>
          <w:szCs w:val="28"/>
          <w:lang w:val="uk-UA"/>
        </w:rPr>
        <w:t>:</w:t>
      </w:r>
    </w:p>
    <w:p w14:paraId="7824C34B" w14:textId="77777777" w:rsidR="005D30FC" w:rsidRPr="00C23299" w:rsidRDefault="005D30FC" w:rsidP="004C3E84">
      <w:pPr>
        <w:ind w:right="-1" w:firstLine="567"/>
        <w:jc w:val="both"/>
        <w:rPr>
          <w:sz w:val="16"/>
          <w:szCs w:val="16"/>
          <w:lang w:val="uk-UA"/>
        </w:rPr>
      </w:pPr>
    </w:p>
    <w:p w14:paraId="35651546" w14:textId="77777777" w:rsidR="004C3E84" w:rsidRPr="00C23299" w:rsidRDefault="004C3E84" w:rsidP="004C3E84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5.1. Призначення на посаду та звільнення з посади керівника підприємства, установи, організації – об’єкта спільної власності територіальних громад сіл, селищ, міст області, здійснюється: для підприємств</w:t>
      </w:r>
      <w:r w:rsidR="00E17CDC" w:rsidRPr="00C23299">
        <w:rPr>
          <w:sz w:val="28"/>
          <w:szCs w:val="28"/>
          <w:lang w:val="uk-UA"/>
        </w:rPr>
        <w:t>, установ та організацій</w:t>
      </w:r>
      <w:r w:rsidRPr="00C23299">
        <w:rPr>
          <w:sz w:val="28"/>
          <w:szCs w:val="28"/>
          <w:lang w:val="uk-UA"/>
        </w:rPr>
        <w:t xml:space="preserve"> згідно з рекомендацією профільної постійної комісії обласної ради рішенням ради.</w:t>
      </w:r>
    </w:p>
    <w:p w14:paraId="01EDF02E" w14:textId="77777777" w:rsidR="004C3E84" w:rsidRPr="00C23299" w:rsidRDefault="004C3E84" w:rsidP="004C3E84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на посаду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відбувається</w:t>
      </w:r>
      <w:proofErr w:type="spellEnd"/>
      <w:r w:rsidRPr="00C23299">
        <w:rPr>
          <w:sz w:val="28"/>
          <w:szCs w:val="28"/>
        </w:rPr>
        <w:t xml:space="preserve"> за результатами </w:t>
      </w:r>
      <w:proofErr w:type="spellStart"/>
      <w:r w:rsidRPr="00C23299">
        <w:rPr>
          <w:sz w:val="28"/>
          <w:szCs w:val="28"/>
        </w:rPr>
        <w:t>проведеного</w:t>
      </w:r>
      <w:proofErr w:type="spellEnd"/>
      <w:r w:rsidRPr="00C23299">
        <w:rPr>
          <w:sz w:val="28"/>
          <w:szCs w:val="28"/>
        </w:rPr>
        <w:t xml:space="preserve"> конкурсного </w:t>
      </w:r>
      <w:proofErr w:type="spellStart"/>
      <w:r w:rsidRPr="00C23299">
        <w:rPr>
          <w:sz w:val="28"/>
          <w:szCs w:val="28"/>
        </w:rPr>
        <w:t>відбору</w:t>
      </w:r>
      <w:proofErr w:type="spellEnd"/>
      <w:r w:rsidRPr="00C23299">
        <w:rPr>
          <w:sz w:val="28"/>
          <w:szCs w:val="28"/>
        </w:rPr>
        <w:t xml:space="preserve"> за процедурою, </w:t>
      </w:r>
      <w:proofErr w:type="spellStart"/>
      <w:r w:rsidRPr="00C23299">
        <w:rPr>
          <w:sz w:val="28"/>
          <w:szCs w:val="28"/>
        </w:rPr>
        <w:t>встановленою</w:t>
      </w:r>
      <w:proofErr w:type="spellEnd"/>
      <w:r w:rsidRPr="00C23299">
        <w:rPr>
          <w:sz w:val="28"/>
          <w:szCs w:val="28"/>
        </w:rPr>
        <w:t xml:space="preserve"> </w:t>
      </w:r>
      <w:r w:rsidR="00E17CDC" w:rsidRPr="00C23299">
        <w:rPr>
          <w:sz w:val="28"/>
          <w:szCs w:val="28"/>
          <w:lang w:val="uk-UA"/>
        </w:rPr>
        <w:t>рішеннями обласної ради</w:t>
      </w:r>
      <w:r w:rsidRPr="00C23299">
        <w:rPr>
          <w:sz w:val="28"/>
          <w:szCs w:val="28"/>
          <w:lang w:val="uk-UA"/>
        </w:rPr>
        <w:t>.</w:t>
      </w:r>
    </w:p>
    <w:p w14:paraId="2023CEB5" w14:textId="77777777" w:rsidR="004C3E84" w:rsidRPr="00C23299" w:rsidRDefault="004C3E84" w:rsidP="004C3E84">
      <w:pPr>
        <w:ind w:right="-1" w:firstLine="567"/>
        <w:jc w:val="both"/>
        <w:rPr>
          <w:sz w:val="28"/>
          <w:szCs w:val="28"/>
        </w:rPr>
      </w:pP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закладів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культури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перебувають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,  та </w:t>
      </w:r>
      <w:proofErr w:type="spellStart"/>
      <w:r w:rsidRPr="00C23299">
        <w:rPr>
          <w:sz w:val="28"/>
          <w:szCs w:val="28"/>
        </w:rPr>
        <w:t>проведення</w:t>
      </w:r>
      <w:proofErr w:type="spellEnd"/>
      <w:r w:rsidRPr="00C23299">
        <w:rPr>
          <w:sz w:val="28"/>
          <w:szCs w:val="28"/>
        </w:rPr>
        <w:t xml:space="preserve"> конкурсу на </w:t>
      </w:r>
      <w:proofErr w:type="spellStart"/>
      <w:r w:rsidRPr="00C23299">
        <w:rPr>
          <w:sz w:val="28"/>
          <w:szCs w:val="28"/>
        </w:rPr>
        <w:t>ці</w:t>
      </w:r>
      <w:proofErr w:type="spellEnd"/>
      <w:r w:rsidRPr="00C23299">
        <w:rPr>
          <w:sz w:val="28"/>
          <w:szCs w:val="28"/>
        </w:rPr>
        <w:t xml:space="preserve"> посади </w:t>
      </w:r>
      <w:proofErr w:type="spellStart"/>
      <w:r w:rsidRPr="00C23299">
        <w:rPr>
          <w:sz w:val="28"/>
          <w:szCs w:val="28"/>
        </w:rPr>
        <w:t>здійснюється</w:t>
      </w:r>
      <w:proofErr w:type="spellEnd"/>
      <w:r w:rsidRPr="00C23299">
        <w:rPr>
          <w:sz w:val="28"/>
          <w:szCs w:val="28"/>
        </w:rPr>
        <w:t xml:space="preserve"> у порядку, </w:t>
      </w:r>
      <w:proofErr w:type="spellStart"/>
      <w:r w:rsidRPr="00C23299">
        <w:rPr>
          <w:sz w:val="28"/>
          <w:szCs w:val="28"/>
        </w:rPr>
        <w:t>визначеному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статтями</w:t>
      </w:r>
      <w:proofErr w:type="spellEnd"/>
      <w:r w:rsidRPr="00C23299">
        <w:rPr>
          <w:sz w:val="28"/>
          <w:szCs w:val="28"/>
        </w:rPr>
        <w:t xml:space="preserve">              21, 21.1-21.5  Закону </w:t>
      </w:r>
      <w:proofErr w:type="spellStart"/>
      <w:r w:rsidRPr="00C23299">
        <w:rPr>
          <w:sz w:val="28"/>
          <w:szCs w:val="28"/>
        </w:rPr>
        <w:t>України</w:t>
      </w:r>
      <w:proofErr w:type="spellEnd"/>
      <w:r w:rsidRPr="00C23299">
        <w:rPr>
          <w:sz w:val="28"/>
          <w:szCs w:val="28"/>
        </w:rPr>
        <w:t xml:space="preserve"> </w:t>
      </w:r>
      <w:r w:rsidR="0021550D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</w:rPr>
        <w:t>Про культуру</w:t>
      </w:r>
      <w:r w:rsidR="0021550D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</w:rPr>
        <w:t>.</w:t>
      </w:r>
    </w:p>
    <w:p w14:paraId="18BDBFDD" w14:textId="77777777" w:rsidR="004C3E84" w:rsidRPr="00C23299" w:rsidRDefault="004C3E84" w:rsidP="004C3E84">
      <w:pPr>
        <w:ind w:right="-1" w:firstLine="567"/>
        <w:jc w:val="both"/>
        <w:rPr>
          <w:sz w:val="28"/>
          <w:szCs w:val="28"/>
        </w:rPr>
      </w:pP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закладів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загальної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середньої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освіти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перебувають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,  та </w:t>
      </w:r>
      <w:proofErr w:type="spellStart"/>
      <w:r w:rsidRPr="00C23299">
        <w:rPr>
          <w:sz w:val="28"/>
          <w:szCs w:val="28"/>
        </w:rPr>
        <w:t>проведення</w:t>
      </w:r>
      <w:proofErr w:type="spellEnd"/>
      <w:r w:rsidRPr="00C23299">
        <w:rPr>
          <w:sz w:val="28"/>
          <w:szCs w:val="28"/>
        </w:rPr>
        <w:t xml:space="preserve"> конкурсу на </w:t>
      </w:r>
      <w:proofErr w:type="spellStart"/>
      <w:r w:rsidRPr="00C23299">
        <w:rPr>
          <w:sz w:val="28"/>
          <w:szCs w:val="28"/>
        </w:rPr>
        <w:t>ці</w:t>
      </w:r>
      <w:proofErr w:type="spellEnd"/>
      <w:r w:rsidRPr="00C23299">
        <w:rPr>
          <w:sz w:val="28"/>
          <w:szCs w:val="28"/>
        </w:rPr>
        <w:t xml:space="preserve"> посади </w:t>
      </w:r>
      <w:proofErr w:type="spellStart"/>
      <w:r w:rsidRPr="00C23299">
        <w:rPr>
          <w:sz w:val="28"/>
          <w:szCs w:val="28"/>
        </w:rPr>
        <w:t>здійснюється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урахуванням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статті</w:t>
      </w:r>
      <w:proofErr w:type="spellEnd"/>
      <w:r w:rsidRPr="00C23299">
        <w:rPr>
          <w:sz w:val="28"/>
          <w:szCs w:val="28"/>
        </w:rPr>
        <w:t xml:space="preserve">  39 Закону </w:t>
      </w:r>
      <w:proofErr w:type="spellStart"/>
      <w:r w:rsidRPr="00C23299">
        <w:rPr>
          <w:sz w:val="28"/>
          <w:szCs w:val="28"/>
        </w:rPr>
        <w:t>України</w:t>
      </w:r>
      <w:proofErr w:type="spellEnd"/>
      <w:r w:rsidRPr="00C23299">
        <w:rPr>
          <w:sz w:val="28"/>
          <w:szCs w:val="28"/>
        </w:rPr>
        <w:t xml:space="preserve"> </w:t>
      </w:r>
      <w:r w:rsidR="0021550D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</w:rPr>
        <w:t xml:space="preserve">Про </w:t>
      </w:r>
      <w:proofErr w:type="spellStart"/>
      <w:r w:rsidRPr="00C23299">
        <w:rPr>
          <w:sz w:val="28"/>
          <w:szCs w:val="28"/>
        </w:rPr>
        <w:t>повну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загальну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середню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освіту</w:t>
      </w:r>
      <w:proofErr w:type="spellEnd"/>
      <w:r w:rsidR="0021550D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</w:rPr>
        <w:t>.</w:t>
      </w:r>
    </w:p>
    <w:p w14:paraId="42763E0D" w14:textId="77777777" w:rsidR="004C3E84" w:rsidRPr="00C23299" w:rsidRDefault="004C3E84" w:rsidP="004C3E84">
      <w:pPr>
        <w:ind w:right="-1" w:firstLine="567"/>
        <w:jc w:val="both"/>
        <w:rPr>
          <w:sz w:val="28"/>
        </w:rPr>
      </w:pPr>
      <w:proofErr w:type="spellStart"/>
      <w:r w:rsidRPr="00C23299">
        <w:rPr>
          <w:sz w:val="28"/>
          <w:szCs w:val="28"/>
        </w:rPr>
        <w:t>Керівники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закладів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охорони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здоров’я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призначаються</w:t>
      </w:r>
      <w:proofErr w:type="spellEnd"/>
      <w:r w:rsidRPr="00C23299">
        <w:rPr>
          <w:sz w:val="28"/>
          <w:szCs w:val="28"/>
        </w:rPr>
        <w:t xml:space="preserve"> на посаду на </w:t>
      </w:r>
      <w:proofErr w:type="spellStart"/>
      <w:r w:rsidRPr="00C23299">
        <w:rPr>
          <w:sz w:val="28"/>
          <w:szCs w:val="28"/>
        </w:rPr>
        <w:t>конкурсній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основі</w:t>
      </w:r>
      <w:proofErr w:type="spellEnd"/>
      <w:r w:rsidRPr="00C23299">
        <w:rPr>
          <w:sz w:val="28"/>
          <w:szCs w:val="28"/>
        </w:rPr>
        <w:t xml:space="preserve"> шляхом </w:t>
      </w:r>
      <w:proofErr w:type="spellStart"/>
      <w:r w:rsidRPr="00C23299">
        <w:rPr>
          <w:sz w:val="28"/>
          <w:szCs w:val="28"/>
        </w:rPr>
        <w:t>укладення</w:t>
      </w:r>
      <w:proofErr w:type="spellEnd"/>
      <w:r w:rsidRPr="00C23299">
        <w:rPr>
          <w:sz w:val="28"/>
          <w:szCs w:val="28"/>
        </w:rPr>
        <w:t xml:space="preserve"> з ними контракту на строк </w:t>
      </w:r>
      <w:proofErr w:type="spellStart"/>
      <w:r w:rsidRPr="00C23299">
        <w:rPr>
          <w:sz w:val="28"/>
          <w:szCs w:val="28"/>
        </w:rPr>
        <w:t>від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трьох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п’яти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років</w:t>
      </w:r>
      <w:proofErr w:type="spellEnd"/>
      <w:r w:rsidRPr="00C23299">
        <w:rPr>
          <w:sz w:val="28"/>
          <w:szCs w:val="28"/>
        </w:rPr>
        <w:t xml:space="preserve">. </w:t>
      </w:r>
      <w:hyperlink r:id="rId8" w:anchor="n9" w:tgtFrame="_blank" w:history="1">
        <w:r w:rsidRPr="00C23299">
          <w:rPr>
            <w:sz w:val="28"/>
            <w:szCs w:val="28"/>
          </w:rPr>
          <w:t xml:space="preserve">Порядок </w:t>
        </w:r>
        <w:proofErr w:type="spellStart"/>
        <w:r w:rsidRPr="00C23299">
          <w:rPr>
            <w:sz w:val="28"/>
            <w:szCs w:val="28"/>
          </w:rPr>
          <w:t>проведення</w:t>
        </w:r>
        <w:proofErr w:type="spellEnd"/>
        <w:r w:rsidRPr="00C23299">
          <w:rPr>
            <w:sz w:val="28"/>
            <w:szCs w:val="28"/>
          </w:rPr>
          <w:t xml:space="preserve"> конкурсу на </w:t>
        </w:r>
        <w:proofErr w:type="spellStart"/>
        <w:r w:rsidRPr="00C23299">
          <w:rPr>
            <w:sz w:val="28"/>
            <w:szCs w:val="28"/>
          </w:rPr>
          <w:t>зайняття</w:t>
        </w:r>
        <w:proofErr w:type="spellEnd"/>
        <w:r w:rsidRPr="00C23299">
          <w:rPr>
            <w:sz w:val="28"/>
            <w:szCs w:val="28"/>
          </w:rPr>
          <w:t xml:space="preserve"> посади </w:t>
        </w:r>
        <w:proofErr w:type="spellStart"/>
        <w:r w:rsidRPr="00C23299">
          <w:rPr>
            <w:sz w:val="28"/>
            <w:szCs w:val="28"/>
          </w:rPr>
          <w:t>керівника</w:t>
        </w:r>
        <w:proofErr w:type="spellEnd"/>
        <w:r w:rsidRPr="00C23299">
          <w:rPr>
            <w:sz w:val="28"/>
            <w:szCs w:val="28"/>
          </w:rPr>
          <w:t xml:space="preserve"> закладу </w:t>
        </w:r>
        <w:proofErr w:type="spellStart"/>
        <w:r w:rsidRPr="00C23299">
          <w:rPr>
            <w:sz w:val="28"/>
            <w:szCs w:val="28"/>
          </w:rPr>
          <w:t>охорони</w:t>
        </w:r>
        <w:proofErr w:type="spellEnd"/>
        <w:r w:rsidRPr="00C23299">
          <w:rPr>
            <w:sz w:val="28"/>
            <w:szCs w:val="28"/>
          </w:rPr>
          <w:t xml:space="preserve"> </w:t>
        </w:r>
        <w:proofErr w:type="spellStart"/>
        <w:r w:rsidRPr="00C23299">
          <w:rPr>
            <w:sz w:val="28"/>
            <w:szCs w:val="28"/>
          </w:rPr>
          <w:t>здоров’я</w:t>
        </w:r>
        <w:proofErr w:type="spellEnd"/>
      </w:hyperlink>
      <w:r w:rsidRPr="00C23299">
        <w:rPr>
          <w:sz w:val="28"/>
          <w:szCs w:val="28"/>
        </w:rPr>
        <w:t xml:space="preserve">, </w:t>
      </w:r>
      <w:hyperlink r:id="rId9" w:anchor="n10" w:tgtFrame="_blank" w:history="1">
        <w:r w:rsidRPr="00C23299">
          <w:rPr>
            <w:sz w:val="28"/>
            <w:szCs w:val="28"/>
          </w:rPr>
          <w:t xml:space="preserve">порядок </w:t>
        </w:r>
        <w:proofErr w:type="spellStart"/>
        <w:r w:rsidRPr="00C23299">
          <w:rPr>
            <w:sz w:val="28"/>
            <w:szCs w:val="28"/>
          </w:rPr>
          <w:t>укладення</w:t>
        </w:r>
        <w:proofErr w:type="spellEnd"/>
        <w:r w:rsidRPr="00C23299">
          <w:rPr>
            <w:sz w:val="28"/>
            <w:szCs w:val="28"/>
          </w:rPr>
          <w:t xml:space="preserve"> контракту з </w:t>
        </w:r>
        <w:proofErr w:type="spellStart"/>
        <w:r w:rsidRPr="00C23299">
          <w:rPr>
            <w:sz w:val="28"/>
            <w:szCs w:val="28"/>
          </w:rPr>
          <w:t>керівником</w:t>
        </w:r>
        <w:proofErr w:type="spellEnd"/>
      </w:hyperlink>
      <w:r w:rsidRPr="00C23299">
        <w:rPr>
          <w:sz w:val="28"/>
          <w:szCs w:val="28"/>
        </w:rPr>
        <w:t xml:space="preserve">, а </w:t>
      </w:r>
      <w:proofErr w:type="spellStart"/>
      <w:r w:rsidRPr="00C23299">
        <w:rPr>
          <w:sz w:val="28"/>
          <w:szCs w:val="28"/>
        </w:rPr>
        <w:t>також</w:t>
      </w:r>
      <w:proofErr w:type="spellEnd"/>
      <w:r w:rsidRPr="00C23299">
        <w:rPr>
          <w:sz w:val="28"/>
          <w:szCs w:val="28"/>
        </w:rPr>
        <w:t xml:space="preserve"> </w:t>
      </w:r>
      <w:hyperlink r:id="rId10" w:anchor="n25" w:tgtFrame="_blank" w:history="1">
        <w:proofErr w:type="spellStart"/>
        <w:r w:rsidRPr="00C23299">
          <w:rPr>
            <w:sz w:val="28"/>
            <w:szCs w:val="28"/>
          </w:rPr>
          <w:t>типова</w:t>
        </w:r>
        <w:proofErr w:type="spellEnd"/>
        <w:r w:rsidRPr="00C23299">
          <w:rPr>
            <w:sz w:val="28"/>
            <w:szCs w:val="28"/>
          </w:rPr>
          <w:t xml:space="preserve"> форма</w:t>
        </w:r>
      </w:hyperlink>
      <w:r w:rsidRPr="00C23299">
        <w:t xml:space="preserve"> </w:t>
      </w:r>
      <w:r w:rsidRPr="00C23299">
        <w:rPr>
          <w:sz w:val="28"/>
          <w:szCs w:val="28"/>
        </w:rPr>
        <w:t xml:space="preserve">такого контракту </w:t>
      </w:r>
      <w:proofErr w:type="spellStart"/>
      <w:r w:rsidRPr="00C23299">
        <w:rPr>
          <w:sz w:val="28"/>
          <w:szCs w:val="28"/>
        </w:rPr>
        <w:t>затверджуються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Кабінетом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Міні</w:t>
      </w:r>
      <w:proofErr w:type="gramStart"/>
      <w:r w:rsidRPr="00C23299">
        <w:rPr>
          <w:sz w:val="28"/>
          <w:szCs w:val="28"/>
        </w:rPr>
        <w:t>стр</w:t>
      </w:r>
      <w:proofErr w:type="gramEnd"/>
      <w:r w:rsidRPr="00C23299">
        <w:rPr>
          <w:sz w:val="28"/>
          <w:szCs w:val="28"/>
        </w:rPr>
        <w:t>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України</w:t>
      </w:r>
      <w:proofErr w:type="spellEnd"/>
      <w:r w:rsidRPr="00C23299">
        <w:rPr>
          <w:sz w:val="28"/>
          <w:szCs w:val="28"/>
        </w:rPr>
        <w:t>.</w:t>
      </w:r>
    </w:p>
    <w:p w14:paraId="4D375E7A" w14:textId="03A0D1C5" w:rsidR="00C42FEE" w:rsidRPr="00C23299" w:rsidRDefault="00C42FEE" w:rsidP="00C42FEE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Призначення на посаду та звільнення з посади керівника закладу охорони здоров`я здійснюється згідно з рекомендаціями  постійн</w:t>
      </w:r>
      <w:r w:rsidR="00416A1A" w:rsidRPr="00C23299">
        <w:rPr>
          <w:sz w:val="28"/>
          <w:szCs w:val="28"/>
          <w:lang w:val="uk-UA"/>
        </w:rPr>
        <w:t>их комісій</w:t>
      </w:r>
      <w:r w:rsidRPr="00C23299">
        <w:rPr>
          <w:sz w:val="28"/>
          <w:szCs w:val="28"/>
          <w:lang w:val="uk-UA"/>
        </w:rPr>
        <w:t xml:space="preserve"> обласної ради з питань охорони здоров’я,  соціального захисту населення та у справах ветеранів</w:t>
      </w:r>
      <w:r w:rsidR="00416A1A" w:rsidRPr="00C23299">
        <w:rPr>
          <w:sz w:val="28"/>
          <w:szCs w:val="28"/>
          <w:lang w:val="uk-UA"/>
        </w:rPr>
        <w:t xml:space="preserve">, з питань </w:t>
      </w:r>
      <w:r w:rsidR="00F11E05" w:rsidRPr="00C23299">
        <w:rPr>
          <w:sz w:val="28"/>
          <w:szCs w:val="28"/>
          <w:lang w:val="uk-UA"/>
        </w:rPr>
        <w:t xml:space="preserve">бюджету і </w:t>
      </w:r>
      <w:r w:rsidR="00416A1A" w:rsidRPr="00C23299">
        <w:rPr>
          <w:sz w:val="28"/>
          <w:szCs w:val="28"/>
          <w:lang w:val="uk-UA"/>
        </w:rPr>
        <w:t>комунальної власності</w:t>
      </w:r>
      <w:r w:rsidR="00F11E05" w:rsidRPr="00C23299">
        <w:rPr>
          <w:sz w:val="28"/>
          <w:szCs w:val="28"/>
          <w:lang w:val="uk-UA"/>
        </w:rPr>
        <w:t xml:space="preserve">, </w:t>
      </w:r>
      <w:r w:rsidRPr="00C23299">
        <w:rPr>
          <w:sz w:val="28"/>
          <w:szCs w:val="28"/>
          <w:lang w:val="uk-UA"/>
        </w:rPr>
        <w:t>рішенням ради.</w:t>
      </w:r>
    </w:p>
    <w:p w14:paraId="60303B6B" w14:textId="77777777" w:rsidR="004C3E84" w:rsidRPr="00C23299" w:rsidRDefault="004C3E84" w:rsidP="004C3E84">
      <w:pPr>
        <w:widowControl w:val="0"/>
        <w:ind w:right="-1" w:firstLine="567"/>
        <w:jc w:val="both"/>
      </w:pPr>
      <w:proofErr w:type="spellStart"/>
      <w:r w:rsidRPr="00C23299">
        <w:rPr>
          <w:sz w:val="28"/>
          <w:szCs w:val="28"/>
        </w:rPr>
        <w:t>Керівники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закладів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професійної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професійно-технічної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освіти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призначаються</w:t>
      </w:r>
      <w:proofErr w:type="spellEnd"/>
      <w:r w:rsidRPr="00C23299">
        <w:rPr>
          <w:sz w:val="28"/>
          <w:szCs w:val="28"/>
        </w:rPr>
        <w:t xml:space="preserve"> на посаду </w:t>
      </w:r>
      <w:r w:rsidRPr="00C23299">
        <w:rPr>
          <w:sz w:val="28"/>
          <w:szCs w:val="28"/>
          <w:shd w:val="clear" w:color="auto" w:fill="FFFFFF"/>
        </w:rPr>
        <w:t>за результатами конкурсу</w:t>
      </w:r>
      <w:r w:rsidRPr="00C23299">
        <w:rPr>
          <w:sz w:val="28"/>
          <w:szCs w:val="28"/>
        </w:rPr>
        <w:t xml:space="preserve"> шляхом </w:t>
      </w:r>
      <w:proofErr w:type="spellStart"/>
      <w:r w:rsidRPr="00C23299">
        <w:rPr>
          <w:sz w:val="28"/>
          <w:szCs w:val="28"/>
        </w:rPr>
        <w:t>укладення</w:t>
      </w:r>
      <w:proofErr w:type="spellEnd"/>
      <w:r w:rsidRPr="00C23299">
        <w:rPr>
          <w:sz w:val="28"/>
          <w:szCs w:val="28"/>
        </w:rPr>
        <w:t xml:space="preserve"> з ними контракту в порядку, </w:t>
      </w:r>
      <w:proofErr w:type="spellStart"/>
      <w:r w:rsidRPr="00C23299">
        <w:rPr>
          <w:sz w:val="28"/>
          <w:szCs w:val="28"/>
        </w:rPr>
        <w:t>встановленому</w:t>
      </w:r>
      <w:proofErr w:type="spellEnd"/>
      <w:r w:rsidRPr="00C23299">
        <w:rPr>
          <w:sz w:val="28"/>
          <w:szCs w:val="28"/>
        </w:rPr>
        <w:t xml:space="preserve"> наказом </w:t>
      </w:r>
      <w:proofErr w:type="spellStart"/>
      <w:r w:rsidRPr="00C23299">
        <w:rPr>
          <w:sz w:val="28"/>
          <w:szCs w:val="28"/>
        </w:rPr>
        <w:t>Міністерства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освіти</w:t>
      </w:r>
      <w:proofErr w:type="spellEnd"/>
      <w:r w:rsidRPr="00C23299">
        <w:rPr>
          <w:sz w:val="28"/>
          <w:szCs w:val="28"/>
        </w:rPr>
        <w:t xml:space="preserve"> і науки </w:t>
      </w:r>
      <w:proofErr w:type="spellStart"/>
      <w:r w:rsidRPr="00C23299">
        <w:rPr>
          <w:sz w:val="28"/>
          <w:szCs w:val="28"/>
        </w:rPr>
        <w:t>України</w:t>
      </w:r>
      <w:proofErr w:type="spellEnd"/>
      <w:r w:rsidRPr="00C23299">
        <w:rPr>
          <w:sz w:val="28"/>
          <w:szCs w:val="28"/>
        </w:rPr>
        <w:t xml:space="preserve">                          </w:t>
      </w:r>
      <w:proofErr w:type="spellStart"/>
      <w:r w:rsidRPr="00C23299">
        <w:rPr>
          <w:sz w:val="28"/>
          <w:szCs w:val="28"/>
        </w:rPr>
        <w:lastRenderedPageBreak/>
        <w:t>від</w:t>
      </w:r>
      <w:proofErr w:type="spellEnd"/>
      <w:r w:rsidRPr="00C23299">
        <w:rPr>
          <w:sz w:val="28"/>
          <w:szCs w:val="28"/>
        </w:rPr>
        <w:t xml:space="preserve"> 17.07.2019 № 998</w:t>
      </w:r>
      <w:r w:rsidRPr="00C23299">
        <w:rPr>
          <w:b/>
          <w:bCs/>
          <w:sz w:val="32"/>
          <w:szCs w:val="32"/>
          <w:shd w:val="clear" w:color="auto" w:fill="FFFFFF"/>
        </w:rPr>
        <w:t xml:space="preserve"> </w:t>
      </w:r>
      <w:r w:rsidR="0021550D"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Порядку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проведення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заміщення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посади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C23299">
        <w:rPr>
          <w:bCs/>
          <w:sz w:val="28"/>
          <w:szCs w:val="28"/>
          <w:shd w:val="clear" w:color="auto" w:fill="FFFFFF"/>
        </w:rPr>
        <w:t>державного</w:t>
      </w:r>
      <w:proofErr w:type="gramEnd"/>
      <w:r w:rsidRPr="00C23299">
        <w:rPr>
          <w:bCs/>
          <w:sz w:val="28"/>
          <w:szCs w:val="28"/>
          <w:shd w:val="clear" w:color="auto" w:fill="FFFFFF"/>
        </w:rPr>
        <w:t xml:space="preserve"> закладу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професійної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професійно-технічної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)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освіти</w:t>
      </w:r>
      <w:proofErr w:type="spellEnd"/>
      <w:r w:rsidR="0021550D"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>.</w:t>
      </w:r>
      <w:r w:rsidRPr="00C23299">
        <w:t xml:space="preserve"> </w:t>
      </w:r>
    </w:p>
    <w:p w14:paraId="3564748E" w14:textId="77777777" w:rsidR="004C3E84" w:rsidRPr="00C23299" w:rsidRDefault="004C3E84" w:rsidP="004C3E84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r w:rsidRPr="00C23299">
        <w:rPr>
          <w:bCs/>
          <w:sz w:val="28"/>
          <w:szCs w:val="28"/>
          <w:shd w:val="clear" w:color="auto" w:fill="FFFFFF"/>
        </w:rPr>
        <w:t xml:space="preserve">Конкурс на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заміщення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посад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керівників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вищих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навчальних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закладів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що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перебувають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спільній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власності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територіальних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громад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сіл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селищ,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мі</w:t>
      </w:r>
      <w:proofErr w:type="gramStart"/>
      <w:r w:rsidRPr="00C23299">
        <w:rPr>
          <w:bCs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області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оголошується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обласною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радою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статті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42 Закону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r w:rsidR="0021550D"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23299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приймає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пропозиції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претендентів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на посаду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навчального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закладу і вносить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кандидатури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претендентів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відповідають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вимогам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Закону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r w:rsidR="0021550D"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 xml:space="preserve">, до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колегіального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органу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громадського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самоврядування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для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голосування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>.</w:t>
      </w:r>
      <w:proofErr w:type="gram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Вищий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колегіальний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орган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громадського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самоврядування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обирає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рекомендує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обласній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раді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кандидатуру, яка набрала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більше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50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відсотків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голосів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осіб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мають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право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брати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участь 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виборах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C23299">
        <w:rPr>
          <w:bCs/>
          <w:sz w:val="28"/>
          <w:szCs w:val="28"/>
          <w:shd w:val="clear" w:color="auto" w:fill="FFFFFF"/>
        </w:rPr>
        <w:t>на</w:t>
      </w:r>
      <w:proofErr w:type="gramEnd"/>
      <w:r w:rsidRPr="00C23299">
        <w:rPr>
          <w:bCs/>
          <w:sz w:val="28"/>
          <w:szCs w:val="28"/>
          <w:shd w:val="clear" w:color="auto" w:fill="FFFFFF"/>
        </w:rPr>
        <w:t xml:space="preserve"> посаду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навчального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закладу. </w:t>
      </w:r>
    </w:p>
    <w:p w14:paraId="69D828A6" w14:textId="77777777" w:rsidR="004C3E84" w:rsidRPr="00C23299" w:rsidRDefault="004C3E84" w:rsidP="005E1057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C23299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рада, за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попереднім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погодженням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23299">
        <w:rPr>
          <w:bCs/>
          <w:sz w:val="28"/>
          <w:szCs w:val="28"/>
          <w:shd w:val="clear" w:color="auto" w:fill="FFFFFF"/>
        </w:rPr>
        <w:t>проф</w:t>
      </w:r>
      <w:proofErr w:type="gramEnd"/>
      <w:r w:rsidRPr="00C23299">
        <w:rPr>
          <w:bCs/>
          <w:sz w:val="28"/>
          <w:szCs w:val="28"/>
          <w:shd w:val="clear" w:color="auto" w:fill="FFFFFF"/>
        </w:rPr>
        <w:t>ільної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ради,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призначає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рекомендовану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кандидатуру на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умовах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контракту,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вимог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Закону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r w:rsidR="0021550D"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рішення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ради.</w:t>
      </w:r>
    </w:p>
    <w:p w14:paraId="249C69EF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jc w:val="both"/>
        <w:rPr>
          <w:rFonts w:ascii="Proba Pro" w:hAnsi="Proba Pro" w:cs="Segoe UI"/>
          <w:sz w:val="31"/>
          <w:szCs w:val="31"/>
        </w:rPr>
      </w:pPr>
      <w:r w:rsidRPr="00C23299">
        <w:rPr>
          <w:sz w:val="28"/>
          <w:szCs w:val="28"/>
        </w:rPr>
        <w:tab/>
        <w:t xml:space="preserve">Конкурс на заміщення посад керівників закладів фахової </w:t>
      </w:r>
      <w:proofErr w:type="spellStart"/>
      <w:r w:rsidRPr="00C23299">
        <w:rPr>
          <w:sz w:val="28"/>
          <w:szCs w:val="28"/>
        </w:rPr>
        <w:t>передвищої</w:t>
      </w:r>
      <w:proofErr w:type="spellEnd"/>
      <w:r w:rsidRPr="00C23299">
        <w:rPr>
          <w:sz w:val="28"/>
          <w:szCs w:val="28"/>
        </w:rPr>
        <w:t xml:space="preserve"> освіти, що перебувають у спільній власності територіальних громад сіл, селищ, міст Житомирської області, оголошується Житомирською обласною радою відповідно до  вимог  статті 42 Закону України  </w:t>
      </w:r>
      <w:r w:rsidRPr="00C23299">
        <w:rPr>
          <w:sz w:val="28"/>
        </w:rPr>
        <w:t>“</w:t>
      </w:r>
      <w:r w:rsidRPr="00C23299">
        <w:rPr>
          <w:sz w:val="28"/>
          <w:szCs w:val="28"/>
        </w:rPr>
        <w:t xml:space="preserve">Про фахову </w:t>
      </w:r>
      <w:proofErr w:type="spellStart"/>
      <w:r w:rsidRPr="00C23299">
        <w:rPr>
          <w:sz w:val="28"/>
          <w:szCs w:val="28"/>
        </w:rPr>
        <w:t>передвищу</w:t>
      </w:r>
      <w:proofErr w:type="spellEnd"/>
      <w:r w:rsidRPr="00C23299">
        <w:rPr>
          <w:sz w:val="28"/>
          <w:szCs w:val="28"/>
        </w:rPr>
        <w:t xml:space="preserve"> освіту” та Типового положення про конкурсний відбір на посаду керівника закладу фахової </w:t>
      </w:r>
      <w:proofErr w:type="spellStart"/>
      <w:r w:rsidRPr="00C23299">
        <w:rPr>
          <w:sz w:val="28"/>
          <w:szCs w:val="28"/>
        </w:rPr>
        <w:t>передвищої</w:t>
      </w:r>
      <w:proofErr w:type="spellEnd"/>
      <w:r w:rsidRPr="00C23299">
        <w:rPr>
          <w:sz w:val="28"/>
          <w:szCs w:val="28"/>
        </w:rPr>
        <w:t xml:space="preserve"> освіти,  затвердженого наказом Міністерства освіти і науки України  від 23.02.2021 № 251 </w:t>
      </w:r>
      <w:r w:rsidRPr="00C23299">
        <w:rPr>
          <w:sz w:val="28"/>
        </w:rPr>
        <w:t>“</w:t>
      </w:r>
      <w:r w:rsidRPr="00C23299">
        <w:rPr>
          <w:sz w:val="28"/>
          <w:szCs w:val="28"/>
        </w:rPr>
        <w:t xml:space="preserve">Деякі питання реалізації статті 42 Закону України  </w:t>
      </w:r>
      <w:r w:rsidRPr="00C23299">
        <w:rPr>
          <w:sz w:val="28"/>
        </w:rPr>
        <w:t>“</w:t>
      </w:r>
      <w:r w:rsidRPr="00C23299">
        <w:rPr>
          <w:sz w:val="28"/>
          <w:szCs w:val="28"/>
        </w:rPr>
        <w:t xml:space="preserve">Про фахову </w:t>
      </w:r>
      <w:proofErr w:type="spellStart"/>
      <w:r w:rsidRPr="00C23299">
        <w:rPr>
          <w:sz w:val="28"/>
          <w:szCs w:val="28"/>
        </w:rPr>
        <w:t>передвищу</w:t>
      </w:r>
      <w:proofErr w:type="spellEnd"/>
      <w:r w:rsidRPr="00C23299">
        <w:rPr>
          <w:sz w:val="28"/>
          <w:szCs w:val="28"/>
        </w:rPr>
        <w:t xml:space="preserve"> освіту”.</w:t>
      </w:r>
      <w:r w:rsidRPr="00C23299">
        <w:rPr>
          <w:rFonts w:ascii="Proba Pro" w:hAnsi="Proba Pro" w:cs="Segoe UI"/>
          <w:sz w:val="31"/>
          <w:szCs w:val="31"/>
        </w:rPr>
        <w:t xml:space="preserve"> </w:t>
      </w:r>
    </w:p>
    <w:p w14:paraId="1F98B272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rPr>
          <w:sz w:val="28"/>
          <w:szCs w:val="28"/>
        </w:rPr>
      </w:pPr>
      <w:r w:rsidRPr="00C23299">
        <w:rPr>
          <w:sz w:val="28"/>
          <w:szCs w:val="28"/>
        </w:rPr>
        <w:tab/>
        <w:t>За результатами проведення конкурсного відбору наглядова рада приймає одне з двох можливих рішень:</w:t>
      </w:r>
    </w:p>
    <w:p w14:paraId="400270DE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jc w:val="both"/>
        <w:rPr>
          <w:sz w:val="28"/>
          <w:szCs w:val="28"/>
        </w:rPr>
      </w:pPr>
      <w:bookmarkStart w:id="0" w:name="n136"/>
      <w:bookmarkEnd w:id="0"/>
      <w:r w:rsidRPr="00C23299">
        <w:rPr>
          <w:sz w:val="28"/>
          <w:szCs w:val="28"/>
        </w:rPr>
        <w:tab/>
        <w:t>- визначає переможця конкурсного відбору та пропонує обласній раді укласти з ним контракт;</w:t>
      </w:r>
    </w:p>
    <w:p w14:paraId="38B0C9FE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jc w:val="both"/>
        <w:rPr>
          <w:sz w:val="28"/>
          <w:szCs w:val="28"/>
        </w:rPr>
      </w:pPr>
      <w:bookmarkStart w:id="1" w:name="n137"/>
      <w:bookmarkEnd w:id="1"/>
      <w:r w:rsidRPr="00C23299">
        <w:rPr>
          <w:sz w:val="28"/>
          <w:szCs w:val="28"/>
        </w:rPr>
        <w:tab/>
        <w:t>- пропонує  раді  оголосити конкурсний відбір таким, що не відбувся (у разі неможливості визначення переможця).</w:t>
      </w:r>
    </w:p>
    <w:p w14:paraId="7141EAD7" w14:textId="77777777" w:rsidR="004556DC" w:rsidRPr="00C23299" w:rsidRDefault="004556DC" w:rsidP="004556DC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C23299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рада, за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попереднім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погодженням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23299">
        <w:rPr>
          <w:bCs/>
          <w:sz w:val="28"/>
          <w:szCs w:val="28"/>
          <w:shd w:val="clear" w:color="auto" w:fill="FFFFFF"/>
        </w:rPr>
        <w:t>проф</w:t>
      </w:r>
      <w:proofErr w:type="gramEnd"/>
      <w:r w:rsidRPr="00C23299">
        <w:rPr>
          <w:bCs/>
          <w:sz w:val="28"/>
          <w:szCs w:val="28"/>
          <w:shd w:val="clear" w:color="auto" w:fill="FFFFFF"/>
        </w:rPr>
        <w:t>ільної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ради</w:t>
      </w:r>
      <w:r w:rsidR="0081286D" w:rsidRPr="00C23299">
        <w:rPr>
          <w:bCs/>
          <w:sz w:val="28"/>
          <w:szCs w:val="28"/>
          <w:shd w:val="clear" w:color="auto" w:fill="FFFFFF"/>
          <w:lang w:val="uk-UA"/>
        </w:rPr>
        <w:t xml:space="preserve"> та постійної комісії з питань </w:t>
      </w:r>
      <w:r w:rsidR="00E17CDC" w:rsidRPr="00C23299">
        <w:rPr>
          <w:bCs/>
          <w:sz w:val="28"/>
          <w:szCs w:val="28"/>
          <w:shd w:val="clear" w:color="auto" w:fill="FFFFFF"/>
          <w:lang w:val="uk-UA"/>
        </w:rPr>
        <w:t xml:space="preserve">бюджету та </w:t>
      </w:r>
      <w:r w:rsidR="0081286D" w:rsidRPr="00C23299">
        <w:rPr>
          <w:bCs/>
          <w:sz w:val="28"/>
          <w:szCs w:val="28"/>
          <w:shd w:val="clear" w:color="auto" w:fill="FFFFFF"/>
          <w:lang w:val="uk-UA"/>
        </w:rPr>
        <w:t>комунальної власності</w:t>
      </w:r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призначає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рекомендовану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кандидатуру на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умовах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контракту,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вимог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Закону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r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r w:rsidRPr="00C23299">
        <w:rPr>
          <w:bCs/>
          <w:sz w:val="28"/>
          <w:szCs w:val="28"/>
          <w:shd w:val="clear" w:color="auto" w:fill="FFFFFF"/>
          <w:lang w:val="uk-UA"/>
        </w:rPr>
        <w:t>фахову перед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рішення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ради.</w:t>
      </w:r>
    </w:p>
    <w:p w14:paraId="08DB2495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jc w:val="both"/>
        <w:rPr>
          <w:strike/>
          <w:sz w:val="16"/>
          <w:szCs w:val="16"/>
          <w:lang w:val="ru-RU"/>
        </w:rPr>
      </w:pPr>
    </w:p>
    <w:p w14:paraId="5A171FF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ab/>
        <w:t xml:space="preserve">5.2. Управління майном </w:t>
      </w:r>
      <w:r w:rsidR="00E17CDC" w:rsidRPr="00C23299">
        <w:rPr>
          <w:sz w:val="28"/>
          <w:szCs w:val="28"/>
          <w:lang w:val="uk-UA"/>
        </w:rPr>
        <w:t>Житомирської</w:t>
      </w:r>
      <w:r w:rsidRPr="00C23299">
        <w:rPr>
          <w:sz w:val="28"/>
          <w:szCs w:val="28"/>
          <w:lang w:val="uk-UA"/>
        </w:rPr>
        <w:t xml:space="preserve"> обласної ради за участі галузевих департаментів та  управлінь обласної дер</w:t>
      </w:r>
      <w:r w:rsidR="00AB043E" w:rsidRPr="00C23299">
        <w:rPr>
          <w:sz w:val="28"/>
          <w:szCs w:val="28"/>
          <w:lang w:val="uk-UA"/>
        </w:rPr>
        <w:t xml:space="preserve">жавної адміністрації  готує </w:t>
      </w:r>
      <w:proofErr w:type="spellStart"/>
      <w:r w:rsidR="00AB043E" w:rsidRPr="00C23299">
        <w:rPr>
          <w:sz w:val="28"/>
          <w:szCs w:val="28"/>
          <w:lang w:val="uk-UA"/>
        </w:rPr>
        <w:t>проє</w:t>
      </w:r>
      <w:r w:rsidRPr="00C23299">
        <w:rPr>
          <w:sz w:val="28"/>
          <w:szCs w:val="28"/>
          <w:lang w:val="uk-UA"/>
        </w:rPr>
        <w:t>кт</w:t>
      </w:r>
      <w:proofErr w:type="spellEnd"/>
      <w:r w:rsidRPr="00C23299">
        <w:rPr>
          <w:sz w:val="28"/>
          <w:szCs w:val="28"/>
          <w:lang w:val="uk-UA"/>
        </w:rPr>
        <w:t xml:space="preserve"> рішення обласної ради щодо призначення керівника підприємства, установи, організ</w:t>
      </w:r>
      <w:r w:rsidR="00AB043E" w:rsidRPr="00C23299">
        <w:rPr>
          <w:sz w:val="28"/>
          <w:szCs w:val="28"/>
          <w:lang w:val="uk-UA"/>
        </w:rPr>
        <w:t xml:space="preserve">ації на умовах контракту та </w:t>
      </w:r>
      <w:proofErr w:type="spellStart"/>
      <w:r w:rsidR="00AB043E" w:rsidRPr="00C23299">
        <w:rPr>
          <w:sz w:val="28"/>
          <w:szCs w:val="28"/>
          <w:lang w:val="uk-UA"/>
        </w:rPr>
        <w:t>проє</w:t>
      </w:r>
      <w:r w:rsidRPr="00C23299">
        <w:rPr>
          <w:sz w:val="28"/>
          <w:szCs w:val="28"/>
          <w:lang w:val="uk-UA"/>
        </w:rPr>
        <w:t>кт</w:t>
      </w:r>
      <w:proofErr w:type="spellEnd"/>
      <w:r w:rsidRPr="00C23299">
        <w:rPr>
          <w:sz w:val="28"/>
          <w:szCs w:val="28"/>
          <w:lang w:val="uk-UA"/>
        </w:rPr>
        <w:t xml:space="preserve"> контракту, відповідно до затверджених Типових форм контрактів з керівником підприємства, установи, організації, що є у спільній власності територіальних громад сіл, селищ, міст області.</w:t>
      </w:r>
    </w:p>
    <w:p w14:paraId="4431937B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Контракт </w:t>
      </w:r>
      <w:proofErr w:type="spellStart"/>
      <w:r w:rsidRPr="00C23299">
        <w:rPr>
          <w:sz w:val="28"/>
          <w:szCs w:val="28"/>
        </w:rPr>
        <w:t>набуває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чинності</w:t>
      </w:r>
      <w:proofErr w:type="spellEnd"/>
      <w:r w:rsidRPr="00C23299">
        <w:rPr>
          <w:sz w:val="28"/>
          <w:szCs w:val="28"/>
        </w:rPr>
        <w:t xml:space="preserve"> з моменту </w:t>
      </w:r>
      <w:proofErr w:type="spellStart"/>
      <w:r w:rsidRPr="00C23299">
        <w:rPr>
          <w:sz w:val="28"/>
          <w:szCs w:val="28"/>
        </w:rPr>
        <w:t>його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ідписання</w:t>
      </w:r>
      <w:proofErr w:type="spellEnd"/>
      <w:r w:rsidRPr="00C23299">
        <w:rPr>
          <w:sz w:val="28"/>
          <w:szCs w:val="28"/>
        </w:rPr>
        <w:t xml:space="preserve"> сторонами, </w:t>
      </w:r>
      <w:proofErr w:type="spellStart"/>
      <w:r w:rsidRPr="00C23299">
        <w:rPr>
          <w:sz w:val="28"/>
          <w:szCs w:val="28"/>
        </w:rPr>
        <w:t>якщо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інше</w:t>
      </w:r>
      <w:proofErr w:type="spellEnd"/>
      <w:r w:rsidRPr="00C23299">
        <w:rPr>
          <w:sz w:val="28"/>
          <w:szCs w:val="28"/>
        </w:rPr>
        <w:t xml:space="preserve"> не </w:t>
      </w:r>
      <w:proofErr w:type="spellStart"/>
      <w:r w:rsidRPr="00C23299">
        <w:rPr>
          <w:sz w:val="28"/>
          <w:szCs w:val="28"/>
        </w:rPr>
        <w:t>передбачено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умовами</w:t>
      </w:r>
      <w:proofErr w:type="spellEnd"/>
      <w:r w:rsidRPr="00C23299">
        <w:rPr>
          <w:sz w:val="28"/>
          <w:szCs w:val="28"/>
        </w:rPr>
        <w:t xml:space="preserve"> контракту, і </w:t>
      </w:r>
      <w:proofErr w:type="spellStart"/>
      <w:r w:rsidRPr="00C23299">
        <w:rPr>
          <w:sz w:val="28"/>
          <w:szCs w:val="28"/>
        </w:rPr>
        <w:t>може</w:t>
      </w:r>
      <w:proofErr w:type="spellEnd"/>
      <w:r w:rsidRPr="00C23299">
        <w:rPr>
          <w:sz w:val="28"/>
          <w:szCs w:val="28"/>
        </w:rPr>
        <w:t xml:space="preserve"> бути </w:t>
      </w:r>
      <w:proofErr w:type="spellStart"/>
      <w:r w:rsidRPr="00C23299">
        <w:rPr>
          <w:sz w:val="28"/>
          <w:szCs w:val="28"/>
        </w:rPr>
        <w:t>змінений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тільки</w:t>
      </w:r>
      <w:proofErr w:type="spellEnd"/>
      <w:r w:rsidRPr="00C23299">
        <w:rPr>
          <w:sz w:val="28"/>
          <w:szCs w:val="28"/>
        </w:rPr>
        <w:t xml:space="preserve"> за </w:t>
      </w:r>
      <w:proofErr w:type="spellStart"/>
      <w:r w:rsidRPr="00C23299">
        <w:rPr>
          <w:sz w:val="28"/>
          <w:szCs w:val="28"/>
        </w:rPr>
        <w:t>угодою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сторін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письмовій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формі</w:t>
      </w:r>
      <w:proofErr w:type="spellEnd"/>
      <w:r w:rsidRPr="00C23299">
        <w:rPr>
          <w:sz w:val="28"/>
          <w:szCs w:val="28"/>
        </w:rPr>
        <w:t>.</w:t>
      </w:r>
    </w:p>
    <w:p w14:paraId="3CF3A63B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lastRenderedPageBreak/>
        <w:t xml:space="preserve">За три </w:t>
      </w:r>
      <w:proofErr w:type="spellStart"/>
      <w:r w:rsidRPr="00C23299">
        <w:rPr>
          <w:sz w:val="28"/>
          <w:szCs w:val="28"/>
        </w:rPr>
        <w:t>місяці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закінчення</w:t>
      </w:r>
      <w:proofErr w:type="spellEnd"/>
      <w:r w:rsidRPr="00C23299">
        <w:rPr>
          <w:sz w:val="28"/>
          <w:szCs w:val="28"/>
        </w:rPr>
        <w:t xml:space="preserve"> строку </w:t>
      </w:r>
      <w:proofErr w:type="spellStart"/>
      <w:r w:rsidRPr="00C23299">
        <w:rPr>
          <w:sz w:val="28"/>
          <w:szCs w:val="28"/>
        </w:rPr>
        <w:t>дії</w:t>
      </w:r>
      <w:proofErr w:type="spellEnd"/>
      <w:r w:rsidRPr="00C23299">
        <w:rPr>
          <w:sz w:val="28"/>
          <w:szCs w:val="28"/>
        </w:rPr>
        <w:t xml:space="preserve"> контракту </w:t>
      </w:r>
      <w:proofErr w:type="spellStart"/>
      <w:r w:rsidRPr="00C23299">
        <w:rPr>
          <w:sz w:val="28"/>
          <w:szCs w:val="28"/>
        </w:rPr>
        <w:t>депутати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обласн</w:t>
      </w:r>
      <w:proofErr w:type="spellEnd"/>
      <w:r w:rsidRPr="00C23299">
        <w:rPr>
          <w:sz w:val="28"/>
          <w:szCs w:val="28"/>
          <w:lang w:val="uk-UA"/>
        </w:rPr>
        <w:t>а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державн</w:t>
      </w:r>
      <w:proofErr w:type="spellEnd"/>
      <w:r w:rsidRPr="00C23299">
        <w:rPr>
          <w:sz w:val="28"/>
          <w:szCs w:val="28"/>
          <w:lang w:val="uk-UA"/>
        </w:rPr>
        <w:t>а</w:t>
      </w:r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адм</w:t>
      </w:r>
      <w:proofErr w:type="gramEnd"/>
      <w:r w:rsidRPr="00C23299">
        <w:rPr>
          <w:sz w:val="28"/>
          <w:szCs w:val="28"/>
        </w:rPr>
        <w:t>іністраці</w:t>
      </w:r>
      <w:proofErr w:type="spellEnd"/>
      <w:r w:rsidRPr="00C23299">
        <w:rPr>
          <w:sz w:val="28"/>
          <w:szCs w:val="28"/>
          <w:lang w:val="uk-UA"/>
        </w:rPr>
        <w:t>я,</w:t>
      </w:r>
      <w:r w:rsidRPr="00C23299">
        <w:rPr>
          <w:sz w:val="28"/>
          <w:szCs w:val="28"/>
        </w:rPr>
        <w:t xml:space="preserve">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r w:rsidRPr="00C23299">
        <w:rPr>
          <w:sz w:val="28"/>
          <w:szCs w:val="28"/>
          <w:lang w:val="uk-UA"/>
        </w:rPr>
        <w:t xml:space="preserve">управління майном </w:t>
      </w:r>
      <w:r w:rsidR="00E17CDC" w:rsidRPr="00C23299">
        <w:rPr>
          <w:sz w:val="28"/>
          <w:szCs w:val="28"/>
          <w:lang w:val="uk-UA"/>
        </w:rPr>
        <w:t>Житомирської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</w:t>
      </w:r>
      <w:r w:rsidRPr="00C23299">
        <w:rPr>
          <w:i/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подають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письмову</w:t>
      </w:r>
      <w:proofErr w:type="spellEnd"/>
      <w:r w:rsidRPr="00C23299">
        <w:rPr>
          <w:sz w:val="28"/>
          <w:szCs w:val="28"/>
        </w:rPr>
        <w:t xml:space="preserve">  </w:t>
      </w:r>
      <w:proofErr w:type="spellStart"/>
      <w:r w:rsidRPr="00C23299">
        <w:rPr>
          <w:sz w:val="28"/>
          <w:szCs w:val="28"/>
        </w:rPr>
        <w:t>пропозицію</w:t>
      </w:r>
      <w:proofErr w:type="spell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укладення</w:t>
      </w:r>
      <w:proofErr w:type="spellEnd"/>
      <w:r w:rsidRPr="00C23299">
        <w:rPr>
          <w:sz w:val="28"/>
          <w:szCs w:val="28"/>
        </w:rPr>
        <w:t xml:space="preserve"> контракту з </w:t>
      </w:r>
      <w:proofErr w:type="spellStart"/>
      <w:r w:rsidRPr="00C23299">
        <w:rPr>
          <w:sz w:val="28"/>
          <w:szCs w:val="28"/>
        </w:rPr>
        <w:t>керівником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новий</w:t>
      </w:r>
      <w:proofErr w:type="spellEnd"/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термін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вносять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пропозиції</w:t>
      </w:r>
      <w:proofErr w:type="spellEnd"/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  <w:lang w:val="uk-UA"/>
        </w:rPr>
        <w:t xml:space="preserve"> оголошення конкурсу на заміщення вакантної </w:t>
      </w:r>
      <w:r w:rsidRPr="00C23299">
        <w:rPr>
          <w:sz w:val="28"/>
          <w:szCs w:val="28"/>
        </w:rPr>
        <w:t>посад</w:t>
      </w:r>
      <w:r w:rsidRPr="00C23299">
        <w:rPr>
          <w:sz w:val="28"/>
          <w:szCs w:val="28"/>
          <w:lang w:val="uk-UA"/>
        </w:rPr>
        <w:t>и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>.</w:t>
      </w:r>
    </w:p>
    <w:p w14:paraId="6A3D096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  <w:lang w:val="uk-UA"/>
        </w:rPr>
        <w:t xml:space="preserve">У разі </w:t>
      </w:r>
      <w:proofErr w:type="spellStart"/>
      <w:r w:rsidRPr="00C23299">
        <w:rPr>
          <w:sz w:val="28"/>
          <w:szCs w:val="28"/>
        </w:rPr>
        <w:t>відсутності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згоди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</w:t>
      </w:r>
      <w:proofErr w:type="spellStart"/>
      <w:r w:rsidRPr="00C23299">
        <w:rPr>
          <w:sz w:val="28"/>
          <w:szCs w:val="28"/>
        </w:rPr>
        <w:t>чи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 на </w:t>
      </w:r>
      <w:proofErr w:type="spellStart"/>
      <w:r w:rsidRPr="00C23299">
        <w:rPr>
          <w:sz w:val="28"/>
          <w:szCs w:val="28"/>
        </w:rPr>
        <w:t>про</w:t>
      </w:r>
      <w:r w:rsidR="00F358A3" w:rsidRPr="00C23299">
        <w:rPr>
          <w:sz w:val="28"/>
          <w:szCs w:val="28"/>
        </w:rPr>
        <w:t>довження</w:t>
      </w:r>
      <w:proofErr w:type="spellEnd"/>
      <w:r w:rsidR="00F358A3" w:rsidRPr="00C23299">
        <w:rPr>
          <w:sz w:val="28"/>
          <w:szCs w:val="28"/>
        </w:rPr>
        <w:t xml:space="preserve"> контракту по </w:t>
      </w:r>
      <w:proofErr w:type="spellStart"/>
      <w:r w:rsidR="00F358A3" w:rsidRPr="00C23299">
        <w:rPr>
          <w:sz w:val="28"/>
          <w:szCs w:val="28"/>
        </w:rPr>
        <w:t>закінченн</w:t>
      </w:r>
      <w:proofErr w:type="spellEnd"/>
      <w:r w:rsidR="00F358A3" w:rsidRPr="00C23299">
        <w:rPr>
          <w:sz w:val="28"/>
          <w:szCs w:val="28"/>
          <w:lang w:val="uk-UA"/>
        </w:rPr>
        <w:t>ю</w:t>
      </w:r>
      <w:r w:rsidRPr="00C23299">
        <w:rPr>
          <w:sz w:val="28"/>
          <w:szCs w:val="28"/>
        </w:rPr>
        <w:t xml:space="preserve"> строку </w:t>
      </w:r>
      <w:proofErr w:type="spellStart"/>
      <w:r w:rsidRPr="00C23299">
        <w:rPr>
          <w:sz w:val="28"/>
          <w:szCs w:val="28"/>
        </w:rPr>
        <w:t>його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дії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трудовий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договір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вважається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припиненим</w:t>
      </w:r>
      <w:proofErr w:type="spellEnd"/>
      <w:r w:rsidRPr="00C23299">
        <w:rPr>
          <w:sz w:val="28"/>
          <w:szCs w:val="28"/>
        </w:rPr>
        <w:t>.</w:t>
      </w:r>
    </w:p>
    <w:p w14:paraId="429E00A5" w14:textId="77777777" w:rsidR="001F7835" w:rsidRPr="00C23299" w:rsidRDefault="001F7835" w:rsidP="001F7835">
      <w:pPr>
        <w:ind w:right="-1" w:firstLine="567"/>
        <w:jc w:val="both"/>
      </w:pPr>
    </w:p>
    <w:p w14:paraId="428B8013" w14:textId="77777777" w:rsidR="006D62AC" w:rsidRPr="00C23299" w:rsidRDefault="001F7835" w:rsidP="006D62A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5.</w:t>
      </w:r>
      <w:r w:rsidR="004C3E84" w:rsidRPr="00C23299">
        <w:rPr>
          <w:sz w:val="28"/>
          <w:szCs w:val="28"/>
          <w:lang w:val="uk-UA"/>
        </w:rPr>
        <w:t>3</w:t>
      </w:r>
      <w:r w:rsidRPr="00C23299">
        <w:rPr>
          <w:sz w:val="28"/>
          <w:szCs w:val="28"/>
          <w:lang w:val="uk-UA"/>
        </w:rPr>
        <w:t xml:space="preserve">. Керівник об’єкта спільної власності територіальних громад області щоквартально протягом строку дії своїх повноважень звітує обласній раді та профільному департаменту (управлінню) обласної державної адміністрації про виконання функціональних обов’язків, фінансово-господарську діяльність об’єкта, збереження та </w:t>
      </w:r>
      <w:r w:rsidR="00070FC2" w:rsidRPr="00C23299">
        <w:rPr>
          <w:sz w:val="28"/>
          <w:szCs w:val="28"/>
          <w:lang w:val="uk-UA"/>
        </w:rPr>
        <w:t>ефективність використання майна</w:t>
      </w:r>
      <w:r w:rsidR="00070FC2" w:rsidRPr="00C23299">
        <w:rPr>
          <w:sz w:val="28"/>
          <w:szCs w:val="28"/>
        </w:rPr>
        <w:t xml:space="preserve">, а </w:t>
      </w:r>
      <w:proofErr w:type="spellStart"/>
      <w:r w:rsidR="00070FC2" w:rsidRPr="00C23299">
        <w:rPr>
          <w:sz w:val="28"/>
          <w:szCs w:val="28"/>
        </w:rPr>
        <w:t>також</w:t>
      </w:r>
      <w:proofErr w:type="spellEnd"/>
      <w:r w:rsidR="00070FC2" w:rsidRPr="00C23299">
        <w:rPr>
          <w:sz w:val="28"/>
          <w:szCs w:val="28"/>
        </w:rPr>
        <w:t xml:space="preserve"> </w:t>
      </w:r>
      <w:r w:rsidR="006D62AC" w:rsidRPr="00C23299">
        <w:rPr>
          <w:sz w:val="28"/>
          <w:szCs w:val="28"/>
          <w:lang w:val="uk-UA"/>
        </w:rPr>
        <w:t xml:space="preserve">щорічно до першого квітня звітує про результати своєї роботи на постійній профільній комісії обласної ради та постійній комісії з питань </w:t>
      </w:r>
      <w:r w:rsidR="00A52732" w:rsidRPr="00C23299">
        <w:rPr>
          <w:sz w:val="28"/>
          <w:szCs w:val="28"/>
          <w:lang w:val="uk-UA"/>
        </w:rPr>
        <w:t xml:space="preserve">бюджету та </w:t>
      </w:r>
      <w:r w:rsidR="006D62AC" w:rsidRPr="00C23299">
        <w:rPr>
          <w:sz w:val="28"/>
          <w:szCs w:val="28"/>
          <w:lang w:val="uk-UA"/>
        </w:rPr>
        <w:t>комунальної власності.</w:t>
      </w:r>
    </w:p>
    <w:p w14:paraId="7CBD3356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У випадку отримання негативного фінансового результату за підсумками кварталу,  керівник підприємства в обов’язковому порядку заслуховується на засіданні постійної комісії обласної ради з питань </w:t>
      </w:r>
      <w:r w:rsidR="00A52732" w:rsidRPr="00C23299">
        <w:rPr>
          <w:sz w:val="28"/>
          <w:szCs w:val="28"/>
          <w:lang w:val="uk-UA"/>
        </w:rPr>
        <w:t xml:space="preserve">бюджету та </w:t>
      </w:r>
      <w:r w:rsidR="000C6B6B" w:rsidRPr="00C23299">
        <w:rPr>
          <w:sz w:val="28"/>
          <w:szCs w:val="28"/>
          <w:lang w:val="uk-UA"/>
        </w:rPr>
        <w:t>комунальної власності</w:t>
      </w:r>
      <w:r w:rsidRPr="00C23299">
        <w:rPr>
          <w:sz w:val="28"/>
          <w:szCs w:val="28"/>
          <w:lang w:val="uk-UA"/>
        </w:rPr>
        <w:t>.</w:t>
      </w:r>
    </w:p>
    <w:p w14:paraId="016773AA" w14:textId="77777777" w:rsidR="001F7835" w:rsidRPr="00C23299" w:rsidRDefault="001F7835" w:rsidP="001F7835">
      <w:pPr>
        <w:ind w:right="-1" w:firstLine="567"/>
        <w:jc w:val="both"/>
        <w:rPr>
          <w:lang w:val="uk-UA"/>
        </w:rPr>
      </w:pPr>
    </w:p>
    <w:p w14:paraId="78CCF95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5.</w:t>
      </w:r>
      <w:r w:rsidR="004C3E84" w:rsidRPr="00C23299">
        <w:rPr>
          <w:sz w:val="28"/>
          <w:szCs w:val="28"/>
          <w:lang w:val="uk-UA"/>
        </w:rPr>
        <w:t>4</w:t>
      </w:r>
      <w:r w:rsidRPr="00C23299">
        <w:rPr>
          <w:sz w:val="28"/>
          <w:szCs w:val="28"/>
          <w:lang w:val="uk-UA"/>
        </w:rPr>
        <w:t xml:space="preserve">. В окремих випадках, відповідно до  пропозицій постійної комісії обласної ради з питань </w:t>
      </w:r>
      <w:r w:rsidR="00A52732" w:rsidRPr="00C23299">
        <w:rPr>
          <w:sz w:val="28"/>
          <w:szCs w:val="28"/>
          <w:lang w:val="uk-UA"/>
        </w:rPr>
        <w:t xml:space="preserve">бюджету та </w:t>
      </w:r>
      <w:r w:rsidR="000C6B6B" w:rsidRPr="00C23299">
        <w:rPr>
          <w:sz w:val="28"/>
          <w:szCs w:val="28"/>
          <w:lang w:val="uk-UA"/>
        </w:rPr>
        <w:t>комунальної власності</w:t>
      </w:r>
      <w:r w:rsidRPr="00C23299">
        <w:rPr>
          <w:sz w:val="28"/>
          <w:szCs w:val="28"/>
          <w:lang w:val="uk-UA"/>
        </w:rPr>
        <w:t>, такий звіт може бути заслуханий на сесії обласної ради, у разі прийняття нею відповідного рішення.</w:t>
      </w:r>
    </w:p>
    <w:p w14:paraId="6A85EAAC" w14:textId="77777777" w:rsidR="001F7835" w:rsidRPr="00C23299" w:rsidRDefault="001F7835" w:rsidP="001F7835">
      <w:pPr>
        <w:ind w:right="-1" w:firstLine="567"/>
        <w:jc w:val="both"/>
        <w:rPr>
          <w:lang w:val="uk-UA"/>
        </w:rPr>
      </w:pPr>
    </w:p>
    <w:p w14:paraId="2E88C817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5.</w:t>
      </w:r>
      <w:r w:rsidR="004C3E84" w:rsidRPr="00C23299">
        <w:rPr>
          <w:sz w:val="28"/>
          <w:szCs w:val="28"/>
          <w:lang w:val="uk-UA"/>
        </w:rPr>
        <w:t>5</w:t>
      </w:r>
      <w:r w:rsidRPr="00C23299">
        <w:rPr>
          <w:sz w:val="28"/>
          <w:szCs w:val="28"/>
          <w:lang w:val="uk-UA"/>
        </w:rPr>
        <w:t>.  Керівник установи, організації, що перебуває у спільній власності територіальних громад області, погоджує з галузевим департаментом (управлінням) обласної державної адміністрації вибуття у відрядження строком від 2 до 5 діб.</w:t>
      </w:r>
    </w:p>
    <w:p w14:paraId="5070DAA5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proofErr w:type="spellStart"/>
      <w:r w:rsidRPr="00C23299">
        <w:rPr>
          <w:sz w:val="28"/>
          <w:szCs w:val="28"/>
        </w:rPr>
        <w:t>Вибуття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відрядження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 xml:space="preserve">понад 5 діб </w:t>
      </w:r>
      <w:proofErr w:type="spellStart"/>
      <w:r w:rsidRPr="00C23299">
        <w:rPr>
          <w:sz w:val="28"/>
          <w:szCs w:val="28"/>
        </w:rPr>
        <w:t>погоджується</w:t>
      </w:r>
      <w:proofErr w:type="spellEnd"/>
      <w:r w:rsidRPr="00C23299">
        <w:rPr>
          <w:sz w:val="28"/>
          <w:szCs w:val="28"/>
        </w:rPr>
        <w:t xml:space="preserve"> головою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ради, у </w:t>
      </w:r>
      <w:proofErr w:type="spellStart"/>
      <w:r w:rsidRPr="00C23299">
        <w:rPr>
          <w:sz w:val="28"/>
          <w:szCs w:val="28"/>
        </w:rPr>
        <w:t>зв’язку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чим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видається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ради.</w:t>
      </w:r>
    </w:p>
    <w:p w14:paraId="1480BFF0" w14:textId="77777777" w:rsidR="001F7835" w:rsidRPr="00C23299" w:rsidRDefault="001F7835" w:rsidP="001F7835">
      <w:pPr>
        <w:ind w:right="-1" w:firstLine="567"/>
        <w:jc w:val="both"/>
      </w:pPr>
    </w:p>
    <w:p w14:paraId="2A50256B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>5.</w:t>
      </w:r>
      <w:r w:rsidR="004C3E84" w:rsidRPr="00C23299">
        <w:rPr>
          <w:sz w:val="28"/>
          <w:szCs w:val="28"/>
          <w:lang w:val="uk-UA"/>
        </w:rPr>
        <w:t>6</w:t>
      </w:r>
      <w:r w:rsidRPr="00C23299">
        <w:rPr>
          <w:sz w:val="28"/>
          <w:szCs w:val="28"/>
        </w:rPr>
        <w:t xml:space="preserve">. </w:t>
      </w:r>
      <w:proofErr w:type="spellStart"/>
      <w:r w:rsidRPr="00C23299">
        <w:rPr>
          <w:sz w:val="28"/>
          <w:szCs w:val="28"/>
        </w:rPr>
        <w:t>Вибуття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відрядження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ідприємства</w:t>
      </w:r>
      <w:proofErr w:type="spellEnd"/>
      <w:r w:rsidRPr="00C23299">
        <w:rPr>
          <w:sz w:val="28"/>
          <w:szCs w:val="28"/>
        </w:rPr>
        <w:t xml:space="preserve">, 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строком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понад</w:t>
      </w:r>
      <w:proofErr w:type="spellEnd"/>
      <w:r w:rsidRPr="00C23299">
        <w:rPr>
          <w:sz w:val="28"/>
          <w:szCs w:val="28"/>
        </w:rPr>
        <w:t xml:space="preserve"> 5 </w:t>
      </w:r>
      <w:proofErr w:type="spellStart"/>
      <w:r w:rsidRPr="00C23299">
        <w:rPr>
          <w:sz w:val="28"/>
          <w:szCs w:val="28"/>
        </w:rPr>
        <w:t>діб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погоджується</w:t>
      </w:r>
      <w:proofErr w:type="spellEnd"/>
      <w:r w:rsidRPr="00C23299">
        <w:rPr>
          <w:sz w:val="28"/>
          <w:szCs w:val="28"/>
        </w:rPr>
        <w:t xml:space="preserve"> головою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ради, у </w:t>
      </w:r>
      <w:proofErr w:type="spellStart"/>
      <w:r w:rsidRPr="00C23299">
        <w:rPr>
          <w:sz w:val="28"/>
          <w:szCs w:val="28"/>
        </w:rPr>
        <w:t>зв’язку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чим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видається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ради.</w:t>
      </w:r>
    </w:p>
    <w:p w14:paraId="5FB83B6F" w14:textId="77777777" w:rsidR="001F7835" w:rsidRPr="00C23299" w:rsidRDefault="001F7835" w:rsidP="001F7835">
      <w:pPr>
        <w:ind w:right="-1" w:firstLine="567"/>
        <w:jc w:val="both"/>
      </w:pPr>
    </w:p>
    <w:p w14:paraId="39CCE8B1" w14:textId="77777777" w:rsidR="006D62AC" w:rsidRPr="00C23299" w:rsidRDefault="001F7835" w:rsidP="006D62A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>5.</w:t>
      </w:r>
      <w:r w:rsidR="004C3E84" w:rsidRPr="00C23299">
        <w:rPr>
          <w:sz w:val="28"/>
          <w:szCs w:val="28"/>
          <w:lang w:val="uk-UA"/>
        </w:rPr>
        <w:t>7</w:t>
      </w:r>
      <w:r w:rsidRPr="00C23299">
        <w:rPr>
          <w:sz w:val="28"/>
          <w:szCs w:val="28"/>
        </w:rPr>
        <w:t xml:space="preserve">. </w:t>
      </w:r>
      <w:proofErr w:type="spellStart"/>
      <w:r w:rsidRPr="00C23299">
        <w:rPr>
          <w:sz w:val="28"/>
          <w:szCs w:val="28"/>
        </w:rPr>
        <w:t>Кері</w:t>
      </w:r>
      <w:proofErr w:type="gramStart"/>
      <w:r w:rsidRPr="00C23299">
        <w:rPr>
          <w:sz w:val="28"/>
          <w:szCs w:val="28"/>
        </w:rPr>
        <w:t>вник</w:t>
      </w:r>
      <w:proofErr w:type="spellEnd"/>
      <w:proofErr w:type="gramEnd"/>
      <w:r w:rsidRPr="00C23299">
        <w:rPr>
          <w:sz w:val="28"/>
          <w:szCs w:val="28"/>
        </w:rPr>
        <w:t xml:space="preserve">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 </w:t>
      </w:r>
      <w:proofErr w:type="spellStart"/>
      <w:r w:rsidRPr="00C23299">
        <w:rPr>
          <w:sz w:val="28"/>
          <w:szCs w:val="28"/>
        </w:rPr>
        <w:t>визначає</w:t>
      </w:r>
      <w:proofErr w:type="spellEnd"/>
      <w:r w:rsidRPr="00C23299">
        <w:rPr>
          <w:sz w:val="28"/>
          <w:szCs w:val="28"/>
        </w:rPr>
        <w:t xml:space="preserve"> час і порядок </w:t>
      </w:r>
      <w:proofErr w:type="spellStart"/>
      <w:r w:rsidRPr="00C23299">
        <w:rPr>
          <w:sz w:val="28"/>
          <w:szCs w:val="28"/>
        </w:rPr>
        <w:t>використання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своєї</w:t>
      </w:r>
      <w:proofErr w:type="spellEnd"/>
      <w:r w:rsidRPr="00C23299">
        <w:rPr>
          <w:sz w:val="28"/>
          <w:szCs w:val="28"/>
        </w:rPr>
        <w:t xml:space="preserve"> </w:t>
      </w:r>
      <w:r w:rsidR="006D62AC" w:rsidRPr="00C23299">
        <w:rPr>
          <w:sz w:val="28"/>
          <w:szCs w:val="28"/>
          <w:lang w:val="uk-UA"/>
        </w:rPr>
        <w:t xml:space="preserve">  </w:t>
      </w:r>
      <w:proofErr w:type="spellStart"/>
      <w:r w:rsidRPr="00C23299">
        <w:rPr>
          <w:sz w:val="28"/>
          <w:szCs w:val="28"/>
        </w:rPr>
        <w:t>відпустки</w:t>
      </w:r>
      <w:proofErr w:type="spellEnd"/>
      <w:r w:rsidRPr="00C23299">
        <w:rPr>
          <w:sz w:val="28"/>
          <w:szCs w:val="28"/>
        </w:rPr>
        <w:t xml:space="preserve"> </w:t>
      </w:r>
      <w:r w:rsidR="006D62AC" w:rsidRPr="00C23299">
        <w:rPr>
          <w:sz w:val="28"/>
          <w:szCs w:val="28"/>
          <w:lang w:val="uk-UA"/>
        </w:rPr>
        <w:t xml:space="preserve">  з</w:t>
      </w:r>
      <w:r w:rsidRPr="00C23299">
        <w:rPr>
          <w:sz w:val="28"/>
          <w:szCs w:val="28"/>
        </w:rPr>
        <w:t xml:space="preserve">а </w:t>
      </w:r>
      <w:r w:rsidR="006D62AC" w:rsidRPr="00C23299">
        <w:rPr>
          <w:sz w:val="28"/>
          <w:szCs w:val="28"/>
          <w:lang w:val="uk-UA"/>
        </w:rPr>
        <w:t xml:space="preserve">  </w:t>
      </w:r>
      <w:proofErr w:type="spellStart"/>
      <w:r w:rsidRPr="00C23299">
        <w:rPr>
          <w:sz w:val="28"/>
          <w:szCs w:val="28"/>
        </w:rPr>
        <w:t>попереднім</w:t>
      </w:r>
      <w:proofErr w:type="spellEnd"/>
      <w:r w:rsidR="006D62AC" w:rsidRPr="00C23299">
        <w:rPr>
          <w:sz w:val="28"/>
          <w:szCs w:val="28"/>
          <w:lang w:val="uk-UA"/>
        </w:rPr>
        <w:t xml:space="preserve">  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узгодженням</w:t>
      </w:r>
      <w:proofErr w:type="spellEnd"/>
      <w:r w:rsidR="006D62AC" w:rsidRPr="00C23299">
        <w:rPr>
          <w:sz w:val="28"/>
          <w:szCs w:val="28"/>
          <w:lang w:val="uk-UA"/>
        </w:rPr>
        <w:t xml:space="preserve">  </w:t>
      </w:r>
      <w:r w:rsidRPr="00C23299">
        <w:rPr>
          <w:sz w:val="28"/>
          <w:szCs w:val="28"/>
        </w:rPr>
        <w:t xml:space="preserve"> з </w:t>
      </w:r>
      <w:r w:rsidR="006D62AC" w:rsidRPr="00C23299">
        <w:rPr>
          <w:sz w:val="28"/>
          <w:szCs w:val="28"/>
          <w:lang w:val="uk-UA"/>
        </w:rPr>
        <w:t xml:space="preserve">  </w:t>
      </w:r>
      <w:proofErr w:type="spellStart"/>
      <w:r w:rsidRPr="00C23299">
        <w:rPr>
          <w:sz w:val="28"/>
          <w:szCs w:val="28"/>
        </w:rPr>
        <w:t>галузевим</w:t>
      </w:r>
      <w:proofErr w:type="spellEnd"/>
      <w:r w:rsidR="006D62AC" w:rsidRPr="00C23299">
        <w:rPr>
          <w:sz w:val="28"/>
          <w:szCs w:val="28"/>
          <w:lang w:val="uk-UA"/>
        </w:rPr>
        <w:t xml:space="preserve">  </w:t>
      </w:r>
      <w:r w:rsidRPr="00C23299">
        <w:rPr>
          <w:sz w:val="28"/>
          <w:szCs w:val="28"/>
        </w:rPr>
        <w:t xml:space="preserve"> департаментом</w:t>
      </w:r>
    </w:p>
    <w:p w14:paraId="0507A034" w14:textId="77777777" w:rsidR="006D62AC" w:rsidRPr="00205053" w:rsidRDefault="006D62AC" w:rsidP="006D62AC">
      <w:pPr>
        <w:ind w:right="-1"/>
        <w:jc w:val="both"/>
        <w:rPr>
          <w:sz w:val="2"/>
          <w:szCs w:val="2"/>
          <w:lang w:val="uk-UA"/>
        </w:rPr>
      </w:pPr>
    </w:p>
    <w:p w14:paraId="10998C76" w14:textId="77777777" w:rsidR="001F7835" w:rsidRPr="00C23299" w:rsidRDefault="001F7835" w:rsidP="006D62AC">
      <w:pPr>
        <w:ind w:right="-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>(</w:t>
      </w:r>
      <w:proofErr w:type="spellStart"/>
      <w:r w:rsidRPr="00C23299">
        <w:rPr>
          <w:sz w:val="28"/>
          <w:szCs w:val="28"/>
        </w:rPr>
        <w:t>управлінням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облдержадміністрації</w:t>
      </w:r>
      <w:proofErr w:type="spellEnd"/>
      <w:r w:rsidRPr="00C23299">
        <w:rPr>
          <w:sz w:val="28"/>
          <w:szCs w:val="28"/>
        </w:rPr>
        <w:t xml:space="preserve">  за </w:t>
      </w:r>
      <w:proofErr w:type="spellStart"/>
      <w:r w:rsidRPr="00C23299">
        <w:rPr>
          <w:sz w:val="28"/>
          <w:szCs w:val="28"/>
        </w:rPr>
        <w:t>погодженням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обласною</w:t>
      </w:r>
      <w:proofErr w:type="spellEnd"/>
      <w:r w:rsidRPr="00C23299">
        <w:rPr>
          <w:sz w:val="28"/>
          <w:szCs w:val="28"/>
        </w:rPr>
        <w:t xml:space="preserve"> радою, про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видається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ради. </w:t>
      </w:r>
    </w:p>
    <w:p w14:paraId="6DAE4CB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2C26EC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lastRenderedPageBreak/>
        <w:t>5.</w:t>
      </w:r>
      <w:r w:rsidR="004C3E84" w:rsidRPr="00C23299">
        <w:rPr>
          <w:sz w:val="28"/>
          <w:szCs w:val="28"/>
          <w:lang w:val="uk-UA"/>
        </w:rPr>
        <w:t>8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визначає</w:t>
      </w:r>
      <w:proofErr w:type="spellEnd"/>
      <w:r w:rsidRPr="00C23299">
        <w:rPr>
          <w:sz w:val="28"/>
          <w:szCs w:val="28"/>
        </w:rPr>
        <w:t xml:space="preserve"> час і порядок </w:t>
      </w:r>
      <w:proofErr w:type="spellStart"/>
      <w:r w:rsidRPr="00C23299">
        <w:rPr>
          <w:sz w:val="28"/>
          <w:szCs w:val="28"/>
        </w:rPr>
        <w:t>використання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своєї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відпустки</w:t>
      </w:r>
      <w:proofErr w:type="spellEnd"/>
      <w:r w:rsidRPr="00C23299">
        <w:rPr>
          <w:sz w:val="28"/>
          <w:szCs w:val="28"/>
        </w:rPr>
        <w:t xml:space="preserve"> за </w:t>
      </w:r>
      <w:proofErr w:type="spellStart"/>
      <w:r w:rsidRPr="00C23299">
        <w:rPr>
          <w:sz w:val="28"/>
          <w:szCs w:val="28"/>
        </w:rPr>
        <w:t>погодженням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обласною</w:t>
      </w:r>
      <w:proofErr w:type="spellEnd"/>
      <w:r w:rsidRPr="00C23299">
        <w:rPr>
          <w:sz w:val="28"/>
          <w:szCs w:val="28"/>
        </w:rPr>
        <w:t xml:space="preserve"> радою, про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видається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ради.</w:t>
      </w:r>
    </w:p>
    <w:p w14:paraId="0821E321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171319F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6. </w:t>
      </w:r>
      <w:proofErr w:type="spellStart"/>
      <w:r w:rsidRPr="00C23299">
        <w:rPr>
          <w:sz w:val="28"/>
          <w:szCs w:val="28"/>
        </w:rPr>
        <w:t>Здійснюючи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обласна</w:t>
      </w:r>
      <w:proofErr w:type="spellEnd"/>
      <w:r w:rsidRPr="00C23299">
        <w:rPr>
          <w:sz w:val="28"/>
          <w:szCs w:val="28"/>
        </w:rPr>
        <w:t xml:space="preserve"> рада </w:t>
      </w:r>
      <w:r w:rsidRPr="00C23299">
        <w:rPr>
          <w:sz w:val="28"/>
          <w:szCs w:val="28"/>
          <w:lang w:val="uk-UA"/>
        </w:rPr>
        <w:t>у</w:t>
      </w:r>
      <w:r w:rsidRPr="00C23299">
        <w:rPr>
          <w:sz w:val="28"/>
          <w:szCs w:val="28"/>
        </w:rPr>
        <w:t xml:space="preserve"> порядку і межах, </w:t>
      </w:r>
      <w:proofErr w:type="spellStart"/>
      <w:r w:rsidRPr="00C23299">
        <w:rPr>
          <w:sz w:val="28"/>
          <w:szCs w:val="28"/>
        </w:rPr>
        <w:t>визначених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законодавством</w:t>
      </w:r>
      <w:proofErr w:type="spellEnd"/>
      <w:r w:rsidRPr="00C23299">
        <w:rPr>
          <w:sz w:val="28"/>
          <w:szCs w:val="28"/>
        </w:rPr>
        <w:t>:</w:t>
      </w:r>
    </w:p>
    <w:p w14:paraId="52D8F72B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688F1AEA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приймає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р</w:t>
      </w:r>
      <w:proofErr w:type="gramEnd"/>
      <w:r w:rsidRPr="00C23299">
        <w:rPr>
          <w:sz w:val="28"/>
          <w:szCs w:val="28"/>
        </w:rPr>
        <w:t>ішення</w:t>
      </w:r>
      <w:proofErr w:type="spell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створення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припинення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злиття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приєднання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поділ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перетворення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ліквідація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підприємств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 і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заснованих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,  </w:t>
      </w:r>
      <w:r w:rsidRPr="00C23299">
        <w:rPr>
          <w:sz w:val="28"/>
          <w:szCs w:val="28"/>
          <w:lang w:val="uk-UA"/>
        </w:rPr>
        <w:t xml:space="preserve">згідно з </w:t>
      </w:r>
      <w:proofErr w:type="spellStart"/>
      <w:r w:rsidRPr="00C23299">
        <w:rPr>
          <w:sz w:val="28"/>
          <w:szCs w:val="28"/>
        </w:rPr>
        <w:t>пропозиціями</w:t>
      </w:r>
      <w:proofErr w:type="spellEnd"/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55086B3B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3F06A9AC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затверджує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статути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положення</w:t>
      </w:r>
      <w:proofErr w:type="spellEnd"/>
      <w:r w:rsidRPr="00C23299">
        <w:rPr>
          <w:sz w:val="28"/>
          <w:szCs w:val="28"/>
        </w:rPr>
        <w:t xml:space="preserve">), вносить </w:t>
      </w:r>
      <w:proofErr w:type="spellStart"/>
      <w:r w:rsidRPr="00C23299">
        <w:rPr>
          <w:sz w:val="28"/>
          <w:szCs w:val="28"/>
        </w:rPr>
        <w:t>зміни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статутів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положень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надає</w:t>
      </w:r>
      <w:proofErr w:type="spellEnd"/>
      <w:r w:rsidRPr="00C23299">
        <w:rPr>
          <w:sz w:val="28"/>
          <w:szCs w:val="28"/>
        </w:rPr>
        <w:t xml:space="preserve"> право </w:t>
      </w:r>
      <w:proofErr w:type="spellStart"/>
      <w:r w:rsidRPr="00C23299">
        <w:rPr>
          <w:sz w:val="28"/>
          <w:szCs w:val="28"/>
        </w:rPr>
        <w:t>затвердження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статутів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положень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ради, </w:t>
      </w:r>
      <w:proofErr w:type="spellStart"/>
      <w:r w:rsidRPr="00C23299">
        <w:rPr>
          <w:sz w:val="28"/>
          <w:szCs w:val="28"/>
        </w:rPr>
        <w:t>приймає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рішення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зв’язку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порушенням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статутів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положень</w:t>
      </w:r>
      <w:proofErr w:type="spellEnd"/>
      <w:r w:rsidRPr="00C23299">
        <w:rPr>
          <w:sz w:val="28"/>
          <w:szCs w:val="28"/>
        </w:rPr>
        <w:t>) з</w:t>
      </w:r>
      <w:r w:rsidRPr="00C23299">
        <w:rPr>
          <w:sz w:val="28"/>
          <w:szCs w:val="28"/>
          <w:lang w:val="uk-UA"/>
        </w:rPr>
        <w:t xml:space="preserve">гідно з </w:t>
      </w:r>
      <w:proofErr w:type="spellStart"/>
      <w:r w:rsidRPr="00C23299">
        <w:rPr>
          <w:sz w:val="28"/>
          <w:szCs w:val="28"/>
        </w:rPr>
        <w:t>пропозиціями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7DA81342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3F7BAC5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визначає органи, уповноважені здійснювати управління об’єктами спільної власності, встановлює межі їх повноважень та передає до сфери їх управління відповідні об’єкти спільної власності; </w:t>
      </w:r>
    </w:p>
    <w:p w14:paraId="41C4F1B5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B7973F0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приймає рішення про передачу об’єктів зі спільної власності територіальних громад сіл, селищ, міст області у державну власність згідно з  пропозиціями постійних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3D618718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1887371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дає згоду на прийняття об’єктів з державної, комунальної та інших форм власності у спільну власність територіальних громад сіл, селищ, міст області згідно з  пропозиціями постійних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4AC19A14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040DDEA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 приймає рішення про передачу об’єктів спільної власності територіальних громад сіл, селищ, міст області у комунальну власність територіальних громад згідно із зверненнями відповідних органів самоврядування з  урахуванням пропозицій  постійних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538E1C05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DD5C6A2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приймає рішення про</w:t>
      </w:r>
      <w:r w:rsidR="004C101B" w:rsidRPr="00C23299">
        <w:rPr>
          <w:sz w:val="28"/>
          <w:szCs w:val="28"/>
          <w:lang w:val="uk-UA"/>
        </w:rPr>
        <w:t xml:space="preserve"> затвердження переліків першого  та другого типів об’єктів оренди </w:t>
      </w:r>
      <w:r w:rsidR="00B008DC" w:rsidRPr="00C23299">
        <w:rPr>
          <w:sz w:val="28"/>
          <w:szCs w:val="28"/>
          <w:lang w:val="uk-UA"/>
        </w:rPr>
        <w:t>спільної власності територіальних громад сіл, селищ, міст області;</w:t>
      </w:r>
    </w:p>
    <w:p w14:paraId="5D31FC68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61AD0D87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визначає розмір відрахування в обласний бюджет частини прибутку підприємств спільної власності згідно з  пропозиціями постійних комісій обласної ради та (або) депутатів обласної ради;</w:t>
      </w:r>
    </w:p>
    <w:p w14:paraId="46ECD586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6C85B96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приймає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р</w:t>
      </w:r>
      <w:proofErr w:type="gramEnd"/>
      <w:r w:rsidRPr="00C23299">
        <w:rPr>
          <w:sz w:val="28"/>
          <w:szCs w:val="28"/>
        </w:rPr>
        <w:t>ішення</w:t>
      </w:r>
      <w:proofErr w:type="spell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придбання</w:t>
      </w:r>
      <w:proofErr w:type="spellEnd"/>
      <w:r w:rsidRPr="00C23299">
        <w:rPr>
          <w:sz w:val="28"/>
          <w:szCs w:val="28"/>
        </w:rPr>
        <w:t xml:space="preserve"> майна (за </w:t>
      </w:r>
      <w:proofErr w:type="spellStart"/>
      <w:r w:rsidRPr="00C23299">
        <w:rPr>
          <w:sz w:val="28"/>
          <w:szCs w:val="28"/>
        </w:rPr>
        <w:t>кошти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обласного</w:t>
      </w:r>
      <w:proofErr w:type="spellEnd"/>
      <w:r w:rsidRPr="00C23299">
        <w:rPr>
          <w:sz w:val="28"/>
          <w:szCs w:val="28"/>
        </w:rPr>
        <w:t xml:space="preserve"> бюджету) з</w:t>
      </w:r>
      <w:r w:rsidRPr="00C23299">
        <w:rPr>
          <w:sz w:val="28"/>
          <w:szCs w:val="28"/>
          <w:lang w:val="uk-UA"/>
        </w:rPr>
        <w:t xml:space="preserve">гідно з 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пропозиціями</w:t>
      </w:r>
      <w:proofErr w:type="spellEnd"/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lastRenderedPageBreak/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4F6E3E2B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5353C5B2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вирішує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відчуження</w:t>
      </w:r>
      <w:proofErr w:type="spellEnd"/>
      <w:r w:rsidRPr="00C23299">
        <w:rPr>
          <w:sz w:val="28"/>
          <w:szCs w:val="28"/>
        </w:rPr>
        <w:t xml:space="preserve"> майна з</w:t>
      </w:r>
      <w:r w:rsidRPr="00C23299">
        <w:rPr>
          <w:sz w:val="28"/>
          <w:szCs w:val="28"/>
          <w:lang w:val="uk-UA"/>
        </w:rPr>
        <w:t xml:space="preserve">гідно з 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пропозиціями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</w:t>
      </w:r>
      <w:proofErr w:type="gramStart"/>
      <w:r w:rsidRPr="00C23299">
        <w:rPr>
          <w:sz w:val="28"/>
          <w:szCs w:val="28"/>
        </w:rPr>
        <w:t>ради</w:t>
      </w:r>
      <w:proofErr w:type="gramEnd"/>
      <w:r w:rsidRPr="00C23299">
        <w:rPr>
          <w:sz w:val="28"/>
          <w:szCs w:val="28"/>
        </w:rPr>
        <w:t xml:space="preserve">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</w:rPr>
        <w:t>;</w:t>
      </w:r>
    </w:p>
    <w:p w14:paraId="4FD421D8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18232FB1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погоджує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умови</w:t>
      </w:r>
      <w:proofErr w:type="spellEnd"/>
      <w:r w:rsidRPr="00C23299">
        <w:rPr>
          <w:sz w:val="28"/>
          <w:szCs w:val="28"/>
        </w:rPr>
        <w:t xml:space="preserve"> і </w:t>
      </w:r>
      <w:proofErr w:type="spellStart"/>
      <w:r w:rsidRPr="00C23299">
        <w:rPr>
          <w:sz w:val="28"/>
          <w:szCs w:val="28"/>
        </w:rPr>
        <w:t>приймає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р</w:t>
      </w:r>
      <w:proofErr w:type="gramEnd"/>
      <w:r w:rsidRPr="00C23299">
        <w:rPr>
          <w:sz w:val="28"/>
          <w:szCs w:val="28"/>
        </w:rPr>
        <w:t>ішення</w:t>
      </w:r>
      <w:proofErr w:type="spell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приватизацію</w:t>
      </w:r>
      <w:proofErr w:type="spellEnd"/>
      <w:r w:rsidRPr="00C23299">
        <w:rPr>
          <w:sz w:val="28"/>
          <w:szCs w:val="28"/>
        </w:rPr>
        <w:t xml:space="preserve"> майна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з</w:t>
      </w:r>
      <w:r w:rsidRPr="00C23299">
        <w:rPr>
          <w:sz w:val="28"/>
          <w:szCs w:val="28"/>
          <w:lang w:val="uk-UA"/>
        </w:rPr>
        <w:t>гідно з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пропозиціями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18E95313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4A24B51A" w14:textId="46AD8F76" w:rsidR="001F783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</w:t>
      </w:r>
      <w:r w:rsidR="009322A7" w:rsidRPr="00DE1CD8">
        <w:rPr>
          <w:sz w:val="28"/>
          <w:szCs w:val="28"/>
          <w:lang w:val="uk-UA"/>
        </w:rPr>
        <w:t xml:space="preserve">вирішує питання списання </w:t>
      </w:r>
      <w:r w:rsidR="009322A7" w:rsidRPr="00DE1CD8">
        <w:rPr>
          <w:sz w:val="28"/>
          <w:lang w:val="uk-UA"/>
        </w:rPr>
        <w:t xml:space="preserve">з балансів суб’єктів господарювання  нерухомого майна, автотранспортних засобів, незавершеного будівництва, майна спільної власності територіальних громад сіл, селищ, міст області, що не ввійшло до статутних фондів господарських товариств у процесі приватизації, але перебуває на їх балансі,  та основних засобів, первісна (переоцінена) вартість яких становить більше </w:t>
      </w:r>
      <w:r w:rsidR="009322A7" w:rsidRPr="009322A7">
        <w:rPr>
          <w:sz w:val="28"/>
        </w:rPr>
        <w:t>5</w:t>
      </w:r>
      <w:r w:rsidR="009322A7" w:rsidRPr="009322A7">
        <w:rPr>
          <w:sz w:val="28"/>
          <w:lang w:val="uk-UA"/>
        </w:rPr>
        <w:t xml:space="preserve">0 тис. </w:t>
      </w:r>
      <w:proofErr w:type="spellStart"/>
      <w:r w:rsidR="009322A7" w:rsidRPr="009322A7">
        <w:rPr>
          <w:sz w:val="28"/>
          <w:lang w:val="uk-UA"/>
        </w:rPr>
        <w:t>грн</w:t>
      </w:r>
      <w:proofErr w:type="spellEnd"/>
      <w:r w:rsidR="009322A7" w:rsidRPr="00DE1CD8">
        <w:rPr>
          <w:sz w:val="28"/>
          <w:lang w:val="uk-UA"/>
        </w:rPr>
        <w:t xml:space="preserve"> за одиницю (комплект), </w:t>
      </w:r>
      <w:r w:rsidR="009322A7" w:rsidRPr="00DE1CD8">
        <w:rPr>
          <w:sz w:val="28"/>
          <w:szCs w:val="28"/>
          <w:lang w:val="uk-UA"/>
        </w:rPr>
        <w:t>згідно з пропозиціями постійної комісії обласної ради з питань бюджету  та комунальної власності та (або) депутатів обласної ради, та (або) Управління майном Житомирської обласної ради;</w:t>
      </w:r>
    </w:p>
    <w:p w14:paraId="0B658DD8" w14:textId="3D1AB074" w:rsidR="009322A7" w:rsidRPr="006401E4" w:rsidRDefault="009322A7" w:rsidP="006401E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2732" w:rsidRPr="00352732">
        <w:rPr>
          <w:i/>
          <w:sz w:val="28"/>
          <w:szCs w:val="28"/>
          <w:lang w:val="uk-UA"/>
        </w:rPr>
        <w:t xml:space="preserve">Підпункт </w:t>
      </w:r>
      <w:r w:rsidR="00352732">
        <w:rPr>
          <w:i/>
          <w:sz w:val="28"/>
          <w:szCs w:val="28"/>
          <w:lang w:val="uk-UA"/>
        </w:rPr>
        <w:t>в</w:t>
      </w:r>
      <w:r w:rsidR="006401E4">
        <w:rPr>
          <w:i/>
          <w:sz w:val="28"/>
          <w:szCs w:val="28"/>
          <w:lang w:val="uk-UA"/>
        </w:rPr>
        <w:t xml:space="preserve">икладено в новій редакції </w:t>
      </w:r>
      <w:r w:rsidR="00352732">
        <w:rPr>
          <w:i/>
          <w:sz w:val="28"/>
          <w:szCs w:val="28"/>
          <w:lang w:val="uk-UA"/>
        </w:rPr>
        <w:t xml:space="preserve">згідно з рішенням </w:t>
      </w:r>
      <w:r w:rsidR="006401E4">
        <w:rPr>
          <w:i/>
          <w:sz w:val="28"/>
          <w:szCs w:val="28"/>
          <w:lang w:val="uk-UA"/>
        </w:rPr>
        <w:t xml:space="preserve">від 27.04.2023 </w:t>
      </w:r>
      <w:r w:rsidR="00FA499F">
        <w:rPr>
          <w:i/>
          <w:sz w:val="28"/>
          <w:szCs w:val="28"/>
          <w:lang w:val="uk-UA"/>
        </w:rPr>
        <w:t xml:space="preserve">            </w:t>
      </w:r>
      <w:r w:rsidR="006401E4">
        <w:rPr>
          <w:i/>
          <w:sz w:val="28"/>
          <w:szCs w:val="28"/>
          <w:lang w:val="uk-UA"/>
        </w:rPr>
        <w:t>№</w:t>
      </w:r>
      <w:r w:rsidR="00FA499F">
        <w:rPr>
          <w:i/>
          <w:sz w:val="28"/>
          <w:szCs w:val="28"/>
          <w:lang w:val="uk-UA"/>
        </w:rPr>
        <w:t xml:space="preserve"> 531</w:t>
      </w:r>
      <w:r w:rsidR="006401E4">
        <w:rPr>
          <w:i/>
          <w:sz w:val="28"/>
          <w:szCs w:val="28"/>
          <w:lang w:val="uk-UA"/>
        </w:rPr>
        <w:t xml:space="preserve"> </w:t>
      </w:r>
      <w:r w:rsidRPr="00960188">
        <w:rPr>
          <w:i/>
          <w:sz w:val="28"/>
          <w:szCs w:val="28"/>
          <w:lang w:val="uk-UA"/>
        </w:rPr>
        <w:t>)</w:t>
      </w:r>
    </w:p>
    <w:p w14:paraId="7D447EEF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47C68485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приймає рішення про передачу під заставу об’єктів спільної власності згідно з пропозиціями постійних комісій обласної ради та (або) депутатів обласної ради;</w:t>
      </w:r>
    </w:p>
    <w:p w14:paraId="25D6B929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398A2160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вирішує питання передачі нерухомого майна з балансу одного об’єкта на баланс іншого об’єкта спільної власності територіальних громад сіл, селищ, міст області згідно з  пропозиціями постійних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032F44A8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4769A045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надає згоду орендарю на здійснення невід'ємних </w:t>
      </w:r>
      <w:proofErr w:type="spellStart"/>
      <w:r w:rsidRPr="00C23299">
        <w:rPr>
          <w:sz w:val="28"/>
          <w:szCs w:val="28"/>
          <w:lang w:val="uk-UA"/>
        </w:rPr>
        <w:t>поліпшень</w:t>
      </w:r>
      <w:proofErr w:type="spellEnd"/>
      <w:r w:rsidRPr="00C23299">
        <w:rPr>
          <w:sz w:val="28"/>
          <w:szCs w:val="28"/>
          <w:lang w:val="uk-UA"/>
        </w:rPr>
        <w:t xml:space="preserve"> орендованого майна, що перебуває у спільній власності територіальних громад області, згідно з  пропозиціями постійних комісій обласної ради та (або) депутатів обласної ради;</w:t>
      </w:r>
    </w:p>
    <w:p w14:paraId="3A365C99" w14:textId="77777777" w:rsidR="001F7835" w:rsidRPr="00C23299" w:rsidRDefault="001F7835" w:rsidP="001F7835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528B28C8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вирішує питання призначення та звільнення керівників підприємств, установ, організацій, що перебувають у спільній власності територіальних громад сіл, селищ, міст області, згідно з  пропозиціями профільних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3FA85A45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389BEC33" w14:textId="77777777" w:rsidR="001F7835" w:rsidRPr="00C23299" w:rsidRDefault="001F7835" w:rsidP="001F7835">
      <w:pPr>
        <w:pStyle w:val="ab"/>
        <w:ind w:left="0"/>
        <w:jc w:val="both"/>
        <w:rPr>
          <w:sz w:val="28"/>
          <w:szCs w:val="28"/>
          <w:shd w:val="clear" w:color="auto" w:fill="FFFFFF"/>
          <w:lang w:val="uk-UA"/>
        </w:rPr>
      </w:pPr>
      <w:r w:rsidRPr="00C23299">
        <w:rPr>
          <w:sz w:val="28"/>
          <w:szCs w:val="28"/>
          <w:shd w:val="clear" w:color="auto" w:fill="FFFFFF"/>
          <w:lang w:val="uk-UA"/>
        </w:rPr>
        <w:tab/>
        <w:t xml:space="preserve">- приймає у </w:t>
      </w:r>
      <w:r w:rsidRPr="00C23299">
        <w:rPr>
          <w:sz w:val="28"/>
          <w:szCs w:val="28"/>
          <w:lang w:val="uk-UA"/>
        </w:rPr>
        <w:t xml:space="preserve"> спільну власність територіальних громад сіл, селищ, міст області</w:t>
      </w:r>
      <w:r w:rsidRPr="00C23299">
        <w:rPr>
          <w:sz w:val="28"/>
          <w:szCs w:val="28"/>
          <w:shd w:val="clear" w:color="auto" w:fill="FFFFFF"/>
          <w:lang w:val="uk-UA"/>
        </w:rPr>
        <w:t>,  передає в державну або іншу комунальну  власність земельні ділянки, надає у постійне користування земельні ділянки з відповідних земель спільної власності територіальних громад для всіх потреб;</w:t>
      </w:r>
    </w:p>
    <w:p w14:paraId="50C11FEA" w14:textId="77777777" w:rsidR="001F7835" w:rsidRPr="00C23299" w:rsidRDefault="001F7835" w:rsidP="001F7835">
      <w:pPr>
        <w:pStyle w:val="ab"/>
        <w:ind w:left="0"/>
        <w:jc w:val="both"/>
        <w:rPr>
          <w:sz w:val="16"/>
          <w:szCs w:val="16"/>
          <w:lang w:val="uk-UA"/>
        </w:rPr>
      </w:pPr>
    </w:p>
    <w:p w14:paraId="1BF2477A" w14:textId="77777777" w:rsidR="001F7835" w:rsidRPr="00C23299" w:rsidRDefault="001F7835" w:rsidP="001F7835">
      <w:pPr>
        <w:pStyle w:val="ab"/>
        <w:ind w:left="0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shd w:val="clear" w:color="auto" w:fill="FFFFFF"/>
          <w:lang w:val="uk-UA"/>
        </w:rPr>
        <w:lastRenderedPageBreak/>
        <w:tab/>
        <w:t>- передає</w:t>
      </w:r>
      <w:r w:rsidRPr="00C2329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C23299">
        <w:rPr>
          <w:sz w:val="28"/>
          <w:szCs w:val="28"/>
          <w:shd w:val="clear" w:color="auto" w:fill="FFFFFF"/>
        </w:rPr>
        <w:t>установленому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порядку для </w:t>
      </w:r>
      <w:proofErr w:type="spellStart"/>
      <w:r w:rsidRPr="00C23299">
        <w:rPr>
          <w:sz w:val="28"/>
          <w:szCs w:val="28"/>
          <w:shd w:val="clear" w:color="auto" w:fill="FFFFFF"/>
        </w:rPr>
        <w:t>довгострокового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тимчасового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користування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лісами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лісов</w:t>
      </w:r>
      <w:proofErr w:type="spellEnd"/>
      <w:r w:rsidRPr="00C23299">
        <w:rPr>
          <w:sz w:val="28"/>
          <w:szCs w:val="28"/>
          <w:shd w:val="clear" w:color="auto" w:fill="FFFFFF"/>
          <w:lang w:val="uk-UA"/>
        </w:rPr>
        <w:t>і</w:t>
      </w:r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ділян</w:t>
      </w:r>
      <w:r w:rsidRPr="00C23299">
        <w:rPr>
          <w:sz w:val="28"/>
          <w:szCs w:val="28"/>
          <w:shd w:val="clear" w:color="auto" w:fill="FFFFFF"/>
          <w:lang w:val="uk-UA"/>
        </w:rPr>
        <w:t>ки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на землях </w:t>
      </w:r>
      <w:proofErr w:type="spellStart"/>
      <w:r w:rsidRPr="00C23299">
        <w:rPr>
          <w:sz w:val="28"/>
          <w:szCs w:val="28"/>
          <w:shd w:val="clear" w:color="auto" w:fill="FFFFFF"/>
        </w:rPr>
        <w:t>спільної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власності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територіальних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громад</w:t>
      </w:r>
      <w:r w:rsidRPr="00C23299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  <w:lang w:val="uk-UA"/>
        </w:rPr>
        <w:t>;</w:t>
      </w:r>
    </w:p>
    <w:p w14:paraId="38ACC346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56CC37DC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здійснює інші, передбачені законодавством України, повноваження щодо управління об’єктами спільної власності територіальних громад сіл, селищ, міст області.</w:t>
      </w:r>
    </w:p>
    <w:p w14:paraId="7387CE2F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14:paraId="3BFDC40E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7. Голова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</w:t>
      </w:r>
      <w:proofErr w:type="gramStart"/>
      <w:r w:rsidRPr="00C23299">
        <w:rPr>
          <w:sz w:val="28"/>
          <w:szCs w:val="28"/>
        </w:rPr>
        <w:t>ради</w:t>
      </w:r>
      <w:proofErr w:type="gramEnd"/>
      <w:r w:rsidRPr="00C23299">
        <w:rPr>
          <w:sz w:val="28"/>
          <w:szCs w:val="28"/>
        </w:rPr>
        <w:t xml:space="preserve"> за </w:t>
      </w:r>
      <w:proofErr w:type="spellStart"/>
      <w:r w:rsidRPr="00C23299">
        <w:rPr>
          <w:sz w:val="28"/>
          <w:szCs w:val="28"/>
        </w:rPr>
        <w:t>дорученням</w:t>
      </w:r>
      <w:proofErr w:type="spellEnd"/>
      <w:r w:rsidRPr="00C23299">
        <w:rPr>
          <w:sz w:val="28"/>
          <w:szCs w:val="28"/>
        </w:rPr>
        <w:t xml:space="preserve"> ради:</w:t>
      </w:r>
    </w:p>
    <w:p w14:paraId="115724FB" w14:textId="77777777" w:rsidR="005D30FC" w:rsidRPr="00C23299" w:rsidRDefault="005D30FC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57326722" w14:textId="77777777" w:rsidR="005D30FC" w:rsidRPr="00C23299" w:rsidRDefault="005D30FC" w:rsidP="005D30FC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приймає  рішен</w:t>
      </w:r>
      <w:r w:rsidR="00615AB0" w:rsidRPr="00C23299">
        <w:rPr>
          <w:sz w:val="28"/>
          <w:szCs w:val="28"/>
          <w:lang w:val="uk-UA"/>
        </w:rPr>
        <w:t>н</w:t>
      </w:r>
      <w:r w:rsidRPr="00C23299">
        <w:rPr>
          <w:sz w:val="28"/>
          <w:szCs w:val="28"/>
          <w:lang w:val="uk-UA"/>
        </w:rPr>
        <w:t>я   про звернення до суду щодо визнання незаконними актів місцевих органів виконавчої влади, підприємств, установ та організацій, які обмежують права територіальних громад у сфері їх спільних інтересів, а також повноваження районних, обласних рад та їх органів;</w:t>
      </w:r>
    </w:p>
    <w:p w14:paraId="43AB54CC" w14:textId="77777777" w:rsidR="005D30FC" w:rsidRPr="00C23299" w:rsidRDefault="005D30FC" w:rsidP="005D30FC">
      <w:pPr>
        <w:widowControl w:val="0"/>
        <w:ind w:right="-1" w:firstLine="567"/>
        <w:jc w:val="both"/>
        <w:rPr>
          <w:sz w:val="16"/>
          <w:szCs w:val="16"/>
          <w:lang w:val="uk-UA" w:eastAsia="uk-UA"/>
        </w:rPr>
      </w:pPr>
    </w:p>
    <w:p w14:paraId="1EE100F6" w14:textId="77777777" w:rsidR="005D30FC" w:rsidRPr="00C23299" w:rsidRDefault="005D30FC" w:rsidP="005D30FC">
      <w:pPr>
        <w:widowControl w:val="0"/>
        <w:ind w:right="-1" w:firstLine="567"/>
        <w:jc w:val="both"/>
        <w:rPr>
          <w:sz w:val="28"/>
          <w:szCs w:val="28"/>
          <w:lang w:val="uk-UA" w:eastAsia="uk-UA"/>
        </w:rPr>
      </w:pPr>
      <w:r w:rsidRPr="00C23299">
        <w:rPr>
          <w:sz w:val="28"/>
          <w:szCs w:val="28"/>
          <w:lang w:val="uk-UA" w:eastAsia="uk-UA"/>
        </w:rPr>
        <w:t>- підписує меморандуми в інтересах територіальних громад сіл, селищ, міст Житомирської області, однією зі сторін в яких є Житомирська обласна рада;</w:t>
      </w:r>
    </w:p>
    <w:p w14:paraId="38EE9198" w14:textId="77777777" w:rsidR="001F7835" w:rsidRPr="00C23299" w:rsidRDefault="001F7835" w:rsidP="001F7835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33543ED9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на підставі рішення обласної ради укладає контракти</w:t>
      </w:r>
      <w:r w:rsidR="004556DC" w:rsidRPr="00C23299">
        <w:rPr>
          <w:sz w:val="28"/>
          <w:szCs w:val="28"/>
          <w:lang w:val="uk-UA"/>
        </w:rPr>
        <w:t xml:space="preserve"> (додаткові угоди, договори до контрактів)</w:t>
      </w:r>
      <w:r w:rsidRPr="00C23299">
        <w:rPr>
          <w:sz w:val="28"/>
          <w:szCs w:val="28"/>
          <w:lang w:val="uk-UA"/>
        </w:rPr>
        <w:t xml:space="preserve"> з керівниками підприємств, установ, організацій, що перебувають у спільній власності територіальних громад сіл, селищ, міст області, та (або) звільняє їх із займаної посади по закінченні строку дії трудового договору; </w:t>
      </w:r>
    </w:p>
    <w:p w14:paraId="41FBE160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7701F1D8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у період між сесіями обласної ради, у виняткових випадках, звільняє керівників підприємств, установ, організацій спільної власності територіальних громад сіл, селищ, міст області (закінчення строку дії контракту, звернення керівника із заявою про звільнення з роботи за власним бажанням, поновлення на роботі працівника, який раніше виконував цю роботу, за рішенням суду, у разі смерті керівника, набрання законної сили вироку суду, яким керівника засуджено до позбавлення волі або іншого покарання, що виключає можливість продовження даної роботи тощо) з наступним затвердженням розпоряджень голови обласної ради на сесії обласної ради;</w:t>
      </w:r>
    </w:p>
    <w:p w14:paraId="20A7E0BC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3654A1C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</w:t>
      </w:r>
      <w:r w:rsidR="004336E4" w:rsidRPr="00C23299">
        <w:rPr>
          <w:sz w:val="28"/>
          <w:szCs w:val="28"/>
          <w:lang w:val="uk-UA"/>
        </w:rPr>
        <w:t>у період між сесіями обласної ради призначає виконуючих обов’язки (покладає виконання обов’язків) керівників підприємств, установ, організацій з урахуванням пропозицій депутатів обласної ради</w:t>
      </w:r>
      <w:r w:rsidR="004336E4" w:rsidRPr="00C23299">
        <w:rPr>
          <w:sz w:val="28"/>
          <w:szCs w:val="28"/>
        </w:rPr>
        <w:t> </w:t>
      </w:r>
      <w:r w:rsidR="004336E4" w:rsidRPr="00C23299">
        <w:rPr>
          <w:sz w:val="28"/>
          <w:szCs w:val="28"/>
          <w:lang w:val="uk-UA"/>
        </w:rPr>
        <w:t xml:space="preserve"> з подальшим розглядом цього питання профільною комісією обласної ради та оголошенням конкурсу на цю посаду протягом двох місяців</w:t>
      </w:r>
      <w:r w:rsidR="005D30FC" w:rsidRPr="00C23299">
        <w:rPr>
          <w:sz w:val="28"/>
          <w:szCs w:val="28"/>
          <w:lang w:val="uk-UA"/>
        </w:rPr>
        <w:t>,</w:t>
      </w:r>
      <w:r w:rsidR="004336E4" w:rsidRPr="00C23299">
        <w:rPr>
          <w:sz w:val="28"/>
          <w:szCs w:val="28"/>
          <w:lang w:val="uk-UA"/>
        </w:rPr>
        <w:t xml:space="preserve"> </w:t>
      </w:r>
      <w:r w:rsidR="00975384" w:rsidRPr="00C23299">
        <w:rPr>
          <w:sz w:val="28"/>
          <w:szCs w:val="28"/>
          <w:lang w:val="uk-UA"/>
        </w:rPr>
        <w:t xml:space="preserve">а для </w:t>
      </w:r>
      <w:r w:rsidR="00565875" w:rsidRPr="00C23299">
        <w:rPr>
          <w:sz w:val="28"/>
          <w:szCs w:val="28"/>
          <w:lang w:val="uk-UA"/>
        </w:rPr>
        <w:t xml:space="preserve">закладів освіти </w:t>
      </w:r>
      <w:r w:rsidR="00975384" w:rsidRPr="00C23299">
        <w:rPr>
          <w:sz w:val="28"/>
          <w:szCs w:val="28"/>
          <w:lang w:val="uk-UA"/>
        </w:rPr>
        <w:t xml:space="preserve">протягом двадцяти місяців </w:t>
      </w:r>
      <w:r w:rsidR="00746944" w:rsidRPr="00C23299">
        <w:rPr>
          <w:sz w:val="28"/>
          <w:szCs w:val="28"/>
          <w:lang w:val="uk-UA"/>
        </w:rPr>
        <w:t>(</w:t>
      </w:r>
      <w:r w:rsidR="00565875" w:rsidRPr="00C23299">
        <w:rPr>
          <w:sz w:val="28"/>
          <w:szCs w:val="28"/>
          <w:lang w:val="uk-UA"/>
        </w:rPr>
        <w:t xml:space="preserve">у зв’язку з необхідністю отримання спеціальної освіти </w:t>
      </w:r>
      <w:r w:rsidR="00746944" w:rsidRPr="00C23299">
        <w:rPr>
          <w:sz w:val="28"/>
          <w:szCs w:val="28"/>
          <w:lang w:val="uk-UA"/>
        </w:rPr>
        <w:t>«</w:t>
      </w:r>
      <w:proofErr w:type="spellStart"/>
      <w:r w:rsidR="00746944" w:rsidRPr="00C23299">
        <w:rPr>
          <w:sz w:val="28"/>
          <w:szCs w:val="28"/>
          <w:lang w:val="uk-UA"/>
        </w:rPr>
        <w:t>Корекційна</w:t>
      </w:r>
      <w:proofErr w:type="spellEnd"/>
      <w:r w:rsidR="00746944" w:rsidRPr="00C23299">
        <w:rPr>
          <w:sz w:val="28"/>
          <w:szCs w:val="28"/>
          <w:lang w:val="uk-UA"/>
        </w:rPr>
        <w:t xml:space="preserve"> освіта», «Дефектологія» або іншим необхідним  напрямком)</w:t>
      </w:r>
      <w:r w:rsidR="005D30FC" w:rsidRPr="00C23299">
        <w:rPr>
          <w:sz w:val="28"/>
          <w:szCs w:val="28"/>
          <w:lang w:val="uk-UA"/>
        </w:rPr>
        <w:t xml:space="preserve">, </w:t>
      </w:r>
      <w:r w:rsidR="004336E4" w:rsidRPr="00C23299">
        <w:rPr>
          <w:sz w:val="28"/>
          <w:szCs w:val="28"/>
          <w:lang w:val="uk-UA"/>
        </w:rPr>
        <w:t>з моменту призначення виконуючих обов’язки (поклад</w:t>
      </w:r>
      <w:r w:rsidR="00597411" w:rsidRPr="00C23299">
        <w:rPr>
          <w:sz w:val="28"/>
          <w:szCs w:val="28"/>
          <w:lang w:val="uk-UA"/>
        </w:rPr>
        <w:t>ання</w:t>
      </w:r>
      <w:r w:rsidR="004336E4" w:rsidRPr="00C23299">
        <w:rPr>
          <w:sz w:val="28"/>
          <w:szCs w:val="28"/>
          <w:lang w:val="uk-UA"/>
        </w:rPr>
        <w:t xml:space="preserve"> виконання обов’язків) керівників</w:t>
      </w:r>
      <w:r w:rsidRPr="00C23299">
        <w:rPr>
          <w:sz w:val="28"/>
          <w:szCs w:val="28"/>
          <w:lang w:val="uk-UA"/>
        </w:rPr>
        <w:t>;</w:t>
      </w:r>
    </w:p>
    <w:p w14:paraId="3FD90EC1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517E240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може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застосовувати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 </w:t>
      </w:r>
      <w:proofErr w:type="spellStart"/>
      <w:r w:rsidRPr="00C23299">
        <w:rPr>
          <w:sz w:val="28"/>
          <w:szCs w:val="28"/>
        </w:rPr>
        <w:t>дисциплінарні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стягнення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>у</w:t>
      </w:r>
      <w:r w:rsidRPr="00C23299">
        <w:rPr>
          <w:sz w:val="28"/>
          <w:szCs w:val="28"/>
        </w:rPr>
        <w:t xml:space="preserve"> порядку, </w:t>
      </w:r>
      <w:proofErr w:type="spellStart"/>
      <w:r w:rsidRPr="00C23299">
        <w:rPr>
          <w:sz w:val="28"/>
          <w:szCs w:val="28"/>
        </w:rPr>
        <w:t>встановленому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законодавством</w:t>
      </w:r>
      <w:proofErr w:type="spellEnd"/>
      <w:r w:rsidRPr="00C23299">
        <w:rPr>
          <w:sz w:val="28"/>
          <w:szCs w:val="28"/>
        </w:rPr>
        <w:t xml:space="preserve">, </w:t>
      </w:r>
      <w:r w:rsidRPr="00C23299">
        <w:rPr>
          <w:sz w:val="28"/>
          <w:szCs w:val="28"/>
          <w:lang w:val="uk-UA"/>
        </w:rPr>
        <w:t xml:space="preserve">згідно з 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рекомендаці</w:t>
      </w:r>
      <w:proofErr w:type="spellEnd"/>
      <w:r w:rsidRPr="00C23299">
        <w:rPr>
          <w:sz w:val="28"/>
          <w:szCs w:val="28"/>
          <w:lang w:val="uk-UA"/>
        </w:rPr>
        <w:t>ями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профільної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004F6674" w14:textId="77777777" w:rsidR="00D670F3" w:rsidRPr="00C23299" w:rsidRDefault="00D670F3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011A2246" w14:textId="1FA1E1B9" w:rsidR="00D670F3" w:rsidRPr="00C23299" w:rsidRDefault="009322A7" w:rsidP="009322A7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322A7">
        <w:rPr>
          <w:sz w:val="28"/>
          <w:szCs w:val="28"/>
          <w:lang w:val="uk-UA"/>
        </w:rPr>
        <w:t xml:space="preserve">- </w:t>
      </w:r>
      <w:r w:rsidRPr="001E5C4D">
        <w:rPr>
          <w:sz w:val="28"/>
          <w:szCs w:val="28"/>
          <w:lang w:val="uk-UA"/>
        </w:rPr>
        <w:t xml:space="preserve">погоджує для керівників підприємств, що перебувають у спільній </w:t>
      </w:r>
      <w:r w:rsidRPr="001E5C4D">
        <w:rPr>
          <w:sz w:val="28"/>
          <w:szCs w:val="28"/>
          <w:lang w:val="uk-UA"/>
        </w:rPr>
        <w:lastRenderedPageBreak/>
        <w:t>власності територіальних громад сіл, селищ, міст області , конкретний розмір премії (винагород) згідно з  пропозиціями</w:t>
      </w:r>
      <w:r w:rsidRPr="009322A7">
        <w:rPr>
          <w:sz w:val="28"/>
          <w:szCs w:val="28"/>
          <w:lang w:val="uk-UA"/>
        </w:rPr>
        <w:t xml:space="preserve"> Управління майном Житомирської обласної ради;</w:t>
      </w:r>
    </w:p>
    <w:p w14:paraId="4B2AAA7F" w14:textId="6E66FE47" w:rsidR="00352732" w:rsidRPr="006401E4" w:rsidRDefault="00352732" w:rsidP="0035273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52732">
        <w:rPr>
          <w:i/>
          <w:sz w:val="28"/>
          <w:szCs w:val="28"/>
          <w:lang w:val="uk-UA"/>
        </w:rPr>
        <w:t xml:space="preserve">Підпункт </w:t>
      </w:r>
      <w:r>
        <w:rPr>
          <w:i/>
          <w:sz w:val="28"/>
          <w:szCs w:val="28"/>
          <w:lang w:val="uk-UA"/>
        </w:rPr>
        <w:t xml:space="preserve">викладено в новій редакції згідно з рішенням від 27.04.2023 </w:t>
      </w:r>
      <w:r w:rsidR="00FA499F">
        <w:rPr>
          <w:i/>
          <w:sz w:val="28"/>
          <w:szCs w:val="28"/>
          <w:lang w:val="uk-UA"/>
        </w:rPr>
        <w:t xml:space="preserve">               </w:t>
      </w:r>
      <w:r>
        <w:rPr>
          <w:i/>
          <w:sz w:val="28"/>
          <w:szCs w:val="28"/>
          <w:lang w:val="uk-UA"/>
        </w:rPr>
        <w:t xml:space="preserve">№ </w:t>
      </w:r>
      <w:r w:rsidR="00FA499F">
        <w:rPr>
          <w:i/>
          <w:sz w:val="28"/>
          <w:szCs w:val="28"/>
          <w:lang w:val="uk-UA"/>
        </w:rPr>
        <w:t>531</w:t>
      </w:r>
      <w:r w:rsidRPr="00960188">
        <w:rPr>
          <w:i/>
          <w:sz w:val="28"/>
          <w:szCs w:val="28"/>
          <w:lang w:val="uk-UA"/>
        </w:rPr>
        <w:t>)</w:t>
      </w:r>
    </w:p>
    <w:p w14:paraId="62A17866" w14:textId="77777777" w:rsidR="004556DC" w:rsidRPr="00C23299" w:rsidRDefault="004556DC" w:rsidP="00D670F3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794C645" w14:textId="77777777" w:rsidR="007A623C" w:rsidRDefault="007A623C" w:rsidP="007A623C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вирішує </w:t>
      </w:r>
      <w:r w:rsidRPr="00C23299">
        <w:rPr>
          <w:sz w:val="28"/>
          <w:szCs w:val="28"/>
          <w:lang w:val="uk-UA" w:eastAsia="uk-UA"/>
        </w:rPr>
        <w:t>питання передачі в оперативне управління, господарське відання майна</w:t>
      </w:r>
      <w:r w:rsidRPr="00C23299">
        <w:rPr>
          <w:sz w:val="28"/>
          <w:szCs w:val="28"/>
          <w:lang w:val="uk-UA"/>
        </w:rPr>
        <w:t xml:space="preserve"> (крім нерухомого) з балансу одного об’єкта на баланс іншого об’єкта спільної власності територіальних громад сіл, селищ, міст області з наступним затвердженням розпоряджень обласною радою;</w:t>
      </w:r>
    </w:p>
    <w:p w14:paraId="205D2E2E" w14:textId="77777777" w:rsidR="009322A7" w:rsidRPr="009322A7" w:rsidRDefault="009322A7" w:rsidP="007A623C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518722BA" w14:textId="77777777" w:rsidR="001A44E9" w:rsidRPr="00C23299" w:rsidRDefault="001A44E9" w:rsidP="001A44E9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bCs/>
          <w:sz w:val="28"/>
          <w:szCs w:val="28"/>
          <w:lang w:val="uk-UA" w:eastAsia="uk-UA"/>
        </w:rPr>
        <w:t xml:space="preserve">- приймає рішення про оголошення конкурсу на посаду керівника </w:t>
      </w:r>
      <w:r w:rsidRPr="00C23299">
        <w:rPr>
          <w:sz w:val="28"/>
          <w:szCs w:val="28"/>
          <w:lang w:val="uk-UA"/>
        </w:rPr>
        <w:t>закладу культури, що перебуває у спільній власності територіальних громад сіл, селищ, міст області;</w:t>
      </w:r>
    </w:p>
    <w:p w14:paraId="484C155B" w14:textId="77777777" w:rsidR="00015EBD" w:rsidRPr="00C23299" w:rsidRDefault="00015EBD" w:rsidP="001A44E9">
      <w:pPr>
        <w:widowControl w:val="0"/>
        <w:ind w:right="-1" w:firstLine="567"/>
        <w:jc w:val="both"/>
        <w:rPr>
          <w:sz w:val="18"/>
          <w:szCs w:val="18"/>
          <w:lang w:val="uk-UA"/>
        </w:rPr>
      </w:pPr>
    </w:p>
    <w:p w14:paraId="29DC3175" w14:textId="77777777" w:rsidR="001A44E9" w:rsidRPr="00C23299" w:rsidRDefault="001A44E9" w:rsidP="001A44E9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приймає рішення </w:t>
      </w:r>
      <w:r w:rsidRPr="00C23299">
        <w:rPr>
          <w:sz w:val="28"/>
          <w:szCs w:val="28"/>
          <w:lang w:val="uk-UA" w:eastAsia="uk-UA"/>
        </w:rPr>
        <w:t>про проведення конкурсу</w:t>
      </w:r>
      <w:r w:rsidRPr="00C23299">
        <w:rPr>
          <w:sz w:val="28"/>
          <w:lang w:val="uk-UA"/>
        </w:rPr>
        <w:t xml:space="preserve"> на зайняття посади керівника закладу охорони здоров’я,</w:t>
      </w:r>
      <w:r w:rsidRPr="00C23299">
        <w:rPr>
          <w:bCs/>
          <w:sz w:val="28"/>
          <w:szCs w:val="28"/>
          <w:lang w:val="uk-UA" w:eastAsia="uk-UA"/>
        </w:rPr>
        <w:t xml:space="preserve"> що перебуває що перебуває у спільній власності територіальних громад сіл, селищ, міст області</w:t>
      </w:r>
      <w:r w:rsidR="00340707" w:rsidRPr="00C23299">
        <w:rPr>
          <w:bCs/>
          <w:sz w:val="28"/>
          <w:szCs w:val="28"/>
          <w:lang w:val="uk-UA" w:eastAsia="uk-UA"/>
        </w:rPr>
        <w:t>;</w:t>
      </w:r>
    </w:p>
    <w:p w14:paraId="7F621078" w14:textId="77777777" w:rsidR="00C04605" w:rsidRPr="00C23299" w:rsidRDefault="00C04605" w:rsidP="001A44E9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701EC9EC" w14:textId="77777777" w:rsidR="00C04605" w:rsidRPr="00C23299" w:rsidRDefault="00C04605" w:rsidP="00C04605">
      <w:pPr>
        <w:ind w:firstLine="567"/>
        <w:jc w:val="both"/>
        <w:rPr>
          <w:sz w:val="28"/>
          <w:szCs w:val="28"/>
          <w:lang w:val="uk-UA" w:eastAsia="uk-UA"/>
        </w:rPr>
      </w:pPr>
      <w:r w:rsidRPr="00C23299">
        <w:rPr>
          <w:sz w:val="28"/>
          <w:szCs w:val="28"/>
          <w:lang w:val="uk-UA" w:eastAsia="uk-UA"/>
        </w:rPr>
        <w:t>- приймає рішення про проведення конкурсу на заміщення керівника</w:t>
      </w:r>
      <w:r w:rsidRPr="00C23299">
        <w:rPr>
          <w:sz w:val="28"/>
          <w:szCs w:val="28"/>
          <w:lang w:val="uk-UA"/>
        </w:rPr>
        <w:t xml:space="preserve"> закладу професійної (професійно-технічної) освіти спільної власності територіальних громад сіл, селищ, міст області;</w:t>
      </w:r>
    </w:p>
    <w:p w14:paraId="68354629" w14:textId="77777777" w:rsidR="00340707" w:rsidRPr="00C23299" w:rsidRDefault="00340707" w:rsidP="001A44E9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3570E32A" w14:textId="77777777" w:rsidR="009322A7" w:rsidRPr="009322A7" w:rsidRDefault="009322A7" w:rsidP="009322A7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 w:rsidRPr="009322A7">
        <w:rPr>
          <w:sz w:val="28"/>
          <w:szCs w:val="28"/>
          <w:lang w:val="uk-UA"/>
        </w:rPr>
        <w:t>- погоджує мережу класів та їх наповнюваність закладів освіти, що є об’єктами спільної власності територіальних громад сіл, селищ, міст області, за поданням Департаменту освіти і науки облдержадміністрації;</w:t>
      </w:r>
    </w:p>
    <w:p w14:paraId="3EDB9F55" w14:textId="2D3F65E7" w:rsidR="00352732" w:rsidRPr="006401E4" w:rsidRDefault="00352732" w:rsidP="0035273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52732">
        <w:rPr>
          <w:i/>
          <w:sz w:val="28"/>
          <w:szCs w:val="28"/>
          <w:lang w:val="uk-UA"/>
        </w:rPr>
        <w:t xml:space="preserve">Підпункт </w:t>
      </w:r>
      <w:r>
        <w:rPr>
          <w:i/>
          <w:sz w:val="28"/>
          <w:szCs w:val="28"/>
          <w:lang w:val="uk-UA"/>
        </w:rPr>
        <w:t xml:space="preserve">викладено в новій редакції згідно з рішенням від 27.04.2023 </w:t>
      </w:r>
      <w:r w:rsidR="00FA499F">
        <w:rPr>
          <w:i/>
          <w:sz w:val="28"/>
          <w:szCs w:val="28"/>
          <w:lang w:val="uk-UA"/>
        </w:rPr>
        <w:t xml:space="preserve">               </w:t>
      </w:r>
      <w:r>
        <w:rPr>
          <w:i/>
          <w:sz w:val="28"/>
          <w:szCs w:val="28"/>
          <w:lang w:val="uk-UA"/>
        </w:rPr>
        <w:t>№</w:t>
      </w:r>
      <w:r w:rsidR="00FA499F">
        <w:rPr>
          <w:i/>
          <w:sz w:val="28"/>
          <w:szCs w:val="28"/>
          <w:lang w:val="uk-UA"/>
        </w:rPr>
        <w:t xml:space="preserve"> 531</w:t>
      </w:r>
      <w:r>
        <w:rPr>
          <w:i/>
          <w:sz w:val="28"/>
          <w:szCs w:val="28"/>
          <w:lang w:val="uk-UA"/>
        </w:rPr>
        <w:t xml:space="preserve"> </w:t>
      </w:r>
      <w:r w:rsidRPr="00960188">
        <w:rPr>
          <w:i/>
          <w:sz w:val="28"/>
          <w:szCs w:val="28"/>
          <w:lang w:val="uk-UA"/>
        </w:rPr>
        <w:t>)</w:t>
      </w:r>
    </w:p>
    <w:p w14:paraId="293E752B" w14:textId="77777777" w:rsidR="00C04605" w:rsidRPr="00C23299" w:rsidRDefault="00C04605" w:rsidP="00340707">
      <w:pPr>
        <w:widowControl w:val="0"/>
        <w:ind w:right="-1" w:firstLine="567"/>
        <w:jc w:val="both"/>
        <w:rPr>
          <w:i/>
          <w:sz w:val="16"/>
          <w:szCs w:val="16"/>
          <w:vertAlign w:val="subscript"/>
          <w:lang w:val="uk-UA"/>
        </w:rPr>
      </w:pPr>
    </w:p>
    <w:p w14:paraId="5C21C651" w14:textId="77777777" w:rsidR="00C04605" w:rsidRPr="00C23299" w:rsidRDefault="00C04605" w:rsidP="00C04605">
      <w:pPr>
        <w:ind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 w:eastAsia="uk-UA"/>
        </w:rPr>
        <w:t>- приймає рішення про створення комісій</w:t>
      </w:r>
      <w:r w:rsidR="004C101B" w:rsidRPr="00C23299">
        <w:rPr>
          <w:sz w:val="28"/>
          <w:szCs w:val="28"/>
          <w:lang w:val="uk-UA" w:eastAsia="uk-UA"/>
        </w:rPr>
        <w:t xml:space="preserve"> </w:t>
      </w:r>
      <w:r w:rsidRPr="00C23299">
        <w:rPr>
          <w:sz w:val="28"/>
          <w:szCs w:val="28"/>
          <w:lang w:val="uk-UA" w:eastAsia="uk-UA"/>
        </w:rPr>
        <w:t xml:space="preserve"> з </w:t>
      </w:r>
      <w:r w:rsidRPr="00C23299">
        <w:rPr>
          <w:sz w:val="28"/>
          <w:szCs w:val="28"/>
          <w:lang w:val="uk-UA"/>
        </w:rPr>
        <w:t>прийняття об’єктів та земельних ділянок  з державної, комунальної та інших форм власності у спільну власність територіальних громад сіл, селищ, міст області</w:t>
      </w:r>
      <w:r w:rsidR="00792B69" w:rsidRPr="00C23299">
        <w:rPr>
          <w:sz w:val="28"/>
          <w:szCs w:val="28"/>
          <w:lang w:val="uk-UA"/>
        </w:rPr>
        <w:t>;</w:t>
      </w:r>
    </w:p>
    <w:p w14:paraId="16C1E726" w14:textId="77777777" w:rsidR="004C101B" w:rsidRPr="00C23299" w:rsidRDefault="004C101B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27CD487D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здійснює інші повноваження з управління спільною власністю, доручені обласною радою.</w:t>
      </w:r>
    </w:p>
    <w:p w14:paraId="0962B948" w14:textId="77777777" w:rsidR="00792B69" w:rsidRPr="00C23299" w:rsidRDefault="00792B69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2B6AB8C7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8. </w:t>
      </w:r>
      <w:proofErr w:type="spellStart"/>
      <w:r w:rsidRPr="00C23299">
        <w:rPr>
          <w:sz w:val="28"/>
          <w:szCs w:val="28"/>
        </w:rPr>
        <w:t>Постійні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з </w:t>
      </w:r>
      <w:proofErr w:type="spellStart"/>
      <w:r w:rsidRPr="00C23299">
        <w:rPr>
          <w:sz w:val="28"/>
          <w:szCs w:val="28"/>
        </w:rPr>
        <w:t>питань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які</w:t>
      </w:r>
      <w:proofErr w:type="spellEnd"/>
      <w:r w:rsidRPr="00C23299">
        <w:rPr>
          <w:sz w:val="28"/>
          <w:szCs w:val="28"/>
        </w:rPr>
        <w:t xml:space="preserve"> належать до </w:t>
      </w:r>
      <w:proofErr w:type="spellStart"/>
      <w:r w:rsidRPr="00C23299">
        <w:rPr>
          <w:sz w:val="28"/>
          <w:szCs w:val="28"/>
        </w:rPr>
        <w:t>їх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відання</w:t>
      </w:r>
      <w:proofErr w:type="spellEnd"/>
      <w:r w:rsidRPr="00C23299">
        <w:rPr>
          <w:sz w:val="28"/>
          <w:szCs w:val="28"/>
        </w:rPr>
        <w:t>:</w:t>
      </w:r>
    </w:p>
    <w:p w14:paraId="383F77EB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здійснюють</w:t>
      </w:r>
      <w:proofErr w:type="spellEnd"/>
      <w:r w:rsidRPr="00C23299">
        <w:rPr>
          <w:sz w:val="28"/>
          <w:szCs w:val="28"/>
        </w:rPr>
        <w:t xml:space="preserve"> контроль за </w:t>
      </w:r>
      <w:proofErr w:type="spellStart"/>
      <w:r w:rsidRPr="00C23299">
        <w:rPr>
          <w:sz w:val="28"/>
          <w:szCs w:val="28"/>
        </w:rPr>
        <w:t>ефективністю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майном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належить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>;</w:t>
      </w:r>
    </w:p>
    <w:p w14:paraId="75E8531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6CC8F96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заслуховують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засіданнях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звіти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результати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виконання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показників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ефективності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майном</w:t>
      </w:r>
      <w:proofErr w:type="spellEnd"/>
      <w:r w:rsidRPr="00C23299">
        <w:rPr>
          <w:sz w:val="28"/>
          <w:szCs w:val="28"/>
        </w:rPr>
        <w:t xml:space="preserve"> та з </w:t>
      </w:r>
      <w:proofErr w:type="spellStart"/>
      <w:r w:rsidRPr="00C23299">
        <w:rPr>
          <w:sz w:val="28"/>
          <w:szCs w:val="28"/>
        </w:rPr>
        <w:t>інших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діяльності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>;</w:t>
      </w:r>
    </w:p>
    <w:p w14:paraId="75144F5C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27357B21" w14:textId="77777777" w:rsidR="001F7835" w:rsidRPr="00C23299" w:rsidRDefault="001F7835" w:rsidP="001F7835">
      <w:pPr>
        <w:widowControl w:val="0"/>
        <w:ind w:right="-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ab/>
        <w:t xml:space="preserve">- здійснюють попередній розгляд, надають рекомендації, висновки на пленарне засідання обласної ради з питань порядку та умов продажу, інших способів відчуження, передачі </w:t>
      </w:r>
      <w:r w:rsidR="004C101B" w:rsidRPr="00C23299">
        <w:rPr>
          <w:sz w:val="28"/>
          <w:szCs w:val="28"/>
          <w:lang w:val="uk-UA"/>
        </w:rPr>
        <w:t xml:space="preserve">в оренду, </w:t>
      </w:r>
      <w:r w:rsidRPr="00C23299">
        <w:rPr>
          <w:sz w:val="28"/>
          <w:szCs w:val="28"/>
          <w:lang w:val="uk-UA"/>
        </w:rPr>
        <w:t xml:space="preserve">під заставу, списання об’єктів спільної власності, придбання об’єктів в установленому законом порядку, прийняття об’єктів з державної, комунальної та інших форм власності у спільну власність територіальних громад сіл, селищ, міст області, передачі зі спільної власності </w:t>
      </w:r>
      <w:r w:rsidRPr="00C23299">
        <w:rPr>
          <w:sz w:val="28"/>
          <w:szCs w:val="28"/>
          <w:lang w:val="uk-UA"/>
        </w:rPr>
        <w:lastRenderedPageBreak/>
        <w:t>територіальних громад сіл, селищ, міст області у державну власність або комунальну власність територіальних громад, з інших питань управління власністю;</w:t>
      </w:r>
    </w:p>
    <w:p w14:paraId="49C15A75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9B8208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попередній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розгляд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перелі</w:t>
      </w:r>
      <w:proofErr w:type="gramStart"/>
      <w:r w:rsidRPr="00C23299">
        <w:rPr>
          <w:sz w:val="28"/>
          <w:szCs w:val="28"/>
        </w:rPr>
        <w:t>ку</w:t>
      </w:r>
      <w:proofErr w:type="spellEnd"/>
      <w:r w:rsidRPr="00C23299">
        <w:rPr>
          <w:sz w:val="28"/>
          <w:szCs w:val="28"/>
        </w:rPr>
        <w:t xml:space="preserve"> та</w:t>
      </w:r>
      <w:proofErr w:type="gramEnd"/>
      <w:r w:rsidRPr="00C23299">
        <w:rPr>
          <w:sz w:val="28"/>
          <w:szCs w:val="28"/>
        </w:rPr>
        <w:t xml:space="preserve"> умов </w:t>
      </w:r>
      <w:proofErr w:type="spellStart"/>
      <w:r w:rsidRPr="00C23299">
        <w:rPr>
          <w:sz w:val="28"/>
          <w:szCs w:val="28"/>
        </w:rPr>
        <w:t>приватизації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та </w:t>
      </w:r>
      <w:r w:rsidRPr="00C23299">
        <w:rPr>
          <w:sz w:val="28"/>
          <w:szCs w:val="28"/>
          <w:lang w:val="uk-UA"/>
        </w:rPr>
        <w:t xml:space="preserve">надають </w:t>
      </w:r>
      <w:proofErr w:type="spellStart"/>
      <w:r w:rsidRPr="00C23299">
        <w:rPr>
          <w:sz w:val="28"/>
          <w:szCs w:val="28"/>
        </w:rPr>
        <w:t>рекомендації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висновки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даного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питання</w:t>
      </w:r>
      <w:proofErr w:type="spellEnd"/>
      <w:r w:rsidRPr="00C23299">
        <w:rPr>
          <w:sz w:val="28"/>
          <w:szCs w:val="28"/>
        </w:rPr>
        <w:t xml:space="preserve"> на </w:t>
      </w:r>
      <w:r w:rsidRPr="00C23299">
        <w:rPr>
          <w:sz w:val="28"/>
          <w:szCs w:val="28"/>
          <w:lang w:val="uk-UA"/>
        </w:rPr>
        <w:t xml:space="preserve">розгляд обласної </w:t>
      </w:r>
      <w:r w:rsidRPr="00C23299">
        <w:rPr>
          <w:sz w:val="28"/>
          <w:szCs w:val="28"/>
        </w:rPr>
        <w:t>ради;</w:t>
      </w:r>
    </w:p>
    <w:p w14:paraId="47C5D08F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0ADEEA26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перевіряють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дотримання</w:t>
      </w:r>
      <w:proofErr w:type="spellEnd"/>
      <w:r w:rsidRPr="00C23299">
        <w:rPr>
          <w:sz w:val="28"/>
          <w:szCs w:val="28"/>
        </w:rPr>
        <w:t xml:space="preserve"> умов </w:t>
      </w:r>
      <w:proofErr w:type="spellStart"/>
      <w:r w:rsidRPr="00C23299">
        <w:rPr>
          <w:sz w:val="28"/>
          <w:szCs w:val="28"/>
        </w:rPr>
        <w:t>договорів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купівл</w:t>
      </w:r>
      <w:proofErr w:type="gramStart"/>
      <w:r w:rsidRPr="00C23299">
        <w:rPr>
          <w:sz w:val="28"/>
          <w:szCs w:val="28"/>
        </w:rPr>
        <w:t>і</w:t>
      </w:r>
      <w:proofErr w:type="spellEnd"/>
      <w:r w:rsidRPr="00C23299">
        <w:rPr>
          <w:sz w:val="28"/>
          <w:szCs w:val="28"/>
        </w:rPr>
        <w:t>-</w:t>
      </w:r>
      <w:proofErr w:type="gramEnd"/>
      <w:r w:rsidRPr="00C23299">
        <w:rPr>
          <w:sz w:val="28"/>
          <w:szCs w:val="28"/>
        </w:rPr>
        <w:t xml:space="preserve">продажу </w:t>
      </w:r>
      <w:proofErr w:type="spellStart"/>
      <w:r w:rsidRPr="00C23299">
        <w:rPr>
          <w:sz w:val="28"/>
          <w:szCs w:val="28"/>
        </w:rPr>
        <w:t>приватизованих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>;</w:t>
      </w:r>
    </w:p>
    <w:p w14:paraId="24C9725F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5F3573B0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погоджують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та </w:t>
      </w:r>
      <w:proofErr w:type="spellStart"/>
      <w:r w:rsidRPr="00C23299">
        <w:rPr>
          <w:sz w:val="28"/>
          <w:szCs w:val="28"/>
        </w:rPr>
        <w:t>звільнення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підставі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контрактів</w:t>
      </w:r>
      <w:proofErr w:type="spellEnd"/>
      <w:r w:rsidRPr="00C23299">
        <w:rPr>
          <w:sz w:val="28"/>
          <w:szCs w:val="28"/>
        </w:rPr>
        <w:t>;</w:t>
      </w:r>
    </w:p>
    <w:p w14:paraId="20A4043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4F42DE04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попередній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розгляд</w:t>
      </w:r>
      <w:proofErr w:type="spellEnd"/>
      <w:r w:rsidRPr="00C23299">
        <w:rPr>
          <w:sz w:val="28"/>
          <w:szCs w:val="28"/>
        </w:rPr>
        <w:t xml:space="preserve"> та </w:t>
      </w:r>
      <w:r w:rsidRPr="00C23299">
        <w:rPr>
          <w:sz w:val="28"/>
          <w:szCs w:val="28"/>
          <w:lang w:val="uk-UA"/>
        </w:rPr>
        <w:t xml:space="preserve">надають </w:t>
      </w:r>
      <w:proofErr w:type="spellStart"/>
      <w:r w:rsidRPr="00C23299">
        <w:rPr>
          <w:sz w:val="28"/>
          <w:szCs w:val="28"/>
        </w:rPr>
        <w:t>рекомендації</w:t>
      </w:r>
      <w:proofErr w:type="spellEnd"/>
      <w:r w:rsidRPr="00C23299">
        <w:rPr>
          <w:sz w:val="28"/>
          <w:szCs w:val="28"/>
        </w:rPr>
        <w:t xml:space="preserve"> на </w:t>
      </w:r>
      <w:r w:rsidRPr="00C23299">
        <w:rPr>
          <w:sz w:val="28"/>
          <w:szCs w:val="28"/>
          <w:lang w:val="uk-UA"/>
        </w:rPr>
        <w:t xml:space="preserve">розгляд обласної </w:t>
      </w:r>
      <w:r w:rsidRPr="00C23299">
        <w:rPr>
          <w:sz w:val="28"/>
          <w:szCs w:val="28"/>
        </w:rPr>
        <w:t xml:space="preserve">ради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надання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дозволу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відмову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зменшення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розміру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від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земельної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ділянки</w:t>
      </w:r>
      <w:proofErr w:type="spellEnd"/>
      <w:r w:rsidRPr="00C23299">
        <w:rPr>
          <w:sz w:val="28"/>
          <w:szCs w:val="28"/>
        </w:rPr>
        <w:t xml:space="preserve">, яка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користуванні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; </w:t>
      </w:r>
    </w:p>
    <w:p w14:paraId="534C1B17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29B820D1" w14:textId="15410F93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</w:t>
      </w:r>
      <w:r w:rsidR="009322A7" w:rsidRPr="00DE1CD8">
        <w:rPr>
          <w:sz w:val="28"/>
          <w:szCs w:val="28"/>
          <w:lang w:val="uk-UA"/>
        </w:rPr>
        <w:t xml:space="preserve">погоджують придбання основних засобів вартістю понад </w:t>
      </w:r>
      <w:r w:rsidR="009322A7" w:rsidRPr="009322A7">
        <w:rPr>
          <w:sz w:val="28"/>
          <w:szCs w:val="28"/>
          <w:lang w:val="uk-UA"/>
        </w:rPr>
        <w:t xml:space="preserve">400 тис. </w:t>
      </w:r>
      <w:proofErr w:type="spellStart"/>
      <w:r w:rsidR="009322A7" w:rsidRPr="009322A7">
        <w:rPr>
          <w:sz w:val="28"/>
          <w:szCs w:val="28"/>
          <w:lang w:val="uk-UA"/>
        </w:rPr>
        <w:t>грн</w:t>
      </w:r>
      <w:proofErr w:type="spellEnd"/>
      <w:r w:rsidR="009322A7" w:rsidRPr="00DE1CD8">
        <w:rPr>
          <w:sz w:val="28"/>
          <w:szCs w:val="28"/>
          <w:lang w:val="uk-UA"/>
        </w:rPr>
        <w:t xml:space="preserve"> за одиницю за власні надходження підприємств, установ, організацій спільної власності територіальних громад сіл, селищ, міст області</w:t>
      </w:r>
      <w:r w:rsidR="009322A7" w:rsidRPr="009322A7">
        <w:rPr>
          <w:sz w:val="28"/>
          <w:szCs w:val="28"/>
          <w:lang w:val="uk-UA"/>
        </w:rPr>
        <w:t xml:space="preserve"> (крім придбання основних засобів комунальними некомерційними  підприємствами галузі охорони здоров’я за кошти, отримані від  Національної служби здоров’я України);</w:t>
      </w:r>
    </w:p>
    <w:p w14:paraId="3B2552E9" w14:textId="346CB16D" w:rsidR="00352732" w:rsidRPr="006401E4" w:rsidRDefault="00352732" w:rsidP="0035273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52732">
        <w:rPr>
          <w:i/>
          <w:sz w:val="28"/>
          <w:szCs w:val="28"/>
          <w:lang w:val="uk-UA"/>
        </w:rPr>
        <w:t xml:space="preserve">Підпункт </w:t>
      </w:r>
      <w:r>
        <w:rPr>
          <w:i/>
          <w:sz w:val="28"/>
          <w:szCs w:val="28"/>
          <w:lang w:val="uk-UA"/>
        </w:rPr>
        <w:t xml:space="preserve">викладено в новій редакції згідно з рішенням від 27.04.2023 </w:t>
      </w:r>
      <w:r w:rsidR="00FA499F">
        <w:rPr>
          <w:i/>
          <w:sz w:val="28"/>
          <w:szCs w:val="28"/>
          <w:lang w:val="uk-UA"/>
        </w:rPr>
        <w:t xml:space="preserve">             </w:t>
      </w:r>
      <w:r>
        <w:rPr>
          <w:i/>
          <w:sz w:val="28"/>
          <w:szCs w:val="28"/>
          <w:lang w:val="uk-UA"/>
        </w:rPr>
        <w:t xml:space="preserve">№ </w:t>
      </w:r>
      <w:r w:rsidR="00FA499F">
        <w:rPr>
          <w:i/>
          <w:sz w:val="28"/>
          <w:szCs w:val="28"/>
          <w:lang w:val="uk-UA"/>
        </w:rPr>
        <w:t>531</w:t>
      </w:r>
      <w:r w:rsidRPr="00960188">
        <w:rPr>
          <w:i/>
          <w:sz w:val="28"/>
          <w:szCs w:val="28"/>
          <w:lang w:val="uk-UA"/>
        </w:rPr>
        <w:t>)</w:t>
      </w:r>
    </w:p>
    <w:p w14:paraId="17CFB524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664D6E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здійснюють інші повноваження з управління спільною власністю, передбачені рішеннями обласної ради.</w:t>
      </w:r>
    </w:p>
    <w:p w14:paraId="359652C9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</w:p>
    <w:p w14:paraId="62F2B931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9. </w:t>
      </w:r>
      <w:r w:rsidRPr="00C23299">
        <w:rPr>
          <w:sz w:val="28"/>
          <w:szCs w:val="28"/>
          <w:lang w:val="uk-UA"/>
        </w:rPr>
        <w:t xml:space="preserve">Управління майном </w:t>
      </w:r>
      <w:r w:rsidR="00A52732" w:rsidRPr="00C23299">
        <w:rPr>
          <w:sz w:val="28"/>
          <w:szCs w:val="28"/>
          <w:lang w:val="uk-UA"/>
        </w:rPr>
        <w:t>Житомирської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ради:</w:t>
      </w:r>
    </w:p>
    <w:p w14:paraId="14B77448" w14:textId="77777777" w:rsidR="008C16DC" w:rsidRPr="00C23299" w:rsidRDefault="008C16DC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CF49BB6" w14:textId="77777777" w:rsidR="001F7835" w:rsidRPr="00C23299" w:rsidRDefault="00615AB0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розробляє проекти регуляторних актів Житомирської обласної ради та здійснює регуляторні процедури передбачені Законом України </w:t>
      </w:r>
      <w:r w:rsidR="00A52732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  <w:lang w:val="uk-UA"/>
        </w:rPr>
        <w:t>П</w:t>
      </w:r>
      <w:r w:rsidRPr="00C23299">
        <w:rPr>
          <w:bCs/>
          <w:sz w:val="28"/>
          <w:szCs w:val="28"/>
          <w:lang w:val="uk-UA"/>
        </w:rPr>
        <w:t>ро засади державної регуляторної політики у сфері господарської діяльності</w:t>
      </w:r>
      <w:r w:rsidR="00A52732" w:rsidRPr="00C23299">
        <w:rPr>
          <w:bCs/>
          <w:sz w:val="28"/>
          <w:szCs w:val="28"/>
          <w:lang w:val="uk-UA"/>
        </w:rPr>
        <w:t>»</w:t>
      </w:r>
      <w:r w:rsidRPr="00C23299">
        <w:rPr>
          <w:sz w:val="28"/>
          <w:szCs w:val="28"/>
          <w:lang w:val="uk-UA"/>
        </w:rPr>
        <w:t xml:space="preserve"> щодо майна;</w:t>
      </w:r>
    </w:p>
    <w:p w14:paraId="2F067FBE" w14:textId="77777777" w:rsidR="008C16DC" w:rsidRPr="00C23299" w:rsidRDefault="008C16DC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275F61B5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23299">
        <w:rPr>
          <w:sz w:val="28"/>
          <w:szCs w:val="28"/>
          <w:lang w:val="uk-UA"/>
        </w:rPr>
        <w:tab/>
      </w:r>
      <w:r w:rsidRPr="00C23299">
        <w:rPr>
          <w:sz w:val="28"/>
          <w:szCs w:val="28"/>
          <w:lang w:val="uk-UA" w:eastAsia="uk-UA"/>
        </w:rPr>
        <w:t xml:space="preserve">- надає на розгляд постійної комісії обласної ради з питань </w:t>
      </w:r>
      <w:r w:rsidR="00A52732" w:rsidRPr="00C23299">
        <w:rPr>
          <w:sz w:val="28"/>
          <w:szCs w:val="28"/>
          <w:lang w:val="uk-UA" w:eastAsia="uk-UA"/>
        </w:rPr>
        <w:t xml:space="preserve">бюджету та </w:t>
      </w:r>
      <w:r w:rsidR="000C6B6B" w:rsidRPr="00C23299">
        <w:rPr>
          <w:sz w:val="28"/>
          <w:szCs w:val="28"/>
          <w:lang w:val="uk-UA"/>
        </w:rPr>
        <w:t xml:space="preserve">комунальної власності </w:t>
      </w:r>
      <w:r w:rsidRPr="00C23299">
        <w:rPr>
          <w:sz w:val="28"/>
          <w:szCs w:val="28"/>
          <w:lang w:val="uk-UA" w:eastAsia="uk-UA"/>
        </w:rPr>
        <w:t>пропозиції щодо встановлення для підприємств спільної власності  показників ефективності використання майна спільної власності;</w:t>
      </w:r>
    </w:p>
    <w:p w14:paraId="113433C0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AB1FBC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23299">
        <w:rPr>
          <w:b/>
          <w:sz w:val="28"/>
          <w:szCs w:val="28"/>
          <w:lang w:val="uk-UA"/>
        </w:rPr>
        <w:t xml:space="preserve"> </w:t>
      </w:r>
      <w:r w:rsidRPr="00C23299">
        <w:rPr>
          <w:b/>
          <w:sz w:val="28"/>
          <w:szCs w:val="28"/>
          <w:lang w:val="uk-UA"/>
        </w:rPr>
        <w:tab/>
      </w:r>
      <w:r w:rsidRPr="00C23299">
        <w:rPr>
          <w:sz w:val="28"/>
          <w:szCs w:val="28"/>
          <w:lang w:val="uk-UA"/>
        </w:rPr>
        <w:t>-</w:t>
      </w:r>
      <w:r w:rsidRPr="00C23299">
        <w:rPr>
          <w:b/>
          <w:sz w:val="28"/>
          <w:szCs w:val="28"/>
          <w:lang w:val="uk-UA" w:eastAsia="uk-UA"/>
        </w:rPr>
        <w:t> </w:t>
      </w:r>
      <w:r w:rsidRPr="00C23299">
        <w:rPr>
          <w:sz w:val="28"/>
          <w:szCs w:val="28"/>
          <w:lang w:val="uk-UA" w:eastAsia="uk-UA"/>
        </w:rPr>
        <w:t xml:space="preserve">здійснює фінансовий, економічний контроль за діяльністю підприємств спільної власності, опрацьовує проекти фінансових планів  підприємств спільної власності територіальних громад області та вносить їх на розгляд постійної комісії обласної ради з питань </w:t>
      </w:r>
      <w:r w:rsidR="00314CCE" w:rsidRPr="00C23299">
        <w:rPr>
          <w:sz w:val="28"/>
          <w:szCs w:val="28"/>
          <w:lang w:val="uk-UA" w:eastAsia="uk-UA"/>
        </w:rPr>
        <w:t xml:space="preserve">бюджету та </w:t>
      </w:r>
      <w:r w:rsidR="000C6B6B" w:rsidRPr="00C23299">
        <w:rPr>
          <w:sz w:val="28"/>
          <w:szCs w:val="28"/>
          <w:lang w:val="uk-UA"/>
        </w:rPr>
        <w:t xml:space="preserve">комунальної власності </w:t>
      </w:r>
      <w:r w:rsidRPr="00C23299">
        <w:rPr>
          <w:sz w:val="28"/>
          <w:szCs w:val="28"/>
          <w:lang w:val="uk-UA" w:eastAsia="uk-UA"/>
        </w:rPr>
        <w:t xml:space="preserve">(фінансові плани подаються на погодження постійної комісії до </w:t>
      </w:r>
      <w:r w:rsidR="006E4801" w:rsidRPr="00C23299">
        <w:rPr>
          <w:sz w:val="28"/>
          <w:szCs w:val="28"/>
          <w:lang w:val="uk-UA" w:eastAsia="uk-UA"/>
        </w:rPr>
        <w:t>1</w:t>
      </w:r>
      <w:r w:rsidR="00676548" w:rsidRPr="00C23299">
        <w:rPr>
          <w:sz w:val="28"/>
          <w:szCs w:val="28"/>
          <w:lang w:val="uk-UA" w:eastAsia="uk-UA"/>
        </w:rPr>
        <w:t>5</w:t>
      </w:r>
      <w:r w:rsidR="006E4801" w:rsidRPr="00C23299">
        <w:rPr>
          <w:sz w:val="28"/>
          <w:szCs w:val="28"/>
          <w:lang w:val="uk-UA" w:eastAsia="uk-UA"/>
        </w:rPr>
        <w:t> </w:t>
      </w:r>
      <w:r w:rsidR="00676548" w:rsidRPr="00C23299">
        <w:rPr>
          <w:sz w:val="28"/>
          <w:szCs w:val="28"/>
          <w:lang w:val="uk-UA" w:eastAsia="uk-UA"/>
        </w:rPr>
        <w:t xml:space="preserve">листопада </w:t>
      </w:r>
      <w:r w:rsidRPr="00C23299">
        <w:rPr>
          <w:sz w:val="28"/>
          <w:szCs w:val="28"/>
          <w:lang w:val="uk-UA" w:eastAsia="uk-UA"/>
        </w:rPr>
        <w:t xml:space="preserve"> року, що передує плановому);</w:t>
      </w:r>
    </w:p>
    <w:p w14:paraId="3915EA60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8CD24DE" w14:textId="77777777" w:rsidR="001F7835" w:rsidRPr="00C23299" w:rsidRDefault="001F7835" w:rsidP="001F7835">
      <w:pPr>
        <w:ind w:right="-1" w:firstLine="567"/>
        <w:jc w:val="both"/>
        <w:rPr>
          <w:i/>
          <w:sz w:val="16"/>
          <w:szCs w:val="16"/>
        </w:rPr>
      </w:pPr>
      <w:r w:rsidRPr="00C23299">
        <w:rPr>
          <w:sz w:val="28"/>
          <w:szCs w:val="28"/>
        </w:rPr>
        <w:lastRenderedPageBreak/>
        <w:t xml:space="preserve">- </w:t>
      </w:r>
      <w:proofErr w:type="spellStart"/>
      <w:r w:rsidRPr="00C23299">
        <w:rPr>
          <w:sz w:val="28"/>
          <w:szCs w:val="28"/>
        </w:rPr>
        <w:t>здійснює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корпоративними</w:t>
      </w:r>
      <w:proofErr w:type="spellEnd"/>
      <w:r w:rsidRPr="00C23299">
        <w:rPr>
          <w:sz w:val="28"/>
          <w:szCs w:val="28"/>
        </w:rPr>
        <w:t xml:space="preserve"> правами (пакетами </w:t>
      </w:r>
      <w:proofErr w:type="spellStart"/>
      <w:r w:rsidRPr="00C23299">
        <w:rPr>
          <w:sz w:val="28"/>
          <w:szCs w:val="28"/>
        </w:rPr>
        <w:t>акцій</w:t>
      </w:r>
      <w:proofErr w:type="spellEnd"/>
      <w:r w:rsidRPr="00C23299">
        <w:rPr>
          <w:sz w:val="28"/>
          <w:szCs w:val="28"/>
        </w:rPr>
        <w:t xml:space="preserve">),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належать до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громад;</w:t>
      </w:r>
    </w:p>
    <w:p w14:paraId="110C10C6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16EC3148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веде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обл</w:t>
      </w:r>
      <w:proofErr w:type="gramEnd"/>
      <w:r w:rsidRPr="00C23299">
        <w:rPr>
          <w:sz w:val="28"/>
          <w:szCs w:val="28"/>
        </w:rPr>
        <w:t>ік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наявного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нерухомого</w:t>
      </w:r>
      <w:proofErr w:type="spellEnd"/>
      <w:r w:rsidRPr="00C23299">
        <w:rPr>
          <w:sz w:val="28"/>
          <w:szCs w:val="28"/>
        </w:rPr>
        <w:t xml:space="preserve"> майна та </w:t>
      </w:r>
      <w:proofErr w:type="spellStart"/>
      <w:r w:rsidRPr="00C23299">
        <w:rPr>
          <w:sz w:val="28"/>
          <w:szCs w:val="28"/>
        </w:rPr>
        <w:t>автотранспортних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засобів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які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перебувають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7E2B5737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5FBDE4CC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забезпечує</w:t>
      </w:r>
      <w:proofErr w:type="spellEnd"/>
      <w:r w:rsidRPr="00C23299">
        <w:rPr>
          <w:sz w:val="28"/>
          <w:szCs w:val="28"/>
        </w:rPr>
        <w:t xml:space="preserve"> порядок </w:t>
      </w:r>
      <w:proofErr w:type="spellStart"/>
      <w:r w:rsidRPr="00C23299">
        <w:rPr>
          <w:sz w:val="28"/>
          <w:szCs w:val="28"/>
        </w:rPr>
        <w:t>списання</w:t>
      </w:r>
      <w:proofErr w:type="spellEnd"/>
      <w:r w:rsidRPr="00C23299">
        <w:rPr>
          <w:sz w:val="28"/>
          <w:szCs w:val="28"/>
        </w:rPr>
        <w:t xml:space="preserve"> майна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відповідно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вимог</w:t>
      </w:r>
      <w:proofErr w:type="spellEnd"/>
      <w:r w:rsidRPr="00C23299">
        <w:rPr>
          <w:sz w:val="28"/>
          <w:szCs w:val="28"/>
        </w:rPr>
        <w:t xml:space="preserve"> чинного </w:t>
      </w:r>
      <w:proofErr w:type="spellStart"/>
      <w:r w:rsidRPr="00C23299">
        <w:rPr>
          <w:sz w:val="28"/>
          <w:szCs w:val="28"/>
        </w:rPr>
        <w:t>законодавства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proofErr w:type="gramStart"/>
      <w:r w:rsidRPr="00C23299">
        <w:rPr>
          <w:sz w:val="28"/>
          <w:szCs w:val="28"/>
        </w:rPr>
        <w:t>р</w:t>
      </w:r>
      <w:proofErr w:type="gramEnd"/>
      <w:r w:rsidRPr="00C23299">
        <w:rPr>
          <w:sz w:val="28"/>
          <w:szCs w:val="28"/>
        </w:rPr>
        <w:t>ішень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12FF3DD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64F4A292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проводить </w:t>
      </w:r>
      <w:proofErr w:type="spellStart"/>
      <w:r w:rsidRPr="00C23299">
        <w:rPr>
          <w:sz w:val="28"/>
          <w:szCs w:val="28"/>
        </w:rPr>
        <w:t>інвентаризацію</w:t>
      </w:r>
      <w:proofErr w:type="spellEnd"/>
      <w:r w:rsidRPr="00C23299">
        <w:rPr>
          <w:sz w:val="28"/>
          <w:szCs w:val="28"/>
        </w:rPr>
        <w:t xml:space="preserve"> майна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вживає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заходів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реєстрації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речових</w:t>
      </w:r>
      <w:proofErr w:type="spellEnd"/>
      <w:r w:rsidRPr="00C23299">
        <w:rPr>
          <w:sz w:val="28"/>
          <w:szCs w:val="28"/>
        </w:rPr>
        <w:t xml:space="preserve"> прав на </w:t>
      </w:r>
      <w:proofErr w:type="spellStart"/>
      <w:r w:rsidRPr="00C23299">
        <w:rPr>
          <w:sz w:val="28"/>
          <w:szCs w:val="28"/>
        </w:rPr>
        <w:t>нерухоме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</w:t>
      </w:r>
      <w:proofErr w:type="spellEnd"/>
      <w:r w:rsidRPr="00C23299">
        <w:rPr>
          <w:sz w:val="28"/>
          <w:szCs w:val="28"/>
        </w:rPr>
        <w:t>;</w:t>
      </w:r>
    </w:p>
    <w:p w14:paraId="180D94BB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14:paraId="5C0F8DAB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організацію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проведення</w:t>
      </w:r>
      <w:proofErr w:type="spellEnd"/>
      <w:r w:rsidRPr="00C23299">
        <w:rPr>
          <w:sz w:val="28"/>
          <w:szCs w:val="28"/>
        </w:rPr>
        <w:t xml:space="preserve"> конкурсу на </w:t>
      </w:r>
      <w:r w:rsidRPr="00C23299">
        <w:rPr>
          <w:sz w:val="28"/>
          <w:szCs w:val="28"/>
          <w:lang w:val="uk-UA"/>
        </w:rPr>
        <w:t xml:space="preserve">заміщення </w:t>
      </w:r>
      <w:proofErr w:type="spellStart"/>
      <w:r w:rsidRPr="00C23299">
        <w:rPr>
          <w:sz w:val="28"/>
          <w:szCs w:val="28"/>
        </w:rPr>
        <w:t>вакантної</w:t>
      </w:r>
      <w:proofErr w:type="spellEnd"/>
      <w:r w:rsidRPr="00C23299">
        <w:rPr>
          <w:sz w:val="28"/>
          <w:szCs w:val="28"/>
        </w:rPr>
        <w:t xml:space="preserve"> посади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  <w:lang w:val="uk-UA"/>
        </w:rPr>
        <w:t>;</w:t>
      </w:r>
    </w:p>
    <w:p w14:paraId="5BBABAC0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</w:p>
    <w:p w14:paraId="259B4B97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здійснює</w:t>
      </w:r>
      <w:proofErr w:type="spellEnd"/>
      <w:r w:rsidRPr="00C23299">
        <w:rPr>
          <w:sz w:val="28"/>
          <w:szCs w:val="28"/>
        </w:rPr>
        <w:t xml:space="preserve"> контроль за </w:t>
      </w:r>
      <w:proofErr w:type="spellStart"/>
      <w:r w:rsidRPr="00C23299">
        <w:rPr>
          <w:sz w:val="28"/>
          <w:szCs w:val="28"/>
        </w:rPr>
        <w:t>дотриманням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статутів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положень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51AFB2A7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</w:p>
    <w:p w14:paraId="5C657F7E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готує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матеріали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передачі</w:t>
      </w:r>
      <w:proofErr w:type="spellEnd"/>
      <w:r w:rsidRPr="00C23299">
        <w:rPr>
          <w:sz w:val="28"/>
          <w:szCs w:val="28"/>
        </w:rPr>
        <w:t xml:space="preserve"> майна з балансу одного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на баланс </w:t>
      </w:r>
      <w:proofErr w:type="spellStart"/>
      <w:r w:rsidRPr="00C23299">
        <w:rPr>
          <w:sz w:val="28"/>
          <w:szCs w:val="28"/>
        </w:rPr>
        <w:t>іншого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3CD8E1E9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675F7904" w14:textId="77777777" w:rsidR="001F7835" w:rsidRPr="00C23299" w:rsidRDefault="004556DC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розробляє</w:t>
      </w:r>
      <w:proofErr w:type="spellEnd"/>
      <w:r w:rsidRPr="00C23299">
        <w:rPr>
          <w:sz w:val="28"/>
          <w:szCs w:val="28"/>
        </w:rPr>
        <w:t xml:space="preserve"> про</w:t>
      </w:r>
      <w:r w:rsidRPr="00C23299">
        <w:rPr>
          <w:sz w:val="28"/>
          <w:szCs w:val="28"/>
          <w:lang w:val="uk-UA"/>
        </w:rPr>
        <w:t>є</w:t>
      </w:r>
      <w:proofErr w:type="spellStart"/>
      <w:r w:rsidR="001F7835" w:rsidRPr="00C23299">
        <w:rPr>
          <w:sz w:val="28"/>
          <w:szCs w:val="28"/>
        </w:rPr>
        <w:t>кти</w:t>
      </w:r>
      <w:proofErr w:type="spellEnd"/>
      <w:r w:rsidR="001F7835" w:rsidRPr="00C23299">
        <w:rPr>
          <w:sz w:val="28"/>
          <w:szCs w:val="28"/>
        </w:rPr>
        <w:t xml:space="preserve"> нормативно-</w:t>
      </w:r>
      <w:proofErr w:type="spellStart"/>
      <w:r w:rsidR="001F7835" w:rsidRPr="00C23299">
        <w:rPr>
          <w:sz w:val="28"/>
          <w:szCs w:val="28"/>
        </w:rPr>
        <w:t>правових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актів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щодо</w:t>
      </w:r>
      <w:proofErr w:type="spellEnd"/>
      <w:r w:rsidR="001F7835" w:rsidRPr="00C23299">
        <w:rPr>
          <w:sz w:val="28"/>
          <w:szCs w:val="28"/>
        </w:rPr>
        <w:t xml:space="preserve">  </w:t>
      </w:r>
      <w:proofErr w:type="spellStart"/>
      <w:r w:rsidR="001F7835" w:rsidRPr="00C23299">
        <w:rPr>
          <w:sz w:val="28"/>
          <w:szCs w:val="28"/>
        </w:rPr>
        <w:t>управління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майном</w:t>
      </w:r>
      <w:proofErr w:type="spellEnd"/>
      <w:r w:rsidR="001F7835" w:rsidRPr="00C23299">
        <w:rPr>
          <w:sz w:val="28"/>
          <w:szCs w:val="28"/>
        </w:rPr>
        <w:t xml:space="preserve">, </w:t>
      </w:r>
      <w:proofErr w:type="spellStart"/>
      <w:r w:rsidR="001F7835" w:rsidRPr="00C23299">
        <w:rPr>
          <w:sz w:val="28"/>
          <w:szCs w:val="28"/>
        </w:rPr>
        <w:t>що</w:t>
      </w:r>
      <w:proofErr w:type="spellEnd"/>
      <w:r w:rsidR="001F7835" w:rsidRPr="00C23299">
        <w:rPr>
          <w:sz w:val="28"/>
          <w:szCs w:val="28"/>
        </w:rPr>
        <w:t xml:space="preserve"> є </w:t>
      </w:r>
      <w:proofErr w:type="spellStart"/>
      <w:r w:rsidR="001F7835" w:rsidRPr="00C23299">
        <w:rPr>
          <w:sz w:val="28"/>
          <w:szCs w:val="28"/>
        </w:rPr>
        <w:t>спільною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власністю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територіальних</w:t>
      </w:r>
      <w:proofErr w:type="spellEnd"/>
      <w:r w:rsidR="001F7835" w:rsidRPr="00C23299">
        <w:rPr>
          <w:sz w:val="28"/>
          <w:szCs w:val="28"/>
        </w:rPr>
        <w:t xml:space="preserve"> громад </w:t>
      </w:r>
      <w:proofErr w:type="spellStart"/>
      <w:r w:rsidR="001F7835" w:rsidRPr="00C23299">
        <w:rPr>
          <w:sz w:val="28"/>
          <w:szCs w:val="28"/>
        </w:rPr>
        <w:t>сіл</w:t>
      </w:r>
      <w:proofErr w:type="spellEnd"/>
      <w:r w:rsidR="001F7835" w:rsidRPr="00C23299">
        <w:rPr>
          <w:sz w:val="28"/>
          <w:szCs w:val="28"/>
        </w:rPr>
        <w:t xml:space="preserve">, селищ, </w:t>
      </w:r>
      <w:proofErr w:type="spellStart"/>
      <w:r w:rsidR="001F7835" w:rsidRPr="00C23299">
        <w:rPr>
          <w:sz w:val="28"/>
          <w:szCs w:val="28"/>
        </w:rPr>
        <w:t>мі</w:t>
      </w:r>
      <w:proofErr w:type="gramStart"/>
      <w:r w:rsidR="001F7835" w:rsidRPr="00C23299">
        <w:rPr>
          <w:sz w:val="28"/>
          <w:szCs w:val="28"/>
        </w:rPr>
        <w:t>ст</w:t>
      </w:r>
      <w:proofErr w:type="spellEnd"/>
      <w:proofErr w:type="gram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області</w:t>
      </w:r>
      <w:proofErr w:type="spellEnd"/>
      <w:r w:rsidR="001F7835" w:rsidRPr="00C23299">
        <w:rPr>
          <w:sz w:val="28"/>
          <w:szCs w:val="28"/>
        </w:rPr>
        <w:t>;</w:t>
      </w:r>
    </w:p>
    <w:p w14:paraId="54B27255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CD90596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інші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повноваження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передбачені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р</w:t>
      </w:r>
      <w:proofErr w:type="gramEnd"/>
      <w:r w:rsidRPr="00C23299">
        <w:rPr>
          <w:sz w:val="28"/>
          <w:szCs w:val="28"/>
        </w:rPr>
        <w:t>ішеннями</w:t>
      </w:r>
      <w:proofErr w:type="spellEnd"/>
      <w:r w:rsidRPr="00C23299">
        <w:rPr>
          <w:sz w:val="28"/>
          <w:szCs w:val="28"/>
          <w:lang w:val="uk-UA"/>
        </w:rPr>
        <w:t xml:space="preserve"> обласної </w:t>
      </w:r>
      <w:r w:rsidRPr="00C23299">
        <w:rPr>
          <w:sz w:val="28"/>
          <w:szCs w:val="28"/>
        </w:rPr>
        <w:t xml:space="preserve"> ради та </w:t>
      </w:r>
      <w:proofErr w:type="spellStart"/>
      <w:r w:rsidRPr="00C23299">
        <w:rPr>
          <w:sz w:val="28"/>
          <w:szCs w:val="28"/>
        </w:rPr>
        <w:t>положенням</w:t>
      </w:r>
      <w:proofErr w:type="spellEnd"/>
      <w:r w:rsidRPr="00C23299">
        <w:rPr>
          <w:sz w:val="28"/>
          <w:szCs w:val="28"/>
        </w:rPr>
        <w:t xml:space="preserve"> про </w:t>
      </w:r>
      <w:r w:rsidRPr="00C23299">
        <w:rPr>
          <w:sz w:val="28"/>
          <w:szCs w:val="28"/>
          <w:lang w:val="uk-UA"/>
        </w:rPr>
        <w:t>управління;</w:t>
      </w:r>
    </w:p>
    <w:p w14:paraId="0CB83C1D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14:paraId="12E6D83D" w14:textId="2BEF9084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погоджує, за попереднім погодженням профільної комісії обласної ради, структуру та штатну чисельність підприємств, установ, організацій спільної власності територіальних </w:t>
      </w:r>
      <w:r w:rsidR="00836F65">
        <w:rPr>
          <w:sz w:val="28"/>
          <w:szCs w:val="28"/>
          <w:lang w:val="uk-UA"/>
        </w:rPr>
        <w:t>громад сіл, селищ, міст області;</w:t>
      </w:r>
    </w:p>
    <w:p w14:paraId="3D025C60" w14:textId="77777777" w:rsidR="00A52732" w:rsidRPr="00C23299" w:rsidRDefault="00A52732" w:rsidP="001F7835">
      <w:pPr>
        <w:ind w:right="-1" w:firstLine="567"/>
        <w:jc w:val="both"/>
        <w:rPr>
          <w:sz w:val="28"/>
          <w:szCs w:val="28"/>
          <w:lang w:val="uk-UA"/>
        </w:rPr>
      </w:pPr>
    </w:p>
    <w:p w14:paraId="1E9E9BE7" w14:textId="52724EB2" w:rsidR="00A52732" w:rsidRPr="00C23299" w:rsidRDefault="00A52732" w:rsidP="00314CCE">
      <w:pPr>
        <w:pStyle w:val="ab"/>
        <w:numPr>
          <w:ilvl w:val="0"/>
          <w:numId w:val="6"/>
        </w:numPr>
        <w:ind w:left="0"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здійснює інші повноваження з управління спільною власністю, доручені обласною радою</w:t>
      </w:r>
      <w:r w:rsidR="007C46E2">
        <w:rPr>
          <w:sz w:val="28"/>
          <w:szCs w:val="28"/>
          <w:lang w:val="uk-UA"/>
        </w:rPr>
        <w:t>.</w:t>
      </w:r>
    </w:p>
    <w:p w14:paraId="45CFBC44" w14:textId="77777777" w:rsidR="001F7835" w:rsidRPr="00C23299" w:rsidRDefault="001F7835" w:rsidP="00314CCE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</w:p>
    <w:p w14:paraId="4D766441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Управління майном </w:t>
      </w:r>
      <w:r w:rsidR="00314CCE" w:rsidRPr="00C23299">
        <w:rPr>
          <w:sz w:val="28"/>
          <w:szCs w:val="28"/>
          <w:lang w:val="uk-UA"/>
        </w:rPr>
        <w:t>Житомирської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вносить </w:t>
      </w:r>
      <w:proofErr w:type="spellStart"/>
      <w:r w:rsidRPr="00C23299">
        <w:rPr>
          <w:sz w:val="28"/>
          <w:szCs w:val="28"/>
        </w:rPr>
        <w:t>пропозиції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питань</w:t>
      </w:r>
      <w:proofErr w:type="spellEnd"/>
      <w:r w:rsidRPr="00C23299">
        <w:rPr>
          <w:sz w:val="28"/>
          <w:szCs w:val="28"/>
        </w:rPr>
        <w:t>:</w:t>
      </w:r>
    </w:p>
    <w:p w14:paraId="51F0EC80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14:paraId="22ADD101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створення, припинення (злиття, приєднання, поділ, перетворення, ліквідація) підприємств, установ і організацій, заснованих на спільній власності територіальних громад сіл, селищ, міст області;</w:t>
      </w:r>
    </w:p>
    <w:p w14:paraId="0137D96D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69CD7B4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затвердження, внесення змін до статутів (положень) підприємств, установ, організацій спільної власності, прийняття рішень у зв’язку з порушенням статутів (положень);</w:t>
      </w:r>
    </w:p>
    <w:p w14:paraId="5A0BFB91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8BED38D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передачі об’єктів зі спільної власності територіальних громад сіл, селищ, міст  області; </w:t>
      </w:r>
    </w:p>
    <w:p w14:paraId="6BC694F2" w14:textId="77777777" w:rsidR="004C101B" w:rsidRPr="00C23299" w:rsidRDefault="004C101B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C4D081E" w14:textId="77777777" w:rsidR="004C101B" w:rsidRPr="00C23299" w:rsidRDefault="004C101B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передачі в оренду об’єктів спільної власності територіальних громад сіл, селищ, міст  області;</w:t>
      </w:r>
    </w:p>
    <w:p w14:paraId="723D38A4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1B2F24D" w14:textId="1700B61F" w:rsidR="001F7835" w:rsidRPr="009322A7" w:rsidRDefault="009322A7" w:rsidP="009322A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9322A7">
        <w:rPr>
          <w:sz w:val="28"/>
          <w:szCs w:val="28"/>
          <w:lang w:val="uk-UA"/>
        </w:rPr>
        <w:t>надання згоди на прийняття об’єктів у спільну власність територіальних громад сіл, селищ, міст області та на передачу об’єктів спільної власності територіальних громад сіл, селищ, міст області у державну власність;</w:t>
      </w:r>
    </w:p>
    <w:p w14:paraId="21EA9AEC" w14:textId="40036E61" w:rsidR="00352732" w:rsidRPr="006401E4" w:rsidRDefault="00352732" w:rsidP="0035273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52732">
        <w:rPr>
          <w:i/>
          <w:sz w:val="28"/>
          <w:szCs w:val="28"/>
          <w:lang w:val="uk-UA"/>
        </w:rPr>
        <w:t xml:space="preserve">Підпункт </w:t>
      </w:r>
      <w:r>
        <w:rPr>
          <w:i/>
          <w:sz w:val="28"/>
          <w:szCs w:val="28"/>
          <w:lang w:val="uk-UA"/>
        </w:rPr>
        <w:t xml:space="preserve">викладено в новій редакції згідно з рішенням від 27.04.2023 </w:t>
      </w:r>
      <w:r w:rsidR="00FA499F">
        <w:rPr>
          <w:i/>
          <w:sz w:val="28"/>
          <w:szCs w:val="28"/>
          <w:lang w:val="uk-UA"/>
        </w:rPr>
        <w:t xml:space="preserve">                  </w:t>
      </w:r>
      <w:r>
        <w:rPr>
          <w:i/>
          <w:sz w:val="28"/>
          <w:szCs w:val="28"/>
          <w:lang w:val="uk-UA"/>
        </w:rPr>
        <w:t xml:space="preserve">№ </w:t>
      </w:r>
      <w:r w:rsidR="00FA499F">
        <w:rPr>
          <w:i/>
          <w:sz w:val="28"/>
          <w:szCs w:val="28"/>
          <w:lang w:val="uk-UA"/>
        </w:rPr>
        <w:t>531</w:t>
      </w:r>
      <w:r w:rsidRPr="00960188">
        <w:rPr>
          <w:i/>
          <w:sz w:val="28"/>
          <w:szCs w:val="28"/>
          <w:lang w:val="uk-UA"/>
        </w:rPr>
        <w:t>)</w:t>
      </w:r>
    </w:p>
    <w:p w14:paraId="39063E3A" w14:textId="77777777" w:rsidR="001F7835" w:rsidRPr="009322A7" w:rsidRDefault="001F7835" w:rsidP="001F7835">
      <w:pPr>
        <w:ind w:right="-1" w:firstLine="567"/>
        <w:jc w:val="both"/>
        <w:rPr>
          <w:i/>
          <w:sz w:val="16"/>
          <w:szCs w:val="16"/>
          <w:lang w:val="uk-UA"/>
        </w:rPr>
      </w:pPr>
    </w:p>
    <w:p w14:paraId="3F8E1122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придбання</w:t>
      </w:r>
      <w:proofErr w:type="spellEnd"/>
      <w:r w:rsidRPr="00C23299">
        <w:rPr>
          <w:sz w:val="28"/>
          <w:szCs w:val="28"/>
        </w:rPr>
        <w:t xml:space="preserve"> майна за </w:t>
      </w:r>
      <w:proofErr w:type="spellStart"/>
      <w:r w:rsidRPr="00C23299">
        <w:rPr>
          <w:sz w:val="28"/>
          <w:szCs w:val="28"/>
        </w:rPr>
        <w:t>кошти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обласного</w:t>
      </w:r>
      <w:proofErr w:type="spellEnd"/>
      <w:r w:rsidRPr="00C23299">
        <w:rPr>
          <w:sz w:val="28"/>
          <w:szCs w:val="28"/>
        </w:rPr>
        <w:t xml:space="preserve"> бюджету;</w:t>
      </w:r>
    </w:p>
    <w:p w14:paraId="48342BEE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1486167D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відчуження</w:t>
      </w:r>
      <w:proofErr w:type="spellEnd"/>
      <w:r w:rsidRPr="00C23299">
        <w:rPr>
          <w:sz w:val="28"/>
          <w:szCs w:val="28"/>
        </w:rPr>
        <w:t xml:space="preserve"> майна;</w:t>
      </w:r>
    </w:p>
    <w:p w14:paraId="771988C2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29A06207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передачі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</w:t>
      </w:r>
      <w:proofErr w:type="spellEnd"/>
      <w:r w:rsidRPr="00C23299">
        <w:rPr>
          <w:sz w:val="28"/>
          <w:szCs w:val="28"/>
        </w:rPr>
        <w:t xml:space="preserve"> заставу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  <w:lang w:val="uk-UA"/>
        </w:rPr>
        <w:t xml:space="preserve"> те</w:t>
      </w:r>
      <w:proofErr w:type="spellStart"/>
      <w:r w:rsidRPr="00C23299">
        <w:rPr>
          <w:sz w:val="28"/>
          <w:szCs w:val="28"/>
        </w:rPr>
        <w:t>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08DD8196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34C0FF35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передачі</w:t>
      </w:r>
      <w:proofErr w:type="spellEnd"/>
      <w:r w:rsidRPr="00C23299">
        <w:rPr>
          <w:sz w:val="28"/>
          <w:szCs w:val="28"/>
        </w:rPr>
        <w:t xml:space="preserve"> майна з балансу одного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на баланс </w:t>
      </w:r>
      <w:proofErr w:type="spellStart"/>
      <w:r w:rsidRPr="00C23299">
        <w:rPr>
          <w:sz w:val="28"/>
          <w:szCs w:val="28"/>
        </w:rPr>
        <w:t>іншого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; </w:t>
      </w:r>
    </w:p>
    <w:p w14:paraId="6B0B5211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2C5850C3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надання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згоди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орендарю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здійснення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невід'ємних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поліпшень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орендованого</w:t>
      </w:r>
      <w:proofErr w:type="spellEnd"/>
      <w:r w:rsidRPr="00C23299">
        <w:rPr>
          <w:sz w:val="28"/>
          <w:szCs w:val="28"/>
        </w:rPr>
        <w:t xml:space="preserve"> майна,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r w:rsidRPr="00C23299">
        <w:rPr>
          <w:sz w:val="28"/>
          <w:szCs w:val="28"/>
          <w:lang w:val="uk-UA"/>
        </w:rPr>
        <w:t>сіл, селищ, мі</w:t>
      </w:r>
      <w:proofErr w:type="gramStart"/>
      <w:r w:rsidRPr="00C23299">
        <w:rPr>
          <w:sz w:val="28"/>
          <w:szCs w:val="28"/>
          <w:lang w:val="uk-UA"/>
        </w:rPr>
        <w:t>ст</w:t>
      </w:r>
      <w:proofErr w:type="gramEnd"/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531F029C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67B3F63B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надання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дозволу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відмову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зменшення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розміру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від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земельної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ділянки</w:t>
      </w:r>
      <w:proofErr w:type="spellEnd"/>
      <w:r w:rsidRPr="00C23299">
        <w:rPr>
          <w:sz w:val="28"/>
          <w:szCs w:val="28"/>
          <w:lang w:val="uk-UA"/>
        </w:rPr>
        <w:t xml:space="preserve"> іншої форми власності</w:t>
      </w:r>
      <w:r w:rsidRPr="00C23299">
        <w:rPr>
          <w:sz w:val="28"/>
          <w:szCs w:val="28"/>
        </w:rPr>
        <w:t xml:space="preserve">, яка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користуванні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</w:t>
      </w:r>
      <w:proofErr w:type="gramStart"/>
      <w:r w:rsidRPr="00C23299">
        <w:rPr>
          <w:sz w:val="28"/>
          <w:szCs w:val="28"/>
        </w:rPr>
        <w:t>ст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; </w:t>
      </w:r>
    </w:p>
    <w:p w14:paraId="7DFA3449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02B4C238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приватизації</w:t>
      </w:r>
      <w:proofErr w:type="spellEnd"/>
      <w:r w:rsidRPr="00C23299">
        <w:rPr>
          <w:sz w:val="28"/>
          <w:szCs w:val="28"/>
        </w:rPr>
        <w:t xml:space="preserve"> майна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</w:t>
      </w:r>
      <w:r w:rsidRPr="00C23299">
        <w:rPr>
          <w:sz w:val="28"/>
          <w:szCs w:val="28"/>
          <w:lang w:val="uk-UA"/>
        </w:rPr>
        <w:t xml:space="preserve"> сіл, селищ, мі</w:t>
      </w:r>
      <w:proofErr w:type="gramStart"/>
      <w:r w:rsidRPr="00C23299">
        <w:rPr>
          <w:sz w:val="28"/>
          <w:szCs w:val="28"/>
          <w:lang w:val="uk-UA"/>
        </w:rPr>
        <w:t>ст</w:t>
      </w:r>
      <w:proofErr w:type="gramEnd"/>
      <w:r w:rsidRPr="00C23299">
        <w:rPr>
          <w:sz w:val="28"/>
          <w:szCs w:val="28"/>
          <w:lang w:val="uk-UA"/>
        </w:rPr>
        <w:t xml:space="preserve"> області</w:t>
      </w:r>
      <w:r w:rsidRPr="00C23299">
        <w:rPr>
          <w:sz w:val="28"/>
          <w:szCs w:val="28"/>
        </w:rPr>
        <w:t>;</w:t>
      </w:r>
    </w:p>
    <w:p w14:paraId="6B8B8ED2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63F2FC22" w14:textId="0DCD83D1" w:rsidR="001F7835" w:rsidRDefault="001F7835" w:rsidP="001F7835">
      <w:pPr>
        <w:ind w:right="-1" w:firstLine="567"/>
        <w:jc w:val="both"/>
        <w:rPr>
          <w:sz w:val="28"/>
          <w:lang w:val="uk-UA"/>
        </w:rPr>
      </w:pPr>
      <w:r w:rsidRPr="00C23299">
        <w:rPr>
          <w:sz w:val="28"/>
          <w:szCs w:val="28"/>
        </w:rPr>
        <w:t xml:space="preserve">- </w:t>
      </w:r>
      <w:r w:rsidRPr="00C23299">
        <w:rPr>
          <w:sz w:val="28"/>
          <w:szCs w:val="28"/>
          <w:lang w:val="uk-UA"/>
        </w:rPr>
        <w:t xml:space="preserve">списання </w:t>
      </w:r>
      <w:r w:rsidRPr="00C23299">
        <w:rPr>
          <w:sz w:val="28"/>
          <w:lang w:val="uk-UA"/>
        </w:rPr>
        <w:t>з балансів суб’єктів господарювання  нерухомого майна, автотранспортних засобів, незавершеного будівництва, майна спільної власності територіальних громад сіл, селищ, мі</w:t>
      </w:r>
      <w:proofErr w:type="gramStart"/>
      <w:r w:rsidRPr="00C23299">
        <w:rPr>
          <w:sz w:val="28"/>
          <w:lang w:val="uk-UA"/>
        </w:rPr>
        <w:t>ст</w:t>
      </w:r>
      <w:proofErr w:type="gramEnd"/>
      <w:r w:rsidRPr="00C23299">
        <w:rPr>
          <w:sz w:val="28"/>
          <w:lang w:val="uk-UA"/>
        </w:rPr>
        <w:t xml:space="preserve"> області, що не ввійшло до статутних фондів господарських товариств у процесі приватизації, але перебуває на їх балансі,  та основних засобів, первісна (переоцінена) </w:t>
      </w:r>
      <w:r w:rsidR="00357104">
        <w:rPr>
          <w:sz w:val="28"/>
          <w:lang w:val="uk-UA"/>
        </w:rPr>
        <w:t>вартість яких становить більше 5</w:t>
      </w:r>
      <w:r w:rsidRPr="00C23299">
        <w:rPr>
          <w:sz w:val="28"/>
          <w:lang w:val="uk-UA"/>
        </w:rPr>
        <w:t xml:space="preserve">0 тис. </w:t>
      </w:r>
      <w:r w:rsidR="00CF622C" w:rsidRPr="00C23299">
        <w:rPr>
          <w:sz w:val="28"/>
          <w:lang w:val="uk-UA"/>
        </w:rPr>
        <w:t>грн.</w:t>
      </w:r>
      <w:r w:rsidRPr="00C23299">
        <w:rPr>
          <w:sz w:val="28"/>
          <w:lang w:val="uk-UA"/>
        </w:rPr>
        <w:t xml:space="preserve"> за одиницю (комплект);</w:t>
      </w:r>
    </w:p>
    <w:p w14:paraId="3B60205D" w14:textId="74F38E11" w:rsidR="006C786A" w:rsidRPr="006401E4" w:rsidRDefault="006C786A" w:rsidP="006C786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7104">
        <w:rPr>
          <w:i/>
          <w:sz w:val="28"/>
          <w:szCs w:val="28"/>
          <w:lang w:val="uk-UA"/>
        </w:rPr>
        <w:t xml:space="preserve">Рядок </w:t>
      </w:r>
      <w:r>
        <w:rPr>
          <w:i/>
          <w:sz w:val="28"/>
          <w:szCs w:val="28"/>
          <w:lang w:val="uk-UA"/>
        </w:rPr>
        <w:t>викладено в новій р</w:t>
      </w:r>
      <w:r w:rsidR="00357104">
        <w:rPr>
          <w:i/>
          <w:sz w:val="28"/>
          <w:szCs w:val="28"/>
          <w:lang w:val="uk-UA"/>
        </w:rPr>
        <w:t>едакції згідно з рішенням від 17.08</w:t>
      </w:r>
      <w:r>
        <w:rPr>
          <w:i/>
          <w:sz w:val="28"/>
          <w:szCs w:val="28"/>
          <w:lang w:val="uk-UA"/>
        </w:rPr>
        <w:t xml:space="preserve">.2023              № </w:t>
      </w:r>
      <w:r w:rsidR="00357104">
        <w:rPr>
          <w:i/>
          <w:sz w:val="28"/>
          <w:szCs w:val="28"/>
          <w:lang w:val="uk-UA"/>
        </w:rPr>
        <w:t>599</w:t>
      </w:r>
      <w:r w:rsidRPr="00960188">
        <w:rPr>
          <w:i/>
          <w:sz w:val="28"/>
          <w:szCs w:val="28"/>
          <w:lang w:val="uk-UA"/>
        </w:rPr>
        <w:t>)</w:t>
      </w:r>
    </w:p>
    <w:p w14:paraId="7BBFA034" w14:textId="77777777" w:rsidR="001F7835" w:rsidRPr="00C23299" w:rsidRDefault="001F7835" w:rsidP="00357104">
      <w:pPr>
        <w:ind w:right="-1"/>
        <w:jc w:val="both"/>
        <w:rPr>
          <w:sz w:val="16"/>
          <w:szCs w:val="16"/>
          <w:lang w:val="uk-UA"/>
        </w:rPr>
      </w:pPr>
    </w:p>
    <w:p w14:paraId="0171F4C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та </w:t>
      </w:r>
      <w:proofErr w:type="spellStart"/>
      <w:r w:rsidRPr="00C23299">
        <w:rPr>
          <w:sz w:val="28"/>
          <w:szCs w:val="28"/>
        </w:rPr>
        <w:t>звільнення</w:t>
      </w:r>
      <w:proofErr w:type="spellEnd"/>
      <w:r w:rsidRPr="00C23299">
        <w:rPr>
          <w:sz w:val="28"/>
          <w:szCs w:val="28"/>
        </w:rPr>
        <w:t xml:space="preserve"> з посад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</w:t>
      </w:r>
      <w:proofErr w:type="gramEnd"/>
      <w:r w:rsidRPr="00C23299">
        <w:rPr>
          <w:sz w:val="28"/>
          <w:szCs w:val="28"/>
        </w:rPr>
        <w:t>ідприємств</w:t>
      </w:r>
      <w:proofErr w:type="spellEnd"/>
      <w:r w:rsidRPr="00C23299">
        <w:rPr>
          <w:sz w:val="28"/>
          <w:szCs w:val="28"/>
        </w:rPr>
        <w:t xml:space="preserve">, 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укладання</w:t>
      </w:r>
      <w:proofErr w:type="spellEnd"/>
      <w:r w:rsidRPr="00C23299">
        <w:rPr>
          <w:sz w:val="28"/>
          <w:szCs w:val="28"/>
        </w:rPr>
        <w:t xml:space="preserve"> та </w:t>
      </w:r>
      <w:proofErr w:type="spellStart"/>
      <w:r w:rsidRPr="00C23299">
        <w:rPr>
          <w:sz w:val="28"/>
          <w:szCs w:val="28"/>
        </w:rPr>
        <w:t>розірвання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контрактів</w:t>
      </w:r>
      <w:proofErr w:type="spellEnd"/>
      <w:r w:rsidRPr="00C23299">
        <w:rPr>
          <w:sz w:val="28"/>
          <w:szCs w:val="28"/>
        </w:rPr>
        <w:t xml:space="preserve"> з ними</w:t>
      </w:r>
      <w:r w:rsidRPr="00C23299">
        <w:rPr>
          <w:sz w:val="28"/>
          <w:szCs w:val="28"/>
          <w:lang w:val="uk-UA"/>
        </w:rPr>
        <w:t>;</w:t>
      </w:r>
    </w:p>
    <w:p w14:paraId="0BC798B6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033A369E" w14:textId="77777777"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інші пропозиції з управління об’єктами спільної власності територіальних громад сіл, селищ, міст області.</w:t>
      </w:r>
    </w:p>
    <w:p w14:paraId="64C4BB5E" w14:textId="77777777" w:rsidR="00357104" w:rsidRPr="00357104" w:rsidRDefault="00357104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4D5773C7" w14:textId="77777777" w:rsidR="00357104" w:rsidRDefault="00357104" w:rsidP="00357104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10. Землекористувачі:</w:t>
      </w:r>
    </w:p>
    <w:p w14:paraId="2F016D24" w14:textId="2775D63F" w:rsidR="00357104" w:rsidRDefault="00357104" w:rsidP="00357104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 - надають дозвіл на розроблення технічної документації із землеустрою щодо встановлення меж частини земельної ділянки, на яку поширюється              право суборенди, сервітуту, на земельні ділянки, які знаходяться у їх постійному користуванні, розробляють технічну документацію із землеустрою                        щодо встановлення (відновлення) меж земельної ділянки в натурі (на місцевості) наданої їм у постійне користування, за попереднім погодженням                       постійної комісії обласної ради з питань екології, охорони навколишнього </w:t>
      </w:r>
      <w:r>
        <w:rPr>
          <w:sz w:val="28"/>
          <w:szCs w:val="28"/>
          <w:lang w:val="uk-UA" w:eastAsia="uk-UA"/>
        </w:rPr>
        <w:lastRenderedPageBreak/>
        <w:t xml:space="preserve">середовища та використання природних ресурсів, що стосується  лісогосподарських ділянок або земельних ділянок, під якими                                          є  надра;  за  попереднім  погодженням  постійної комісії обласної ради з  питань </w:t>
      </w:r>
      <w:r>
        <w:rPr>
          <w:rFonts w:eastAsiaTheme="minorHAnsi"/>
          <w:sz w:val="28"/>
          <w:szCs w:val="28"/>
          <w:lang w:val="uk-UA" w:eastAsia="en-US"/>
        </w:rPr>
        <w:t>агропромислового комплексу, земельних відносин та розвитку села</w:t>
      </w:r>
      <w:r>
        <w:rPr>
          <w:sz w:val="28"/>
          <w:szCs w:val="28"/>
          <w:lang w:val="uk-UA" w:eastAsia="uk-UA"/>
        </w:rPr>
        <w:t xml:space="preserve"> всіх інших земельн</w:t>
      </w:r>
      <w:r>
        <w:rPr>
          <w:sz w:val="28"/>
          <w:szCs w:val="28"/>
          <w:lang w:val="uk-UA" w:eastAsia="uk-UA"/>
        </w:rPr>
        <w:t>их ділянок, крім вищевказаних.</w:t>
      </w:r>
    </w:p>
    <w:p w14:paraId="7BA048E6" w14:textId="1C136347" w:rsidR="00357104" w:rsidRDefault="00357104" w:rsidP="00357104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(Положення доповнено пунктом 10  згідно з рішенням  від 17.08.2023                 </w:t>
      </w:r>
      <w:bookmarkStart w:id="2" w:name="_GoBack"/>
      <w:bookmarkEnd w:id="2"/>
      <w:r>
        <w:rPr>
          <w:i/>
          <w:sz w:val="28"/>
          <w:szCs w:val="28"/>
          <w:lang w:val="uk-UA"/>
        </w:rPr>
        <w:t>№ 599</w:t>
      </w:r>
      <w:r w:rsidRPr="00960188">
        <w:rPr>
          <w:i/>
          <w:sz w:val="28"/>
          <w:szCs w:val="28"/>
          <w:lang w:val="uk-UA"/>
        </w:rPr>
        <w:t>)</w:t>
      </w:r>
    </w:p>
    <w:p w14:paraId="6B4E08BA" w14:textId="77777777" w:rsidR="007A623C" w:rsidRPr="00C23299" w:rsidRDefault="007A623C" w:rsidP="001F7835">
      <w:pPr>
        <w:ind w:right="-1" w:firstLine="567"/>
        <w:jc w:val="both"/>
        <w:rPr>
          <w:sz w:val="28"/>
          <w:szCs w:val="28"/>
          <w:lang w:val="uk-UA"/>
        </w:rPr>
      </w:pPr>
    </w:p>
    <w:p w14:paraId="2BB1A80B" w14:textId="77777777" w:rsidR="00975D3F" w:rsidRPr="00C23299" w:rsidRDefault="00975D3F" w:rsidP="00792B69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14:paraId="32FB1717" w14:textId="77777777" w:rsidR="00945026" w:rsidRDefault="00945026" w:rsidP="009450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14:paraId="65B1A9F7" w14:textId="77777777" w:rsidR="00945026" w:rsidRDefault="00945026" w:rsidP="00945026">
      <w:pPr>
        <w:rPr>
          <w:lang w:val="uk-UA"/>
        </w:rPr>
      </w:pPr>
      <w:r>
        <w:rPr>
          <w:sz w:val="28"/>
          <w:szCs w:val="28"/>
          <w:lang w:val="uk-UA"/>
        </w:rPr>
        <w:t>голови обласної ради                                                                    О.М. Дзюбенко</w:t>
      </w:r>
    </w:p>
    <w:p w14:paraId="01FB6F22" w14:textId="77777777" w:rsidR="001F7835" w:rsidRPr="00945026" w:rsidRDefault="001F7835" w:rsidP="001F7835">
      <w:pPr>
        <w:pStyle w:val="a4"/>
        <w:rPr>
          <w:sz w:val="28"/>
          <w:szCs w:val="28"/>
        </w:rPr>
      </w:pPr>
    </w:p>
    <w:p w14:paraId="25E329C5" w14:textId="77777777" w:rsidR="00BF6EAD" w:rsidRPr="00C23299" w:rsidRDefault="00BF6EAD" w:rsidP="00DB6E01">
      <w:pPr>
        <w:shd w:val="clear" w:color="auto" w:fill="FFFFFF"/>
        <w:rPr>
          <w:sz w:val="15"/>
          <w:szCs w:val="15"/>
          <w:lang w:val="uk-UA" w:eastAsia="uk-UA"/>
        </w:rPr>
      </w:pPr>
      <w:bookmarkStart w:id="3" w:name="n883"/>
      <w:bookmarkEnd w:id="3"/>
    </w:p>
    <w:sectPr w:rsidR="00BF6EAD" w:rsidRPr="00C23299" w:rsidSect="00787660">
      <w:headerReference w:type="default" r:id="rId11"/>
      <w:pgSz w:w="11906" w:h="16838"/>
      <w:pgMar w:top="851" w:right="567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CC2F2" w14:textId="77777777" w:rsidR="00B31FDE" w:rsidRDefault="00B31FDE" w:rsidP="00340707">
      <w:r>
        <w:separator/>
      </w:r>
    </w:p>
  </w:endnote>
  <w:endnote w:type="continuationSeparator" w:id="0">
    <w:p w14:paraId="2B1B45D9" w14:textId="77777777" w:rsidR="00B31FDE" w:rsidRDefault="00B31FDE" w:rsidP="003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 Pr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DBA61" w14:textId="77777777" w:rsidR="00B31FDE" w:rsidRDefault="00B31FDE" w:rsidP="00340707">
      <w:r>
        <w:separator/>
      </w:r>
    </w:p>
  </w:footnote>
  <w:footnote w:type="continuationSeparator" w:id="0">
    <w:p w14:paraId="4AEDFD72" w14:textId="77777777" w:rsidR="00B31FDE" w:rsidRDefault="00B31FDE" w:rsidP="00340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421256"/>
      <w:docPartObj>
        <w:docPartGallery w:val="Page Numbers (Top of Page)"/>
        <w:docPartUnique/>
      </w:docPartObj>
    </w:sdtPr>
    <w:sdtEndPr/>
    <w:sdtContent>
      <w:p w14:paraId="25954A7F" w14:textId="77777777" w:rsidR="00F10F1C" w:rsidRDefault="00F10F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04">
          <w:rPr>
            <w:noProof/>
          </w:rPr>
          <w:t>12</w:t>
        </w:r>
        <w:r>
          <w:fldChar w:fldCharType="end"/>
        </w:r>
      </w:p>
    </w:sdtContent>
  </w:sdt>
  <w:p w14:paraId="6B57BECE" w14:textId="77777777" w:rsidR="00F10F1C" w:rsidRDefault="00F10F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915"/>
    <w:multiLevelType w:val="multilevel"/>
    <w:tmpl w:val="0070094A"/>
    <w:lvl w:ilvl="0">
      <w:start w:val="1989"/>
      <w:numFmt w:val="decimal"/>
      <w:lvlText w:val="%1"/>
      <w:lvlJc w:val="left"/>
      <w:pPr>
        <w:tabs>
          <w:tab w:val="num" w:pos="1800"/>
        </w:tabs>
        <w:ind w:left="1800" w:hanging="1800"/>
      </w:pPr>
    </w:lvl>
    <w:lvl w:ilvl="1">
      <w:start w:val="1997"/>
      <w:numFmt w:val="decimal"/>
      <w:lvlText w:val="%1-%2"/>
      <w:lvlJc w:val="left"/>
      <w:pPr>
        <w:tabs>
          <w:tab w:val="num" w:pos="1800"/>
        </w:tabs>
        <w:ind w:left="1800" w:hanging="1800"/>
      </w:p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43216A9"/>
    <w:multiLevelType w:val="hybridMultilevel"/>
    <w:tmpl w:val="EADA7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25D17"/>
    <w:multiLevelType w:val="hybridMultilevel"/>
    <w:tmpl w:val="7E88929A"/>
    <w:lvl w:ilvl="0" w:tplc="3BDA93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9BC233A"/>
    <w:multiLevelType w:val="hybridMultilevel"/>
    <w:tmpl w:val="3ED83382"/>
    <w:lvl w:ilvl="0" w:tplc="7DEAF9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86C26ED"/>
    <w:multiLevelType w:val="hybridMultilevel"/>
    <w:tmpl w:val="DE1EE458"/>
    <w:lvl w:ilvl="0" w:tplc="290C36D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3966375"/>
    <w:multiLevelType w:val="hybridMultilevel"/>
    <w:tmpl w:val="B22AA4CE"/>
    <w:lvl w:ilvl="0" w:tplc="14BE01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BFF58F8"/>
    <w:multiLevelType w:val="multilevel"/>
    <w:tmpl w:val="F4144280"/>
    <w:lvl w:ilvl="0">
      <w:start w:val="1997"/>
      <w:numFmt w:val="decimal"/>
      <w:lvlText w:val="%1"/>
      <w:lvlJc w:val="left"/>
      <w:pPr>
        <w:tabs>
          <w:tab w:val="num" w:pos="1725"/>
        </w:tabs>
        <w:ind w:left="1725" w:hanging="1725"/>
      </w:pPr>
    </w:lvl>
    <w:lvl w:ilvl="1">
      <w:start w:val="2005"/>
      <w:numFmt w:val="decimal"/>
      <w:lvlText w:val="%1-%2"/>
      <w:lvlJc w:val="left"/>
      <w:pPr>
        <w:tabs>
          <w:tab w:val="num" w:pos="1725"/>
        </w:tabs>
        <w:ind w:left="1725" w:hanging="1725"/>
      </w:p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725"/>
      </w:pPr>
    </w:lvl>
    <w:lvl w:ilvl="3">
      <w:start w:val="1"/>
      <w:numFmt w:val="decimal"/>
      <w:lvlText w:val="%1-%2.%3.%4"/>
      <w:lvlJc w:val="left"/>
      <w:pPr>
        <w:tabs>
          <w:tab w:val="num" w:pos="1725"/>
        </w:tabs>
        <w:ind w:left="1725" w:hanging="1725"/>
      </w:pPr>
    </w:lvl>
    <w:lvl w:ilvl="4">
      <w:start w:val="1"/>
      <w:numFmt w:val="decimal"/>
      <w:lvlText w:val="%1-%2.%3.%4.%5"/>
      <w:lvlJc w:val="left"/>
      <w:pPr>
        <w:tabs>
          <w:tab w:val="num" w:pos="1725"/>
        </w:tabs>
        <w:ind w:left="1725" w:hanging="1725"/>
      </w:pPr>
    </w:lvl>
    <w:lvl w:ilvl="5">
      <w:start w:val="1"/>
      <w:numFmt w:val="decimal"/>
      <w:lvlText w:val="%1-%2.%3.%4.%5.%6"/>
      <w:lvlJc w:val="left"/>
      <w:pPr>
        <w:tabs>
          <w:tab w:val="num" w:pos="1725"/>
        </w:tabs>
        <w:ind w:left="1725" w:hanging="1725"/>
      </w:pPr>
    </w:lvl>
    <w:lvl w:ilvl="6">
      <w:start w:val="1"/>
      <w:numFmt w:val="decimal"/>
      <w:lvlText w:val="%1-%2.%3.%4.%5.%6.%7"/>
      <w:lvlJc w:val="left"/>
      <w:pPr>
        <w:tabs>
          <w:tab w:val="num" w:pos="1725"/>
        </w:tabs>
        <w:ind w:left="1725" w:hanging="1725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989"/>
    </w:lvlOverride>
    <w:lvlOverride w:ilvl="1">
      <w:startOverride w:val="19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997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47"/>
    <w:rsid w:val="00015EBD"/>
    <w:rsid w:val="00017A0B"/>
    <w:rsid w:val="00021977"/>
    <w:rsid w:val="000315C7"/>
    <w:rsid w:val="00043E0E"/>
    <w:rsid w:val="00044FED"/>
    <w:rsid w:val="0006214D"/>
    <w:rsid w:val="00064AE3"/>
    <w:rsid w:val="00070FC2"/>
    <w:rsid w:val="00074A98"/>
    <w:rsid w:val="00076CEF"/>
    <w:rsid w:val="00083A62"/>
    <w:rsid w:val="00084442"/>
    <w:rsid w:val="000A20BF"/>
    <w:rsid w:val="000C5104"/>
    <w:rsid w:val="000C5BB6"/>
    <w:rsid w:val="000C6B6B"/>
    <w:rsid w:val="000C7407"/>
    <w:rsid w:val="000D42AB"/>
    <w:rsid w:val="000D5CE7"/>
    <w:rsid w:val="000E138A"/>
    <w:rsid w:val="000E15C7"/>
    <w:rsid w:val="000E1C8D"/>
    <w:rsid w:val="000F1CD6"/>
    <w:rsid w:val="000F5F1B"/>
    <w:rsid w:val="00105E2E"/>
    <w:rsid w:val="00117FFE"/>
    <w:rsid w:val="00127607"/>
    <w:rsid w:val="00132C02"/>
    <w:rsid w:val="00150209"/>
    <w:rsid w:val="00161F08"/>
    <w:rsid w:val="00170F0E"/>
    <w:rsid w:val="00194609"/>
    <w:rsid w:val="001A0C8D"/>
    <w:rsid w:val="001A44E9"/>
    <w:rsid w:val="001C3FB3"/>
    <w:rsid w:val="001E3C49"/>
    <w:rsid w:val="001F2EB6"/>
    <w:rsid w:val="001F7835"/>
    <w:rsid w:val="0020001F"/>
    <w:rsid w:val="00200C46"/>
    <w:rsid w:val="00205053"/>
    <w:rsid w:val="002101AA"/>
    <w:rsid w:val="002108EA"/>
    <w:rsid w:val="0021550D"/>
    <w:rsid w:val="00225A50"/>
    <w:rsid w:val="00234BD0"/>
    <w:rsid w:val="00237B6A"/>
    <w:rsid w:val="00245BF4"/>
    <w:rsid w:val="0025478C"/>
    <w:rsid w:val="0026624A"/>
    <w:rsid w:val="002759C2"/>
    <w:rsid w:val="00281470"/>
    <w:rsid w:val="00284DA9"/>
    <w:rsid w:val="002B129A"/>
    <w:rsid w:val="002B4022"/>
    <w:rsid w:val="002C1C98"/>
    <w:rsid w:val="002E0BA4"/>
    <w:rsid w:val="002E4422"/>
    <w:rsid w:val="002E664B"/>
    <w:rsid w:val="0030021F"/>
    <w:rsid w:val="003017B9"/>
    <w:rsid w:val="00312120"/>
    <w:rsid w:val="00312CE7"/>
    <w:rsid w:val="00313503"/>
    <w:rsid w:val="00314CCE"/>
    <w:rsid w:val="0032184D"/>
    <w:rsid w:val="003261C9"/>
    <w:rsid w:val="00330EE3"/>
    <w:rsid w:val="00336487"/>
    <w:rsid w:val="00340707"/>
    <w:rsid w:val="00352732"/>
    <w:rsid w:val="00357104"/>
    <w:rsid w:val="0037074D"/>
    <w:rsid w:val="00383123"/>
    <w:rsid w:val="003C4BAD"/>
    <w:rsid w:val="003C5189"/>
    <w:rsid w:val="003C7E53"/>
    <w:rsid w:val="003D1E18"/>
    <w:rsid w:val="003F23C4"/>
    <w:rsid w:val="003F4070"/>
    <w:rsid w:val="00400332"/>
    <w:rsid w:val="00410C67"/>
    <w:rsid w:val="00416A1A"/>
    <w:rsid w:val="00426061"/>
    <w:rsid w:val="004307CF"/>
    <w:rsid w:val="004336E4"/>
    <w:rsid w:val="004556DC"/>
    <w:rsid w:val="00463410"/>
    <w:rsid w:val="00465259"/>
    <w:rsid w:val="00472B68"/>
    <w:rsid w:val="00486FD3"/>
    <w:rsid w:val="00487475"/>
    <w:rsid w:val="004A6DB1"/>
    <w:rsid w:val="004B2DB2"/>
    <w:rsid w:val="004B4CA2"/>
    <w:rsid w:val="004C101B"/>
    <w:rsid w:val="004C286A"/>
    <w:rsid w:val="004C3E84"/>
    <w:rsid w:val="004C55B7"/>
    <w:rsid w:val="004D0669"/>
    <w:rsid w:val="004E780D"/>
    <w:rsid w:val="004F0CD2"/>
    <w:rsid w:val="005176B9"/>
    <w:rsid w:val="0052560D"/>
    <w:rsid w:val="005272B9"/>
    <w:rsid w:val="00527A45"/>
    <w:rsid w:val="005441C8"/>
    <w:rsid w:val="005451AB"/>
    <w:rsid w:val="00551144"/>
    <w:rsid w:val="00562BCE"/>
    <w:rsid w:val="00565875"/>
    <w:rsid w:val="00573888"/>
    <w:rsid w:val="005873BC"/>
    <w:rsid w:val="005904FD"/>
    <w:rsid w:val="00597411"/>
    <w:rsid w:val="005A3178"/>
    <w:rsid w:val="005A6BFC"/>
    <w:rsid w:val="005B46F3"/>
    <w:rsid w:val="005C6B27"/>
    <w:rsid w:val="005D30FC"/>
    <w:rsid w:val="005D4AAE"/>
    <w:rsid w:val="005E1057"/>
    <w:rsid w:val="005F4826"/>
    <w:rsid w:val="005F6A04"/>
    <w:rsid w:val="00601FC8"/>
    <w:rsid w:val="00613418"/>
    <w:rsid w:val="00615AB0"/>
    <w:rsid w:val="0061707C"/>
    <w:rsid w:val="00620A38"/>
    <w:rsid w:val="00635C6F"/>
    <w:rsid w:val="006401E4"/>
    <w:rsid w:val="00655C5C"/>
    <w:rsid w:val="00656AB0"/>
    <w:rsid w:val="00676548"/>
    <w:rsid w:val="006A363A"/>
    <w:rsid w:val="006B798B"/>
    <w:rsid w:val="006C71CD"/>
    <w:rsid w:val="006C786A"/>
    <w:rsid w:val="006D62AC"/>
    <w:rsid w:val="006E4801"/>
    <w:rsid w:val="006E6CC9"/>
    <w:rsid w:val="006F5C5E"/>
    <w:rsid w:val="007002E4"/>
    <w:rsid w:val="00704ABC"/>
    <w:rsid w:val="00735F1C"/>
    <w:rsid w:val="00741915"/>
    <w:rsid w:val="00746944"/>
    <w:rsid w:val="00746CCD"/>
    <w:rsid w:val="0075341F"/>
    <w:rsid w:val="007709E2"/>
    <w:rsid w:val="00787660"/>
    <w:rsid w:val="00792B69"/>
    <w:rsid w:val="007A623C"/>
    <w:rsid w:val="007B5262"/>
    <w:rsid w:val="007C0F6D"/>
    <w:rsid w:val="007C46E2"/>
    <w:rsid w:val="007E189B"/>
    <w:rsid w:val="007E2399"/>
    <w:rsid w:val="0081286D"/>
    <w:rsid w:val="00820DFD"/>
    <w:rsid w:val="00830AA0"/>
    <w:rsid w:val="00836F65"/>
    <w:rsid w:val="008477D5"/>
    <w:rsid w:val="00852A7D"/>
    <w:rsid w:val="00853DFF"/>
    <w:rsid w:val="00856B78"/>
    <w:rsid w:val="008726B0"/>
    <w:rsid w:val="00881DD1"/>
    <w:rsid w:val="008824E2"/>
    <w:rsid w:val="00887D7F"/>
    <w:rsid w:val="0089454D"/>
    <w:rsid w:val="008B4372"/>
    <w:rsid w:val="008B5A71"/>
    <w:rsid w:val="008C02B8"/>
    <w:rsid w:val="008C16DC"/>
    <w:rsid w:val="008D2C03"/>
    <w:rsid w:val="008E0EB1"/>
    <w:rsid w:val="00902A41"/>
    <w:rsid w:val="00902BE4"/>
    <w:rsid w:val="00916402"/>
    <w:rsid w:val="00916435"/>
    <w:rsid w:val="009322A7"/>
    <w:rsid w:val="00945026"/>
    <w:rsid w:val="00951046"/>
    <w:rsid w:val="00955AF0"/>
    <w:rsid w:val="009631B3"/>
    <w:rsid w:val="0097220E"/>
    <w:rsid w:val="00973AD6"/>
    <w:rsid w:val="00975384"/>
    <w:rsid w:val="00975D3F"/>
    <w:rsid w:val="009823E0"/>
    <w:rsid w:val="009826B5"/>
    <w:rsid w:val="00986AB1"/>
    <w:rsid w:val="00990CAC"/>
    <w:rsid w:val="009A04A9"/>
    <w:rsid w:val="009C1702"/>
    <w:rsid w:val="009C770C"/>
    <w:rsid w:val="009D4376"/>
    <w:rsid w:val="009E3747"/>
    <w:rsid w:val="009F303B"/>
    <w:rsid w:val="009F3592"/>
    <w:rsid w:val="00A027A9"/>
    <w:rsid w:val="00A26E7E"/>
    <w:rsid w:val="00A36201"/>
    <w:rsid w:val="00A40900"/>
    <w:rsid w:val="00A52732"/>
    <w:rsid w:val="00A86605"/>
    <w:rsid w:val="00AA42E6"/>
    <w:rsid w:val="00AB043E"/>
    <w:rsid w:val="00AB7126"/>
    <w:rsid w:val="00AF3BB9"/>
    <w:rsid w:val="00AF3F3C"/>
    <w:rsid w:val="00AF7709"/>
    <w:rsid w:val="00B008DC"/>
    <w:rsid w:val="00B0306B"/>
    <w:rsid w:val="00B07254"/>
    <w:rsid w:val="00B149CC"/>
    <w:rsid w:val="00B31FDE"/>
    <w:rsid w:val="00B40058"/>
    <w:rsid w:val="00B40B97"/>
    <w:rsid w:val="00B50135"/>
    <w:rsid w:val="00B5513E"/>
    <w:rsid w:val="00B566FB"/>
    <w:rsid w:val="00B60FE7"/>
    <w:rsid w:val="00B62487"/>
    <w:rsid w:val="00B73123"/>
    <w:rsid w:val="00BB04ED"/>
    <w:rsid w:val="00BB1979"/>
    <w:rsid w:val="00BB5375"/>
    <w:rsid w:val="00BC12EE"/>
    <w:rsid w:val="00BC134C"/>
    <w:rsid w:val="00BC1DFA"/>
    <w:rsid w:val="00BD182A"/>
    <w:rsid w:val="00BE23DF"/>
    <w:rsid w:val="00BE74CA"/>
    <w:rsid w:val="00BF2180"/>
    <w:rsid w:val="00BF6EAD"/>
    <w:rsid w:val="00BF77F2"/>
    <w:rsid w:val="00BF7AB4"/>
    <w:rsid w:val="00C027D8"/>
    <w:rsid w:val="00C04605"/>
    <w:rsid w:val="00C0698A"/>
    <w:rsid w:val="00C22EF6"/>
    <w:rsid w:val="00C23299"/>
    <w:rsid w:val="00C271CC"/>
    <w:rsid w:val="00C30190"/>
    <w:rsid w:val="00C31ACC"/>
    <w:rsid w:val="00C42FEE"/>
    <w:rsid w:val="00C505A3"/>
    <w:rsid w:val="00C53559"/>
    <w:rsid w:val="00C540FB"/>
    <w:rsid w:val="00C572AF"/>
    <w:rsid w:val="00C61921"/>
    <w:rsid w:val="00C64828"/>
    <w:rsid w:val="00C75D11"/>
    <w:rsid w:val="00C93671"/>
    <w:rsid w:val="00CA117E"/>
    <w:rsid w:val="00CD4F2F"/>
    <w:rsid w:val="00CF622C"/>
    <w:rsid w:val="00D03CDD"/>
    <w:rsid w:val="00D060A3"/>
    <w:rsid w:val="00D0766A"/>
    <w:rsid w:val="00D14A49"/>
    <w:rsid w:val="00D14E2D"/>
    <w:rsid w:val="00D26F0E"/>
    <w:rsid w:val="00D40FB5"/>
    <w:rsid w:val="00D44858"/>
    <w:rsid w:val="00D44ACE"/>
    <w:rsid w:val="00D54A07"/>
    <w:rsid w:val="00D629F2"/>
    <w:rsid w:val="00D670F3"/>
    <w:rsid w:val="00D8413C"/>
    <w:rsid w:val="00DB2D1E"/>
    <w:rsid w:val="00DB4C43"/>
    <w:rsid w:val="00DB6E01"/>
    <w:rsid w:val="00DC1250"/>
    <w:rsid w:val="00DD11C2"/>
    <w:rsid w:val="00DE40C0"/>
    <w:rsid w:val="00E112C4"/>
    <w:rsid w:val="00E143F5"/>
    <w:rsid w:val="00E17CDC"/>
    <w:rsid w:val="00E42A94"/>
    <w:rsid w:val="00E43C0C"/>
    <w:rsid w:val="00E65564"/>
    <w:rsid w:val="00E72B7F"/>
    <w:rsid w:val="00E86739"/>
    <w:rsid w:val="00E945DF"/>
    <w:rsid w:val="00EA7ADE"/>
    <w:rsid w:val="00EB7291"/>
    <w:rsid w:val="00EC4C13"/>
    <w:rsid w:val="00ED09E2"/>
    <w:rsid w:val="00EF0763"/>
    <w:rsid w:val="00EF0BF9"/>
    <w:rsid w:val="00F0042E"/>
    <w:rsid w:val="00F10F1C"/>
    <w:rsid w:val="00F11E05"/>
    <w:rsid w:val="00F13713"/>
    <w:rsid w:val="00F26F54"/>
    <w:rsid w:val="00F347F2"/>
    <w:rsid w:val="00F358A3"/>
    <w:rsid w:val="00F62F59"/>
    <w:rsid w:val="00F67A5D"/>
    <w:rsid w:val="00F7075F"/>
    <w:rsid w:val="00F709AA"/>
    <w:rsid w:val="00F77C4F"/>
    <w:rsid w:val="00F90C79"/>
    <w:rsid w:val="00F91F1E"/>
    <w:rsid w:val="00F96D25"/>
    <w:rsid w:val="00FA499F"/>
    <w:rsid w:val="00FA58D8"/>
    <w:rsid w:val="00FB475A"/>
    <w:rsid w:val="00FC1D34"/>
    <w:rsid w:val="00FC480E"/>
    <w:rsid w:val="00FE4D2D"/>
    <w:rsid w:val="00FE64F3"/>
    <w:rsid w:val="00FE6C18"/>
    <w:rsid w:val="00FF0225"/>
    <w:rsid w:val="00FF419A"/>
    <w:rsid w:val="00FF4A31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14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link w:val="a5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6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635C6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823E0"/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562BCE"/>
    <w:pPr>
      <w:spacing w:before="150" w:after="225"/>
    </w:pPr>
    <w:rPr>
      <w:lang w:val="uk-UA" w:eastAsia="uk-UA"/>
    </w:rPr>
  </w:style>
  <w:style w:type="character" w:styleId="aa">
    <w:name w:val="Strong"/>
    <w:basedOn w:val="a0"/>
    <w:uiPriority w:val="22"/>
    <w:qFormat/>
    <w:rsid w:val="00EF0763"/>
    <w:rPr>
      <w:b/>
      <w:bCs/>
    </w:rPr>
  </w:style>
  <w:style w:type="paragraph" w:styleId="ab">
    <w:name w:val="List Paragraph"/>
    <w:basedOn w:val="a"/>
    <w:uiPriority w:val="34"/>
    <w:qFormat/>
    <w:rsid w:val="00170F0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F4070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sid w:val="001F7835"/>
    <w:rPr>
      <w:b/>
      <w:sz w:val="32"/>
      <w:lang w:val="uk-UA"/>
    </w:rPr>
  </w:style>
  <w:style w:type="paragraph" w:customStyle="1" w:styleId="1">
    <w:name w:val="Абзац списка1"/>
    <w:basedOn w:val="a"/>
    <w:rsid w:val="001F7835"/>
    <w:pPr>
      <w:ind w:left="720"/>
    </w:pPr>
    <w:rPr>
      <w:rFonts w:eastAsia="Calibri"/>
    </w:rPr>
  </w:style>
  <w:style w:type="paragraph" w:styleId="ad">
    <w:name w:val="header"/>
    <w:basedOn w:val="a"/>
    <w:link w:val="ae"/>
    <w:uiPriority w:val="99"/>
    <w:rsid w:val="0034070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0707"/>
    <w:rPr>
      <w:sz w:val="24"/>
      <w:szCs w:val="24"/>
    </w:rPr>
  </w:style>
  <w:style w:type="paragraph" w:styleId="af">
    <w:name w:val="footer"/>
    <w:basedOn w:val="a"/>
    <w:link w:val="af0"/>
    <w:rsid w:val="0034070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340707"/>
    <w:rPr>
      <w:sz w:val="24"/>
      <w:szCs w:val="24"/>
    </w:rPr>
  </w:style>
  <w:style w:type="paragraph" w:customStyle="1" w:styleId="rvps2">
    <w:name w:val="rvps2"/>
    <w:basedOn w:val="a"/>
    <w:rsid w:val="005E1057"/>
    <w:pPr>
      <w:spacing w:after="100" w:afterAutospacing="1"/>
    </w:pPr>
    <w:rPr>
      <w:lang w:val="uk-UA" w:eastAsia="uk-UA"/>
    </w:rPr>
  </w:style>
  <w:style w:type="paragraph" w:customStyle="1" w:styleId="Style2">
    <w:name w:val="Style2"/>
    <w:basedOn w:val="a"/>
    <w:uiPriority w:val="99"/>
    <w:rsid w:val="00A027A9"/>
    <w:pPr>
      <w:widowControl w:val="0"/>
      <w:autoSpaceDE w:val="0"/>
      <w:autoSpaceDN w:val="0"/>
      <w:adjustRightInd w:val="0"/>
      <w:spacing w:line="528" w:lineRule="exact"/>
      <w:jc w:val="center"/>
    </w:pPr>
  </w:style>
  <w:style w:type="character" w:customStyle="1" w:styleId="FontStyle12">
    <w:name w:val="Font Style12"/>
    <w:uiPriority w:val="99"/>
    <w:rsid w:val="00A027A9"/>
    <w:rPr>
      <w:rFonts w:ascii="Times New Roman" w:hAnsi="Times New Roman" w:cs="Times New Roman" w:hint="default"/>
      <w:b/>
      <w:bCs w:val="0"/>
      <w:spacing w:val="3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link w:val="a5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6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635C6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823E0"/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562BCE"/>
    <w:pPr>
      <w:spacing w:before="150" w:after="225"/>
    </w:pPr>
    <w:rPr>
      <w:lang w:val="uk-UA" w:eastAsia="uk-UA"/>
    </w:rPr>
  </w:style>
  <w:style w:type="character" w:styleId="aa">
    <w:name w:val="Strong"/>
    <w:basedOn w:val="a0"/>
    <w:uiPriority w:val="22"/>
    <w:qFormat/>
    <w:rsid w:val="00EF0763"/>
    <w:rPr>
      <w:b/>
      <w:bCs/>
    </w:rPr>
  </w:style>
  <w:style w:type="paragraph" w:styleId="ab">
    <w:name w:val="List Paragraph"/>
    <w:basedOn w:val="a"/>
    <w:uiPriority w:val="34"/>
    <w:qFormat/>
    <w:rsid w:val="00170F0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F4070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sid w:val="001F7835"/>
    <w:rPr>
      <w:b/>
      <w:sz w:val="32"/>
      <w:lang w:val="uk-UA"/>
    </w:rPr>
  </w:style>
  <w:style w:type="paragraph" w:customStyle="1" w:styleId="1">
    <w:name w:val="Абзац списка1"/>
    <w:basedOn w:val="a"/>
    <w:rsid w:val="001F7835"/>
    <w:pPr>
      <w:ind w:left="720"/>
    </w:pPr>
    <w:rPr>
      <w:rFonts w:eastAsia="Calibri"/>
    </w:rPr>
  </w:style>
  <w:style w:type="paragraph" w:styleId="ad">
    <w:name w:val="header"/>
    <w:basedOn w:val="a"/>
    <w:link w:val="ae"/>
    <w:uiPriority w:val="99"/>
    <w:rsid w:val="0034070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0707"/>
    <w:rPr>
      <w:sz w:val="24"/>
      <w:szCs w:val="24"/>
    </w:rPr>
  </w:style>
  <w:style w:type="paragraph" w:styleId="af">
    <w:name w:val="footer"/>
    <w:basedOn w:val="a"/>
    <w:link w:val="af0"/>
    <w:rsid w:val="0034070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340707"/>
    <w:rPr>
      <w:sz w:val="24"/>
      <w:szCs w:val="24"/>
    </w:rPr>
  </w:style>
  <w:style w:type="paragraph" w:customStyle="1" w:styleId="rvps2">
    <w:name w:val="rvps2"/>
    <w:basedOn w:val="a"/>
    <w:rsid w:val="005E1057"/>
    <w:pPr>
      <w:spacing w:after="100" w:afterAutospacing="1"/>
    </w:pPr>
    <w:rPr>
      <w:lang w:val="uk-UA" w:eastAsia="uk-UA"/>
    </w:rPr>
  </w:style>
  <w:style w:type="paragraph" w:customStyle="1" w:styleId="Style2">
    <w:name w:val="Style2"/>
    <w:basedOn w:val="a"/>
    <w:uiPriority w:val="99"/>
    <w:rsid w:val="00A027A9"/>
    <w:pPr>
      <w:widowControl w:val="0"/>
      <w:autoSpaceDE w:val="0"/>
      <w:autoSpaceDN w:val="0"/>
      <w:adjustRightInd w:val="0"/>
      <w:spacing w:line="528" w:lineRule="exact"/>
      <w:jc w:val="center"/>
    </w:pPr>
  </w:style>
  <w:style w:type="character" w:customStyle="1" w:styleId="FontStyle12">
    <w:name w:val="Font Style12"/>
    <w:uiPriority w:val="99"/>
    <w:rsid w:val="00A027A9"/>
    <w:rPr>
      <w:rFonts w:ascii="Times New Roman" w:hAnsi="Times New Roman" w:cs="Times New Roman" w:hint="default"/>
      <w:b/>
      <w:bCs w:val="0"/>
      <w:spacing w:val="3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61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987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0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8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3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75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094-2017-%D0%BF/paran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642-2014-%D0%BF/paran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642-2014-%D0%BF/paran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17834</Words>
  <Characters>10166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тест</cp:lastModifiedBy>
  <cp:revision>4</cp:revision>
  <cp:lastPrinted>2022-07-08T11:28:00Z</cp:lastPrinted>
  <dcterms:created xsi:type="dcterms:W3CDTF">2023-08-17T09:58:00Z</dcterms:created>
  <dcterms:modified xsi:type="dcterms:W3CDTF">2023-08-17T11:08:00Z</dcterms:modified>
</cp:coreProperties>
</file>