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48E" w:rsidRDefault="0070348E" w:rsidP="0070348E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 w:rsidR="00527790">
        <w:rPr>
          <w:rFonts w:ascii="Times New Roman" w:hAnsi="Times New Roman" w:cs="Times New Roman"/>
          <w:sz w:val="28"/>
          <w:szCs w:val="28"/>
          <w:lang w:val="uk-UA"/>
        </w:rPr>
        <w:t>2</w:t>
      </w:r>
    </w:p>
    <w:p w:rsidR="0070348E" w:rsidRDefault="0070348E" w:rsidP="007034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до рішення обласної </w:t>
      </w:r>
    </w:p>
    <w:p w:rsidR="0070348E" w:rsidRDefault="0070348E" w:rsidP="0070348E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ради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від </w:t>
      </w:r>
      <w:r w:rsidR="00E97B16">
        <w:rPr>
          <w:rFonts w:ascii="Times New Roman" w:hAnsi="Times New Roman" w:cs="Times New Roman"/>
          <w:sz w:val="28"/>
          <w:szCs w:val="28"/>
          <w:lang w:val="uk-UA"/>
        </w:rPr>
        <w:t>16.12.2021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E97B16">
        <w:rPr>
          <w:rFonts w:ascii="Times New Roman" w:hAnsi="Times New Roman" w:cs="Times New Roman"/>
          <w:sz w:val="28"/>
          <w:szCs w:val="28"/>
          <w:lang w:val="uk-UA"/>
        </w:rPr>
        <w:t>316</w:t>
      </w:r>
      <w:bookmarkStart w:id="0" w:name="_GoBack"/>
      <w:bookmarkEnd w:id="0"/>
    </w:p>
    <w:p w:rsidR="0070348E" w:rsidRDefault="0070348E" w:rsidP="007034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0348E" w:rsidRPr="005A3030" w:rsidRDefault="00527790" w:rsidP="005A30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A3030">
        <w:rPr>
          <w:rFonts w:ascii="Times New Roman" w:hAnsi="Times New Roman" w:cs="Times New Roman"/>
          <w:sz w:val="28"/>
          <w:szCs w:val="28"/>
          <w:lang w:val="uk-UA"/>
        </w:rPr>
        <w:t>Порядок використання коштів о</w:t>
      </w:r>
      <w:r w:rsidR="0070348E" w:rsidRPr="005A3030">
        <w:rPr>
          <w:rFonts w:ascii="Times New Roman" w:hAnsi="Times New Roman" w:cs="Times New Roman"/>
          <w:sz w:val="28"/>
          <w:szCs w:val="28"/>
          <w:lang w:val="uk-UA"/>
        </w:rPr>
        <w:t>бласн</w:t>
      </w:r>
      <w:r w:rsidRPr="005A3030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70348E" w:rsidRPr="005A30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A3030">
        <w:rPr>
          <w:rFonts w:ascii="Times New Roman" w:hAnsi="Times New Roman" w:cs="Times New Roman"/>
          <w:sz w:val="28"/>
          <w:szCs w:val="28"/>
          <w:lang w:val="uk-UA"/>
        </w:rPr>
        <w:t>цільової</w:t>
      </w:r>
      <w:r w:rsidR="0070348E" w:rsidRPr="005A3030"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Pr="005A3030">
        <w:rPr>
          <w:rFonts w:ascii="Times New Roman" w:hAnsi="Times New Roman" w:cs="Times New Roman"/>
          <w:sz w:val="28"/>
          <w:szCs w:val="28"/>
          <w:lang w:val="uk-UA"/>
        </w:rPr>
        <w:t>рограми</w:t>
      </w:r>
      <w:r w:rsidR="0070348E" w:rsidRPr="005A30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A3030" w:rsidRPr="005A3030" w:rsidRDefault="005754DF" w:rsidP="005A3030">
      <w:pPr>
        <w:spacing w:after="0" w:line="240" w:lineRule="auto"/>
        <w:ind w:right="4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запобігання</w:t>
      </w:r>
      <w:proofErr w:type="spellEnd"/>
      <w:r w:rsidR="009B413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A3030" w:rsidRPr="005A30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3030" w:rsidRPr="005A3030">
        <w:rPr>
          <w:rFonts w:ascii="Times New Roman" w:hAnsi="Times New Roman" w:cs="Times New Roman"/>
          <w:sz w:val="28"/>
          <w:szCs w:val="28"/>
        </w:rPr>
        <w:t>протидії</w:t>
      </w:r>
      <w:proofErr w:type="spellEnd"/>
      <w:r w:rsidR="005A3030" w:rsidRPr="005A30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3030" w:rsidRPr="005A3030">
        <w:rPr>
          <w:rFonts w:ascii="Times New Roman" w:hAnsi="Times New Roman" w:cs="Times New Roman"/>
          <w:sz w:val="28"/>
          <w:szCs w:val="28"/>
        </w:rPr>
        <w:t>домашньому</w:t>
      </w:r>
      <w:proofErr w:type="spellEnd"/>
      <w:r w:rsidR="005A3030" w:rsidRPr="005A30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A3030" w:rsidRPr="005A3030">
        <w:rPr>
          <w:rFonts w:ascii="Times New Roman" w:hAnsi="Times New Roman" w:cs="Times New Roman"/>
          <w:sz w:val="28"/>
          <w:szCs w:val="28"/>
        </w:rPr>
        <w:t>насильству</w:t>
      </w:r>
      <w:proofErr w:type="spellEnd"/>
      <w:r w:rsidR="005A3030" w:rsidRPr="005A303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5A3030" w:rsidRPr="005A3030">
        <w:rPr>
          <w:rFonts w:ascii="Times New Roman" w:hAnsi="Times New Roman" w:cs="Times New Roman"/>
          <w:sz w:val="28"/>
          <w:szCs w:val="28"/>
        </w:rPr>
        <w:t>торгівлі</w:t>
      </w:r>
      <w:proofErr w:type="spellEnd"/>
      <w:r w:rsidR="005A3030" w:rsidRPr="005A3030">
        <w:rPr>
          <w:rFonts w:ascii="Times New Roman" w:hAnsi="Times New Roman" w:cs="Times New Roman"/>
          <w:sz w:val="28"/>
          <w:szCs w:val="28"/>
        </w:rPr>
        <w:t xml:space="preserve"> людьми</w:t>
      </w:r>
    </w:p>
    <w:p w:rsidR="005A3030" w:rsidRPr="005A3030" w:rsidRDefault="005A3030" w:rsidP="005A30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A3030">
        <w:rPr>
          <w:rFonts w:ascii="Times New Roman" w:hAnsi="Times New Roman" w:cs="Times New Roman"/>
          <w:sz w:val="28"/>
          <w:szCs w:val="28"/>
        </w:rPr>
        <w:t xml:space="preserve"> на 2022 </w:t>
      </w:r>
      <w:proofErr w:type="spellStart"/>
      <w:r w:rsidRPr="005A3030">
        <w:rPr>
          <w:rFonts w:ascii="Times New Roman" w:hAnsi="Times New Roman" w:cs="Times New Roman"/>
          <w:sz w:val="28"/>
          <w:szCs w:val="28"/>
        </w:rPr>
        <w:t>рік</w:t>
      </w:r>
      <w:proofErr w:type="spellEnd"/>
    </w:p>
    <w:p w:rsidR="00FB6461" w:rsidRDefault="00FB6461" w:rsidP="0080008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27790" w:rsidRPr="006D7E94" w:rsidRDefault="00527790" w:rsidP="0080008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D7E94">
        <w:rPr>
          <w:rFonts w:ascii="Times New Roman" w:hAnsi="Times New Roman" w:cs="Times New Roman"/>
          <w:b/>
          <w:sz w:val="28"/>
          <w:szCs w:val="28"/>
          <w:lang w:val="uk-UA"/>
        </w:rPr>
        <w:t>І. Загальні питання</w:t>
      </w:r>
    </w:p>
    <w:p w:rsidR="00527790" w:rsidRDefault="00527790" w:rsidP="00FB64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Це порядок визначає механізм використання коштів, передбачених в обласному бюджеті Житомирської області на виконання обласної цільової Програми </w:t>
      </w:r>
      <w:r w:rsidR="005754DF" w:rsidRPr="00FB6461">
        <w:rPr>
          <w:rFonts w:ascii="Times New Roman" w:hAnsi="Times New Roman" w:cs="Times New Roman"/>
          <w:sz w:val="28"/>
          <w:szCs w:val="28"/>
          <w:lang w:val="uk-UA"/>
        </w:rPr>
        <w:t>запобігання</w:t>
      </w:r>
      <w:r w:rsidR="009B413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F457F" w:rsidRPr="00FB6461">
        <w:rPr>
          <w:rFonts w:ascii="Times New Roman" w:hAnsi="Times New Roman" w:cs="Times New Roman"/>
          <w:sz w:val="28"/>
          <w:szCs w:val="28"/>
          <w:lang w:val="uk-UA"/>
        </w:rPr>
        <w:t xml:space="preserve"> протидії домашньому насильству та торгівлі людьми</w:t>
      </w:r>
      <w:r w:rsidR="009F45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 2022 рік (надалі - Програма). </w:t>
      </w:r>
    </w:p>
    <w:p w:rsidR="00527790" w:rsidRDefault="00527790" w:rsidP="005277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27790" w:rsidRDefault="00527790" w:rsidP="00FB64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Головним розпорядником коштів є Департамент соціального захисту населення Житомирської обласної державної адміністрації.</w:t>
      </w:r>
    </w:p>
    <w:p w:rsidR="00527790" w:rsidRDefault="00527790" w:rsidP="005277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27790" w:rsidRDefault="00527790" w:rsidP="00FB646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Фінансування Програми здійснюється в обсягах, визначених при затвердженні обласного бюджету на відповідний рік.</w:t>
      </w:r>
    </w:p>
    <w:p w:rsidR="00527790" w:rsidRDefault="00527790" w:rsidP="005277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27790" w:rsidRPr="006D7E94" w:rsidRDefault="00527790" w:rsidP="0052779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D7E9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ІІ. Напрями та критерії </w:t>
      </w:r>
      <w:r w:rsidR="00656D8E" w:rsidRPr="006D7E94">
        <w:rPr>
          <w:rFonts w:ascii="Times New Roman" w:hAnsi="Times New Roman" w:cs="Times New Roman"/>
          <w:b/>
          <w:sz w:val="28"/>
          <w:szCs w:val="28"/>
          <w:lang w:val="uk-UA"/>
        </w:rPr>
        <w:t>використання бюджетних коштів на виконання заходів Програми</w:t>
      </w:r>
    </w:p>
    <w:p w:rsidR="00656D8E" w:rsidRDefault="00656D8E" w:rsidP="00527790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56D8E" w:rsidRDefault="00656D8E" w:rsidP="00656D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Бюджетні кошти використовуються на виконання першочергових заходів: </w:t>
      </w:r>
    </w:p>
    <w:p w:rsidR="009F457F" w:rsidRPr="009F457F" w:rsidRDefault="009F457F" w:rsidP="009F45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457F">
        <w:rPr>
          <w:rFonts w:ascii="Times New Roman" w:hAnsi="Times New Roman" w:cs="Times New Roman"/>
          <w:sz w:val="28"/>
          <w:szCs w:val="28"/>
          <w:lang w:val="uk-UA"/>
        </w:rPr>
        <w:t>запобігання та протидія домашньому насильству та/ або насильству за ознакою статі;</w:t>
      </w:r>
    </w:p>
    <w:p w:rsidR="009F457F" w:rsidRPr="009F457F" w:rsidRDefault="009F457F" w:rsidP="009F45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457F">
        <w:rPr>
          <w:rFonts w:ascii="Times New Roman" w:hAnsi="Times New Roman" w:cs="Times New Roman"/>
          <w:sz w:val="28"/>
          <w:szCs w:val="28"/>
          <w:lang w:val="uk-UA"/>
        </w:rPr>
        <w:tab/>
        <w:t xml:space="preserve">створення та функціонування спеціалізованих служб підтримки осіб, які постраждали від домашнього насильства та/ або насильства за ознакою статі; </w:t>
      </w:r>
    </w:p>
    <w:p w:rsidR="009F457F" w:rsidRPr="009F457F" w:rsidRDefault="009F457F" w:rsidP="009F457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457F">
        <w:rPr>
          <w:rFonts w:ascii="Times New Roman" w:hAnsi="Times New Roman" w:cs="Times New Roman"/>
          <w:sz w:val="28"/>
          <w:szCs w:val="28"/>
          <w:lang w:val="uk-UA"/>
        </w:rPr>
        <w:t>запобігання та протидія торгівлі людьми, зокрема шляхом підвищення ефективності виявлення осіб, які вчиняють такі злочини або сприяють їх вчиненню, а також захист прав осіб, постраждалих від торгівлі людьми, особливо дітей, та надання їм допомоги;</w:t>
      </w:r>
    </w:p>
    <w:p w:rsidR="009F457F" w:rsidRPr="009F457F" w:rsidRDefault="009F457F" w:rsidP="009F457F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457F">
        <w:rPr>
          <w:rFonts w:ascii="Times New Roman" w:hAnsi="Times New Roman" w:cs="Times New Roman"/>
          <w:sz w:val="28"/>
          <w:szCs w:val="28"/>
          <w:lang w:val="uk-UA"/>
        </w:rPr>
        <w:t>організація фахової підготовки кадрів з питань запобігання та протидії всім формам насильства щодо жінок, дітей, надання допомоги постраждалим від домашнього насильства.</w:t>
      </w:r>
    </w:p>
    <w:p w:rsidR="00D01418" w:rsidRPr="009F457F" w:rsidRDefault="00D01418" w:rsidP="00656D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01418" w:rsidRPr="00D01418" w:rsidRDefault="00D01418" w:rsidP="00D0141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014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ІІІ. Вимоги щодо використання бюджетних коштів </w:t>
      </w:r>
    </w:p>
    <w:p w:rsidR="00D01418" w:rsidRDefault="00D01418" w:rsidP="00D01418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01418" w:rsidRPr="009B4838" w:rsidRDefault="009B4838" w:rsidP="009B4838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D01418" w:rsidRPr="009B4838">
        <w:rPr>
          <w:rFonts w:ascii="Times New Roman" w:hAnsi="Times New Roman" w:cs="Times New Roman"/>
          <w:sz w:val="28"/>
          <w:szCs w:val="28"/>
          <w:lang w:val="uk-UA"/>
        </w:rPr>
        <w:t xml:space="preserve">Операції, пов’язані з використанням бюджетних коштів, здійснюється відповідно до порядку казначейського обслуговування місцевих бюджетів. </w:t>
      </w:r>
    </w:p>
    <w:p w:rsidR="006C314E" w:rsidRDefault="006C314E" w:rsidP="006C31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C314E" w:rsidRPr="009B4838" w:rsidRDefault="009B4838" w:rsidP="009B4838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2.</w:t>
      </w:r>
      <w:r w:rsidR="00FB646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314E" w:rsidRPr="009B4838">
        <w:rPr>
          <w:rFonts w:ascii="Times New Roman" w:hAnsi="Times New Roman" w:cs="Times New Roman"/>
          <w:sz w:val="28"/>
          <w:szCs w:val="28"/>
          <w:lang w:val="uk-UA"/>
        </w:rPr>
        <w:t xml:space="preserve">Закупівля товарів і послуг за рахунок бюджетних коштів проводиться відповідно до чинного законодавства. </w:t>
      </w:r>
    </w:p>
    <w:p w:rsidR="006C314E" w:rsidRPr="006C314E" w:rsidRDefault="006C314E" w:rsidP="006C314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C314E" w:rsidRPr="009B4838" w:rsidRDefault="009B4838" w:rsidP="009B4838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6C314E" w:rsidRPr="009B4838">
        <w:rPr>
          <w:rFonts w:ascii="Times New Roman" w:hAnsi="Times New Roman" w:cs="Times New Roman"/>
          <w:sz w:val="28"/>
          <w:szCs w:val="28"/>
          <w:lang w:val="uk-UA"/>
        </w:rPr>
        <w:t>Бюджетні кошти використовуються з урахуванням необхідності виконання бюджетних зобов’язань минулих років, узятих на облік в органах Казначейства.</w:t>
      </w:r>
    </w:p>
    <w:p w:rsidR="006C314E" w:rsidRPr="006C314E" w:rsidRDefault="006C314E" w:rsidP="006C314E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6C314E" w:rsidRPr="006C314E" w:rsidRDefault="006C314E" w:rsidP="006C31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C314E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6C314E">
        <w:rPr>
          <w:rFonts w:ascii="Times New Roman" w:hAnsi="Times New Roman" w:cs="Times New Roman"/>
          <w:b/>
          <w:sz w:val="28"/>
          <w:szCs w:val="28"/>
          <w:lang w:val="uk-UA"/>
        </w:rPr>
        <w:t>. Звітність про виконання бюджетних коштів та контроль за їх використанням</w:t>
      </w:r>
    </w:p>
    <w:p w:rsidR="006C314E" w:rsidRDefault="006C314E" w:rsidP="006C31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C314E" w:rsidRPr="009B4838" w:rsidRDefault="009B4838" w:rsidP="009B4838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6C314E" w:rsidRPr="009B4838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</w:t>
      </w:r>
      <w:r w:rsidR="00800081">
        <w:rPr>
          <w:rFonts w:ascii="Times New Roman" w:hAnsi="Times New Roman" w:cs="Times New Roman"/>
          <w:sz w:val="28"/>
          <w:szCs w:val="28"/>
          <w:lang w:val="uk-UA"/>
        </w:rPr>
        <w:t>їх</w:t>
      </w:r>
      <w:r w:rsidR="006C314E" w:rsidRPr="009B4838">
        <w:rPr>
          <w:rFonts w:ascii="Times New Roman" w:hAnsi="Times New Roman" w:cs="Times New Roman"/>
          <w:sz w:val="28"/>
          <w:szCs w:val="28"/>
          <w:lang w:val="uk-UA"/>
        </w:rPr>
        <w:t xml:space="preserve"> ефективним використанням бюджетних коштів покладається на головного розпорядника бюджетних кошів – Департамент соціального захисту населення Житомирської облдержадміністрації. </w:t>
      </w:r>
    </w:p>
    <w:p w:rsidR="009E14DB" w:rsidRDefault="009E14DB" w:rsidP="009E14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E14DB" w:rsidRPr="009B4838" w:rsidRDefault="009B4838" w:rsidP="009B4838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9E14DB" w:rsidRPr="009B4838">
        <w:rPr>
          <w:rFonts w:ascii="Times New Roman" w:hAnsi="Times New Roman" w:cs="Times New Roman"/>
          <w:sz w:val="28"/>
          <w:szCs w:val="28"/>
          <w:lang w:val="uk-UA"/>
        </w:rPr>
        <w:t xml:space="preserve">Складання та подання фінансової звітності про використання бюджетних коштів </w:t>
      </w:r>
      <w:r w:rsidR="005754DF">
        <w:rPr>
          <w:rFonts w:ascii="Times New Roman" w:hAnsi="Times New Roman" w:cs="Times New Roman"/>
          <w:sz w:val="28"/>
          <w:szCs w:val="28"/>
          <w:lang w:val="uk-UA"/>
        </w:rPr>
        <w:t>здійснюється</w:t>
      </w:r>
      <w:r w:rsidR="005754DF" w:rsidRPr="009B4838">
        <w:rPr>
          <w:rFonts w:ascii="Times New Roman" w:hAnsi="Times New Roman" w:cs="Times New Roman"/>
          <w:sz w:val="28"/>
          <w:szCs w:val="28"/>
          <w:lang w:val="uk-UA"/>
        </w:rPr>
        <w:t xml:space="preserve"> головним </w:t>
      </w:r>
      <w:r w:rsidR="009E14DB" w:rsidRPr="009B4838">
        <w:rPr>
          <w:rFonts w:ascii="Times New Roman" w:hAnsi="Times New Roman" w:cs="Times New Roman"/>
          <w:sz w:val="28"/>
          <w:szCs w:val="28"/>
          <w:lang w:val="uk-UA"/>
        </w:rPr>
        <w:t>розпорядником коштів щокварталу до 05 числа місяця, що настає за звітним періодом.</w:t>
      </w:r>
    </w:p>
    <w:p w:rsidR="009E14DB" w:rsidRPr="009E14DB" w:rsidRDefault="009E14DB" w:rsidP="009E14D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9252B1" w:rsidRPr="009252B1" w:rsidRDefault="009252B1" w:rsidP="009252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52B1">
        <w:rPr>
          <w:rFonts w:ascii="Times New Roman" w:hAnsi="Times New Roman" w:cs="Times New Roman"/>
          <w:sz w:val="28"/>
          <w:szCs w:val="28"/>
        </w:rPr>
        <w:t>Перший заступник</w:t>
      </w:r>
    </w:p>
    <w:p w:rsidR="009252B1" w:rsidRPr="009252B1" w:rsidRDefault="009252B1" w:rsidP="009252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252B1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9252B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52B1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Pr="009252B1">
        <w:rPr>
          <w:rFonts w:ascii="Times New Roman" w:hAnsi="Times New Roman" w:cs="Times New Roman"/>
          <w:sz w:val="28"/>
          <w:szCs w:val="28"/>
        </w:rPr>
        <w:t xml:space="preserve"> ради                                                                      О.М. Дзюбенко</w:t>
      </w:r>
    </w:p>
    <w:p w:rsidR="00527790" w:rsidRPr="009252B1" w:rsidRDefault="00527790" w:rsidP="0052779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527790" w:rsidRPr="009252B1" w:rsidSect="00270C0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222419"/>
    <w:multiLevelType w:val="hybridMultilevel"/>
    <w:tmpl w:val="4642C688"/>
    <w:lvl w:ilvl="0" w:tplc="E0D27B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3E44664"/>
    <w:multiLevelType w:val="hybridMultilevel"/>
    <w:tmpl w:val="FA4E39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B7463C"/>
    <w:multiLevelType w:val="hybridMultilevel"/>
    <w:tmpl w:val="B5F2A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4D4660"/>
    <w:multiLevelType w:val="hybridMultilevel"/>
    <w:tmpl w:val="4EDCA7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E15"/>
    <w:rsid w:val="00270C02"/>
    <w:rsid w:val="00527790"/>
    <w:rsid w:val="005754DF"/>
    <w:rsid w:val="005A3030"/>
    <w:rsid w:val="00656D8E"/>
    <w:rsid w:val="006C314E"/>
    <w:rsid w:val="006D7E94"/>
    <w:rsid w:val="0070348E"/>
    <w:rsid w:val="00800081"/>
    <w:rsid w:val="009252B1"/>
    <w:rsid w:val="009B4135"/>
    <w:rsid w:val="009B4838"/>
    <w:rsid w:val="009E14DB"/>
    <w:rsid w:val="009F457F"/>
    <w:rsid w:val="00C41E15"/>
    <w:rsid w:val="00D01418"/>
    <w:rsid w:val="00D15595"/>
    <w:rsid w:val="00E97B16"/>
    <w:rsid w:val="00FB6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78655"/>
  <w15:chartTrackingRefBased/>
  <w15:docId w15:val="{E6DADC52-B1AB-419D-9C47-6645BE387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34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141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B41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B41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Карпенко</dc:creator>
  <cp:keywords/>
  <dc:description/>
  <cp:lastModifiedBy>Карпенко</cp:lastModifiedBy>
  <cp:revision>17</cp:revision>
  <cp:lastPrinted>2021-11-30T08:32:00Z</cp:lastPrinted>
  <dcterms:created xsi:type="dcterms:W3CDTF">2021-10-21T11:46:00Z</dcterms:created>
  <dcterms:modified xsi:type="dcterms:W3CDTF">2021-12-21T09:09:00Z</dcterms:modified>
</cp:coreProperties>
</file>