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2B" w:rsidRPr="006A125B" w:rsidRDefault="00676EDE" w:rsidP="00676ED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A125B">
        <w:rPr>
          <w:rFonts w:ascii="Times New Roman" w:hAnsi="Times New Roman" w:cs="Times New Roman"/>
          <w:sz w:val="28"/>
          <w:szCs w:val="28"/>
          <w:lang w:val="uk-UA"/>
        </w:rPr>
        <w:t>Кабінет Міністрів України</w:t>
      </w:r>
    </w:p>
    <w:p w:rsidR="006F1A63" w:rsidRPr="006A125B" w:rsidRDefault="006F1A63" w:rsidP="00676ED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76EDE" w:rsidRPr="006A125B" w:rsidRDefault="00676EDE" w:rsidP="00676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A125B"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</w:p>
    <w:p w:rsidR="00676EDE" w:rsidRPr="006A125B" w:rsidRDefault="00676EDE" w:rsidP="00676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6EDE" w:rsidRPr="006A125B" w:rsidRDefault="00676EDE" w:rsidP="00676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A125B">
        <w:rPr>
          <w:rFonts w:ascii="Times New Roman" w:hAnsi="Times New Roman" w:cs="Times New Roman"/>
          <w:sz w:val="28"/>
          <w:szCs w:val="28"/>
          <w:lang w:val="uk-UA"/>
        </w:rPr>
        <w:t>депутатів обласної ради щодо необхідності проведення за рахунок коштів державного бюджету комплексної перевірки забруднення земель Житомирської області хімічними речовинами</w:t>
      </w:r>
    </w:p>
    <w:p w:rsidR="00676EDE" w:rsidRPr="006A125B" w:rsidRDefault="00676EDE" w:rsidP="00676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F1A63" w:rsidRPr="006A125B" w:rsidRDefault="006F1A63" w:rsidP="00676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6EDE" w:rsidRPr="006A125B" w:rsidRDefault="00676EDE" w:rsidP="007138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A12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Ми, депутати обласної ради, стурбовані ситуацією, </w:t>
      </w:r>
      <w:r w:rsidR="00722723" w:rsidRPr="006A12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яка</w:t>
      </w:r>
      <w:r w:rsidR="00F76A75" w:rsidRPr="006A12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A12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склалася</w:t>
      </w:r>
      <w:r w:rsidR="00F5513A" w:rsidRPr="006A12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із забрудненням земель</w:t>
      </w:r>
      <w:r w:rsidR="006A12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Житомирської області</w:t>
      </w:r>
      <w:r w:rsidR="00F5513A" w:rsidRPr="006A12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хімічними речовинами</w:t>
      </w:r>
      <w:r w:rsidR="00F76A75" w:rsidRPr="006A12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F76A75" w:rsidRPr="006A125B" w:rsidRDefault="000F2821" w:rsidP="007138D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Відповідно до ст. 1 Закону України «Про охорону навколишнього природного середовища»</w:t>
      </w:r>
      <w:r w:rsid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завданням законодавства про охорону навколишнього природного середовища є регулювання відносин у галузі охорони, використання і відтворення природних ресурсів, забезпечення екологічної безпеки, запобігання і ліквідації негативного впливу господарської та іншої діяльності на навколишнє природне середовище, збереження природних ресурсів, генетичного фонду живої природи, ландшафтів та інших природних комплексів, унікальних територій та природних об'єктів, пов'язаних з історико-культурною спадщиною.</w:t>
      </w:r>
    </w:p>
    <w:p w:rsidR="0030452F" w:rsidRPr="006A125B" w:rsidRDefault="006A125B" w:rsidP="007138D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="00722723"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даний час</w:t>
      </w:r>
      <w:r w:rsidR="0030452F"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ситуація</w:t>
      </w:r>
      <w:r w:rsidR="006F1A63"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пов’язана із визначенням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забруднення</w:t>
      </w:r>
      <w:r w:rsidR="0030452F"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земель хімічними речовинами на території Житомирської області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є не</w:t>
      </w:r>
      <w:r w:rsidR="0030452F"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визначен</w:t>
      </w:r>
      <w:r w:rsidR="006F1A63"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ою, інформація про сучасний стан хімічного забруднення земель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-</w:t>
      </w:r>
      <w:r w:rsidR="006F1A63"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відсутня</w:t>
      </w:r>
      <w:r w:rsidR="0030452F"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8363CB" w:rsidRPr="006A125B" w:rsidRDefault="008363CB" w:rsidP="008363C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Враховуючи зазначене, просимо вжити заходів щодо </w:t>
      </w:r>
      <w:r w:rsidR="006F1A63"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проведення комплексного обстеження земель Житомирської області за рахунок коштів державного бюджету</w:t>
      </w:r>
      <w:r w:rsid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6F1A63"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 метою визначення їх забруднення хімічними речовинами та подальшого вжиття</w:t>
      </w:r>
      <w:r w:rsidR="00F9520E"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необхідних заходів щодо ліквідації та попередження такого забруднення шляхом розроблення відповідних загальнодержавних та обласних програм</w:t>
      </w:r>
      <w:r w:rsidR="00054F4E"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F9520E" w:rsidRPr="006A125B" w:rsidRDefault="00F9520E" w:rsidP="008363C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F9520E" w:rsidRPr="006A125B" w:rsidRDefault="00F9520E" w:rsidP="008363C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Звернення прийнято на восьмій сесії</w:t>
      </w:r>
      <w:r w:rsid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Житомирської обласної ради</w:t>
      </w:r>
      <w:r w:rsidR="006A125B"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</w:t>
      </w:r>
      <w:r w:rsidR="00F27F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ІІІ скликання 16 грудня </w:t>
      </w:r>
      <w:r w:rsid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2021</w:t>
      </w:r>
      <w:r w:rsidR="00F27F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року</w:t>
      </w:r>
      <w:r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F9520E" w:rsidRPr="006A125B" w:rsidRDefault="00F9520E" w:rsidP="008363C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F9520E" w:rsidRPr="006A125B" w:rsidRDefault="00F9520E" w:rsidP="008363C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 дорученням депутатів обласної ради</w:t>
      </w:r>
    </w:p>
    <w:p w:rsidR="00F9520E" w:rsidRPr="006A125B" w:rsidRDefault="00F9520E" w:rsidP="008363C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F9520E" w:rsidRPr="006A125B" w:rsidRDefault="00F9520E" w:rsidP="008363C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F9520E" w:rsidRDefault="00F9520E" w:rsidP="008363C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br/>
        <w:t xml:space="preserve">Голова обласної ради                                           </w:t>
      </w:r>
      <w:r w:rsidR="003278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  </w:t>
      </w:r>
      <w:r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В. І. Федоренко</w:t>
      </w:r>
    </w:p>
    <w:p w:rsidR="001B7650" w:rsidRDefault="001B7650" w:rsidP="008363C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1B7650" w:rsidRDefault="001B7650" w:rsidP="008363C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1B7650" w:rsidRDefault="001B7650" w:rsidP="008363C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1B7650" w:rsidRDefault="001B7650" w:rsidP="008363C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1B7650" w:rsidRDefault="001B7650" w:rsidP="008363C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1B7650" w:rsidRDefault="001B7650" w:rsidP="008363C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1B7650" w:rsidRDefault="001B7650" w:rsidP="008363C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1B7650" w:rsidRDefault="001B7650" w:rsidP="008363C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1B7650" w:rsidRDefault="001B7650" w:rsidP="008363C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1B7650" w:rsidRDefault="001B7650" w:rsidP="008363C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1B7650" w:rsidRDefault="001B7650" w:rsidP="008363C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1B7650" w:rsidRDefault="001B7650" w:rsidP="008363C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FD65F1" w:rsidRDefault="00FD65F1" w:rsidP="001B765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B7650" w:rsidRPr="006A125B" w:rsidRDefault="001B7650" w:rsidP="001B765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A125B">
        <w:rPr>
          <w:rFonts w:ascii="Times New Roman" w:hAnsi="Times New Roman" w:cs="Times New Roman"/>
          <w:sz w:val="28"/>
          <w:szCs w:val="28"/>
          <w:lang w:val="uk-UA"/>
        </w:rPr>
        <w:t>Кабінет Міністрів України</w:t>
      </w:r>
    </w:p>
    <w:p w:rsidR="00945D5D" w:rsidRDefault="00945D5D" w:rsidP="001B7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7650" w:rsidRPr="001B7650" w:rsidRDefault="001B7650" w:rsidP="001B7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7650">
        <w:rPr>
          <w:rFonts w:ascii="Times New Roman" w:hAnsi="Times New Roman" w:cs="Times New Roman"/>
          <w:b/>
          <w:sz w:val="28"/>
          <w:szCs w:val="28"/>
          <w:lang w:val="uk-UA"/>
        </w:rPr>
        <w:t>ЗВЕРНЕННЯ</w:t>
      </w:r>
    </w:p>
    <w:p w:rsidR="001B7650" w:rsidRPr="001B7650" w:rsidRDefault="001B7650" w:rsidP="001B7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7650" w:rsidRPr="001B7650" w:rsidRDefault="001B7650" w:rsidP="001B7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7650">
        <w:rPr>
          <w:rFonts w:ascii="Times New Roman" w:hAnsi="Times New Roman" w:cs="Times New Roman"/>
          <w:b/>
          <w:sz w:val="28"/>
          <w:szCs w:val="28"/>
          <w:lang w:val="uk-UA"/>
        </w:rPr>
        <w:t>депутатів обласної ради щодо необхідності проведення за рахунок коштів державного бюджету комплексної перевірки забруднення земель Житомирської області хімічними речовинами</w:t>
      </w:r>
    </w:p>
    <w:p w:rsidR="001B7650" w:rsidRPr="006A125B" w:rsidRDefault="001B7650" w:rsidP="001B76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B7650" w:rsidRPr="006A125B" w:rsidRDefault="001B7650" w:rsidP="001B76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A12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Ми, депутати обласної ради, стурбовані ситуацією, яка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склалася</w:t>
      </w:r>
      <w:r w:rsidRPr="006A12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із забрудненням земель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Житомирської області</w:t>
      </w:r>
      <w:r w:rsidRPr="006A12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хімічними речовинами.</w:t>
      </w:r>
    </w:p>
    <w:p w:rsidR="001B7650" w:rsidRPr="006A125B" w:rsidRDefault="001B7650" w:rsidP="001B765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Відповідно до ст. 1 Закону України «Про охорону навколишнього природного середовища»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завданням законодавства про охорону навколишнього природного середовища є регулювання відносин у галузі охорони, використання і відтворення природних ресурсів, забезпечення екологічної безпеки, запобігання і ліквідації негативного впливу господарської та іншої діяльності на навколишнє природне середовище, збереження природних ресурсів, генетичного фонду живої природи, ландшафтів та інших природних комплексів, унікальних територій та природних об'єктів, пов'язаних з історико-культурною спадщиною.</w:t>
      </w:r>
    </w:p>
    <w:p w:rsidR="001B7650" w:rsidRPr="006A125B" w:rsidRDefault="001B7650" w:rsidP="001B765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даний час ситуація, пов’язана із визначенням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забруднення</w:t>
      </w:r>
      <w:r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земель хімічними речовинами на території Житомирської області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є не</w:t>
      </w:r>
      <w:r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визначеною, інформація про сучасний стан хімічного забруднення земель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-</w:t>
      </w:r>
      <w:r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відсутня.</w:t>
      </w:r>
    </w:p>
    <w:p w:rsidR="001B7650" w:rsidRPr="006A125B" w:rsidRDefault="001B7650" w:rsidP="001B765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Враховуючи зазначене, просимо вжити заходів щодо проведення комплексного обстеження земель Житомирської області за рахунок коштів державного бюджету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 метою визначення їх забруднення хімічними речовинами та подальшого вжиття необхідних заходів щодо ліквідації та попередження такого забруднення шляхом розроблення відповідних загальнодержавних та обласних програм.</w:t>
      </w:r>
    </w:p>
    <w:p w:rsidR="001B7650" w:rsidRPr="006A125B" w:rsidRDefault="001B7650" w:rsidP="001B765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1B7650" w:rsidRPr="006A125B" w:rsidRDefault="001B7650" w:rsidP="001B765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Звернення прийнято на восьмій сесії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Житомирської обласної ради</w:t>
      </w:r>
      <w:r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061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ІІІ скликання 16 грудня 2021 року</w:t>
      </w:r>
      <w:r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1B7650" w:rsidRPr="006A125B" w:rsidRDefault="001B7650" w:rsidP="001B765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1B7650" w:rsidRPr="006A125B" w:rsidRDefault="001B7650" w:rsidP="001B765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 дорученням депутатів обласної ради</w:t>
      </w:r>
    </w:p>
    <w:p w:rsidR="001B7650" w:rsidRPr="006A125B" w:rsidRDefault="001B7650" w:rsidP="008363C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br/>
        <w:t xml:space="preserve">Голова обласної ради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  </w:t>
      </w:r>
      <w:r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В. І. Федоренко</w:t>
      </w:r>
    </w:p>
    <w:sectPr w:rsidR="001B7650" w:rsidRPr="006A125B" w:rsidSect="002D7A12">
      <w:pgSz w:w="12240" w:h="15840"/>
      <w:pgMar w:top="851" w:right="567" w:bottom="79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DE"/>
    <w:rsid w:val="00054F4E"/>
    <w:rsid w:val="00061219"/>
    <w:rsid w:val="000F2821"/>
    <w:rsid w:val="001337B6"/>
    <w:rsid w:val="00170D0D"/>
    <w:rsid w:val="001B7650"/>
    <w:rsid w:val="00212316"/>
    <w:rsid w:val="00265912"/>
    <w:rsid w:val="002D7A12"/>
    <w:rsid w:val="0030452F"/>
    <w:rsid w:val="003278D7"/>
    <w:rsid w:val="004F731A"/>
    <w:rsid w:val="00631B55"/>
    <w:rsid w:val="00676EDE"/>
    <w:rsid w:val="006A125B"/>
    <w:rsid w:val="006F1A63"/>
    <w:rsid w:val="00710613"/>
    <w:rsid w:val="007138DD"/>
    <w:rsid w:val="00722723"/>
    <w:rsid w:val="008363CB"/>
    <w:rsid w:val="00863757"/>
    <w:rsid w:val="008774E3"/>
    <w:rsid w:val="00945D5D"/>
    <w:rsid w:val="009F113B"/>
    <w:rsid w:val="00DD3D2B"/>
    <w:rsid w:val="00ED39BB"/>
    <w:rsid w:val="00ED3B3C"/>
    <w:rsid w:val="00F27F63"/>
    <w:rsid w:val="00F5513A"/>
    <w:rsid w:val="00F62D1E"/>
    <w:rsid w:val="00F76A75"/>
    <w:rsid w:val="00F83E2F"/>
    <w:rsid w:val="00F9520E"/>
    <w:rsid w:val="00FD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1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7138DD"/>
  </w:style>
  <w:style w:type="paragraph" w:styleId="a3">
    <w:name w:val="Balloon Text"/>
    <w:basedOn w:val="a"/>
    <w:link w:val="a4"/>
    <w:uiPriority w:val="99"/>
    <w:semiHidden/>
    <w:unhideWhenUsed/>
    <w:rsid w:val="00265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59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1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7138DD"/>
  </w:style>
  <w:style w:type="paragraph" w:styleId="a3">
    <w:name w:val="Balloon Text"/>
    <w:basedOn w:val="a"/>
    <w:link w:val="a4"/>
    <w:uiPriority w:val="99"/>
    <w:semiHidden/>
    <w:unhideWhenUsed/>
    <w:rsid w:val="00265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5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2255</Words>
  <Characters>1286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Анжела Кравченко</cp:lastModifiedBy>
  <cp:revision>15</cp:revision>
  <cp:lastPrinted>2021-12-17T08:57:00Z</cp:lastPrinted>
  <dcterms:created xsi:type="dcterms:W3CDTF">2021-12-02T09:26:00Z</dcterms:created>
  <dcterms:modified xsi:type="dcterms:W3CDTF">2021-12-17T08:57:00Z</dcterms:modified>
</cp:coreProperties>
</file>